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4D" w:rsidRPr="00B52A4D" w:rsidRDefault="00B52A4D" w:rsidP="00B52A4D">
      <w:pPr>
        <w:rPr>
          <w:rFonts w:ascii="Times New Roman" w:hAnsi="Times New Roman" w:cs="Times New Roman"/>
          <w:b/>
          <w:color w:val="auto"/>
          <w:sz w:val="28"/>
          <w:szCs w:val="28"/>
          <w:lang w:eastAsia="en-US"/>
        </w:rPr>
      </w:pPr>
      <w:r w:rsidRPr="00B52A4D">
        <w:rPr>
          <w:rFonts w:ascii="Times New Roman" w:hAnsi="Times New Roman" w:cs="Times New Roman"/>
          <w:b/>
          <w:color w:val="auto"/>
          <w:sz w:val="28"/>
          <w:szCs w:val="28"/>
          <w:lang w:eastAsia="en-US"/>
        </w:rPr>
        <w:t>ОДОБРЯВАМ:</w:t>
      </w:r>
      <w:r w:rsidR="00471BA3">
        <w:rPr>
          <w:rFonts w:ascii="Times New Roman" w:hAnsi="Times New Roman" w:cs="Times New Roman"/>
          <w:b/>
          <w:color w:val="auto"/>
          <w:sz w:val="28"/>
          <w:szCs w:val="28"/>
          <w:lang w:eastAsia="en-US"/>
        </w:rPr>
        <w:t>………</w:t>
      </w:r>
      <w:r w:rsidR="00946EAD">
        <w:rPr>
          <w:rFonts w:ascii="Times New Roman" w:hAnsi="Times New Roman" w:cs="Times New Roman"/>
          <w:b/>
          <w:color w:val="auto"/>
          <w:sz w:val="28"/>
          <w:szCs w:val="28"/>
          <w:lang w:eastAsia="en-US"/>
        </w:rPr>
        <w:t>……П*</w:t>
      </w:r>
    </w:p>
    <w:p w:rsidR="00B52A4D" w:rsidRPr="00B52A4D" w:rsidRDefault="005647FB" w:rsidP="00B52A4D">
      <w:pPr>
        <w:rPr>
          <w:rFonts w:ascii="Times New Roman" w:hAnsi="Times New Roman" w:cs="Times New Roman"/>
          <w:b/>
          <w:color w:val="auto"/>
          <w:lang w:eastAsia="en-US"/>
        </w:rPr>
      </w:pPr>
      <w:r>
        <w:rPr>
          <w:rFonts w:ascii="Times New Roman" w:hAnsi="Times New Roman" w:cs="Times New Roman"/>
          <w:b/>
          <w:color w:val="auto"/>
          <w:lang w:eastAsia="en-US"/>
        </w:rPr>
        <w:t>Маргарита Георгиева</w:t>
      </w:r>
    </w:p>
    <w:p w:rsidR="00471BA3" w:rsidRDefault="00335BC0" w:rsidP="00B52A4D">
      <w:pPr>
        <w:rPr>
          <w:rFonts w:ascii="Times New Roman" w:hAnsi="Times New Roman" w:cs="Times New Roman"/>
          <w:b/>
          <w:i/>
          <w:color w:val="auto"/>
          <w:lang w:val="en-US" w:eastAsia="en-US"/>
        </w:rPr>
      </w:pPr>
      <w:r>
        <w:rPr>
          <w:rFonts w:ascii="Times New Roman" w:hAnsi="Times New Roman" w:cs="Times New Roman"/>
          <w:b/>
          <w:i/>
          <w:color w:val="auto"/>
          <w:lang w:eastAsia="en-US"/>
        </w:rPr>
        <w:t>Зам.</w:t>
      </w:r>
      <w:r w:rsidR="00471BA3">
        <w:rPr>
          <w:rFonts w:ascii="Times New Roman" w:hAnsi="Times New Roman" w:cs="Times New Roman"/>
          <w:b/>
          <w:i/>
          <w:color w:val="auto"/>
          <w:lang w:eastAsia="en-US"/>
        </w:rPr>
        <w:t>к</w:t>
      </w:r>
      <w:r w:rsidR="00B52A4D" w:rsidRPr="00D066DE">
        <w:rPr>
          <w:rFonts w:ascii="Times New Roman" w:hAnsi="Times New Roman" w:cs="Times New Roman"/>
          <w:b/>
          <w:i/>
          <w:color w:val="auto"/>
          <w:lang w:eastAsia="en-US"/>
        </w:rPr>
        <w:t>мет на Община Тополовград</w:t>
      </w:r>
    </w:p>
    <w:p w:rsidR="00B52A4D" w:rsidRPr="00D066DE" w:rsidRDefault="00471BA3" w:rsidP="00B52A4D">
      <w:pPr>
        <w:rPr>
          <w:rFonts w:ascii="Times New Roman" w:hAnsi="Times New Roman" w:cs="Times New Roman"/>
          <w:b/>
          <w:i/>
          <w:color w:val="auto"/>
          <w:lang w:eastAsia="en-US"/>
        </w:rPr>
      </w:pPr>
      <w:r>
        <w:rPr>
          <w:rFonts w:ascii="Times New Roman" w:hAnsi="Times New Roman" w:cs="Times New Roman"/>
          <w:b/>
          <w:i/>
          <w:color w:val="auto"/>
          <w:lang w:val="en-US" w:eastAsia="en-US"/>
        </w:rPr>
        <w:t>/</w:t>
      </w:r>
      <w:r>
        <w:rPr>
          <w:rFonts w:ascii="Times New Roman" w:hAnsi="Times New Roman" w:cs="Times New Roman"/>
          <w:b/>
          <w:i/>
          <w:color w:val="auto"/>
          <w:lang w:eastAsia="en-US"/>
        </w:rPr>
        <w:t>Съгласно Заповед №22/12.01.2016г./</w:t>
      </w:r>
    </w:p>
    <w:p w:rsidR="00C97829" w:rsidRDefault="00C97829" w:rsidP="00C97829">
      <w:pPr>
        <w:pStyle w:val="Bodytext20"/>
        <w:shd w:val="clear" w:color="auto" w:fill="auto"/>
        <w:spacing w:before="0" w:after="199" w:line="220" w:lineRule="exact"/>
        <w:ind w:firstLine="0"/>
        <w:rPr>
          <w:rFonts w:ascii="Monotype Corsiva" w:hAnsi="Monotype Corsiva"/>
          <w:lang w:val="en-US"/>
        </w:rPr>
      </w:pPr>
    </w:p>
    <w:p w:rsidR="00733AB4" w:rsidRDefault="00C97829" w:rsidP="00C97829">
      <w:pPr>
        <w:pStyle w:val="Bodytext20"/>
        <w:shd w:val="clear" w:color="auto" w:fill="auto"/>
        <w:spacing w:before="0" w:after="199" w:line="220" w:lineRule="exact"/>
        <w:ind w:firstLine="0"/>
      </w:pPr>
      <w:r>
        <w:rPr>
          <w:rFonts w:ascii="Monotype Corsiva" w:hAnsi="Monotype Corsiva"/>
        </w:rPr>
        <w:t>*</w:t>
      </w:r>
      <w:r w:rsidRPr="00635D0E">
        <w:rPr>
          <w:rFonts w:ascii="Monotype Corsiva" w:hAnsi="Monotype Corsiva"/>
        </w:rPr>
        <w:t>Заличено обстоятелство на основание чл.2 от ЗЗЛД</w:t>
      </w: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pPr>
    </w:p>
    <w:p w:rsidR="00733AB4" w:rsidRDefault="00733AB4" w:rsidP="00733AB4">
      <w:pPr>
        <w:pStyle w:val="Bodytext20"/>
        <w:shd w:val="clear" w:color="auto" w:fill="auto"/>
        <w:spacing w:before="0" w:after="199" w:line="220" w:lineRule="exact"/>
        <w:ind w:firstLine="0"/>
        <w:jc w:val="center"/>
        <w:rPr>
          <w:sz w:val="24"/>
          <w:szCs w:val="24"/>
          <w:lang w:val="en-US"/>
        </w:rPr>
      </w:pPr>
    </w:p>
    <w:p w:rsidR="001B7E66" w:rsidRPr="001B7E66" w:rsidRDefault="001B7E66" w:rsidP="00733AB4">
      <w:pPr>
        <w:pStyle w:val="Bodytext20"/>
        <w:shd w:val="clear" w:color="auto" w:fill="auto"/>
        <w:spacing w:before="0" w:after="199" w:line="220" w:lineRule="exact"/>
        <w:ind w:firstLine="0"/>
        <w:jc w:val="center"/>
        <w:rPr>
          <w:sz w:val="24"/>
          <w:szCs w:val="24"/>
          <w:lang w:val="en-US"/>
        </w:rPr>
      </w:pPr>
    </w:p>
    <w:p w:rsidR="001B7E66" w:rsidRPr="001B7E66" w:rsidRDefault="001B7E66" w:rsidP="005647FB">
      <w:pPr>
        <w:pStyle w:val="Bodytext20"/>
        <w:shd w:val="clear" w:color="auto" w:fill="auto"/>
        <w:spacing w:before="0" w:after="0" w:line="220" w:lineRule="exact"/>
        <w:ind w:firstLine="0"/>
        <w:jc w:val="center"/>
        <w:rPr>
          <w:sz w:val="28"/>
          <w:szCs w:val="28"/>
        </w:rPr>
      </w:pPr>
    </w:p>
    <w:p w:rsidR="00733AB4" w:rsidRPr="001B7E66" w:rsidRDefault="00A24F97" w:rsidP="005647FB">
      <w:pPr>
        <w:pStyle w:val="Bodytext20"/>
        <w:shd w:val="clear" w:color="auto" w:fill="auto"/>
        <w:spacing w:before="0" w:line="220" w:lineRule="exact"/>
        <w:ind w:firstLine="0"/>
        <w:jc w:val="center"/>
        <w:rPr>
          <w:sz w:val="24"/>
          <w:szCs w:val="24"/>
        </w:rPr>
      </w:pPr>
      <w:r w:rsidRPr="001B7E66">
        <w:rPr>
          <w:sz w:val="24"/>
          <w:szCs w:val="24"/>
        </w:rPr>
        <w:t>ДОКУМЕНТАЦИЯ</w:t>
      </w:r>
    </w:p>
    <w:p w:rsidR="00733AB4" w:rsidRPr="001B7E66" w:rsidRDefault="00A24F97" w:rsidP="005647FB">
      <w:pPr>
        <w:pStyle w:val="Bodytext20"/>
        <w:shd w:val="clear" w:color="auto" w:fill="auto"/>
        <w:spacing w:before="0" w:line="220" w:lineRule="exact"/>
        <w:ind w:firstLine="0"/>
        <w:jc w:val="center"/>
        <w:rPr>
          <w:sz w:val="24"/>
          <w:szCs w:val="24"/>
        </w:rPr>
      </w:pPr>
      <w:r w:rsidRPr="001B7E66">
        <w:rPr>
          <w:sz w:val="24"/>
          <w:szCs w:val="24"/>
        </w:rPr>
        <w:t>ЗА ВЪЗЛАГАНЕ НА ОБЩЕСТВЕНА ПОРЪЧКА ЧРЕЗ СЪБИРАНЕ</w:t>
      </w:r>
    </w:p>
    <w:p w:rsidR="00A24F97" w:rsidRPr="001B7E66" w:rsidRDefault="00A24F97" w:rsidP="005647FB">
      <w:pPr>
        <w:pStyle w:val="Bodytext20"/>
        <w:shd w:val="clear" w:color="auto" w:fill="auto"/>
        <w:spacing w:before="0" w:line="220" w:lineRule="exact"/>
        <w:ind w:firstLine="0"/>
        <w:jc w:val="center"/>
        <w:rPr>
          <w:sz w:val="24"/>
          <w:szCs w:val="24"/>
        </w:rPr>
      </w:pPr>
      <w:r w:rsidRPr="001B7E66">
        <w:rPr>
          <w:sz w:val="24"/>
          <w:szCs w:val="24"/>
        </w:rPr>
        <w:t>НА ОФЕРТИ С ОБЯВА С ПРЕДМЕТ:</w:t>
      </w:r>
    </w:p>
    <w:p w:rsidR="00DE7663" w:rsidRPr="001B7E66" w:rsidRDefault="00DE7663" w:rsidP="005647FB">
      <w:pPr>
        <w:pStyle w:val="Bodytext20"/>
        <w:shd w:val="clear" w:color="auto" w:fill="auto"/>
        <w:spacing w:before="0" w:line="220" w:lineRule="exact"/>
        <w:ind w:firstLine="0"/>
        <w:jc w:val="center"/>
        <w:rPr>
          <w:sz w:val="24"/>
          <w:szCs w:val="24"/>
        </w:rPr>
      </w:pPr>
    </w:p>
    <w:p w:rsidR="005647FB" w:rsidRPr="001B7E66" w:rsidRDefault="005647FB" w:rsidP="001B7E66">
      <w:pPr>
        <w:spacing w:after="300"/>
        <w:jc w:val="center"/>
        <w:rPr>
          <w:rFonts w:ascii="Times New Roman" w:hAnsi="Times New Roman" w:cs="Times New Roman"/>
          <w:b/>
          <w:bCs/>
          <w:i/>
        </w:rPr>
      </w:pPr>
      <w:r w:rsidRPr="001B7E66">
        <w:rPr>
          <w:rFonts w:ascii="Times New Roman" w:hAnsi="Times New Roman" w:cs="Times New Roman"/>
          <w:b/>
          <w:i/>
          <w:lang w:val="ru-RU"/>
        </w:rPr>
        <w:t>«</w:t>
      </w:r>
      <w:proofErr w:type="spellStart"/>
      <w:r w:rsidRPr="001B7E66">
        <w:rPr>
          <w:rFonts w:ascii="Times New Roman" w:hAnsi="Times New Roman" w:cs="Times New Roman"/>
          <w:b/>
          <w:i/>
          <w:lang w:val="ru-RU"/>
        </w:rPr>
        <w:t>Абонаментна</w:t>
      </w:r>
      <w:proofErr w:type="spellEnd"/>
      <w:r w:rsidR="00C74CA5">
        <w:rPr>
          <w:rFonts w:ascii="Times New Roman" w:hAnsi="Times New Roman" w:cs="Times New Roman"/>
          <w:b/>
          <w:i/>
          <w:lang w:val="en-US"/>
        </w:rPr>
        <w:t xml:space="preserve"> </w:t>
      </w:r>
      <w:proofErr w:type="spellStart"/>
      <w:r w:rsidRPr="001B7E66">
        <w:rPr>
          <w:rFonts w:ascii="Times New Roman" w:hAnsi="Times New Roman" w:cs="Times New Roman"/>
          <w:b/>
          <w:i/>
          <w:lang w:val="ru-RU"/>
        </w:rPr>
        <w:t>поддръжка</w:t>
      </w:r>
      <w:proofErr w:type="spellEnd"/>
      <w:r w:rsidRPr="001B7E66">
        <w:rPr>
          <w:rFonts w:ascii="Times New Roman" w:hAnsi="Times New Roman" w:cs="Times New Roman"/>
          <w:b/>
          <w:i/>
          <w:lang w:val="ru-RU"/>
        </w:rPr>
        <w:t xml:space="preserve"> на </w:t>
      </w:r>
      <w:proofErr w:type="spellStart"/>
      <w:r w:rsidRPr="001B7E66">
        <w:rPr>
          <w:rFonts w:ascii="Times New Roman" w:hAnsi="Times New Roman" w:cs="Times New Roman"/>
          <w:b/>
          <w:i/>
          <w:lang w:val="ru-RU"/>
        </w:rPr>
        <w:t>мрежите</w:t>
      </w:r>
      <w:proofErr w:type="spellEnd"/>
      <w:r w:rsidRPr="001B7E66">
        <w:rPr>
          <w:rFonts w:ascii="Times New Roman" w:hAnsi="Times New Roman" w:cs="Times New Roman"/>
          <w:b/>
          <w:i/>
          <w:lang w:val="ru-RU"/>
        </w:rPr>
        <w:t xml:space="preserve"> и </w:t>
      </w:r>
      <w:proofErr w:type="spellStart"/>
      <w:r w:rsidRPr="001B7E66">
        <w:rPr>
          <w:rFonts w:ascii="Times New Roman" w:hAnsi="Times New Roman" w:cs="Times New Roman"/>
          <w:b/>
          <w:i/>
          <w:lang w:val="ru-RU"/>
        </w:rPr>
        <w:t>съоръженията</w:t>
      </w:r>
      <w:proofErr w:type="spellEnd"/>
      <w:r w:rsidRPr="001B7E66">
        <w:rPr>
          <w:rFonts w:ascii="Times New Roman" w:hAnsi="Times New Roman" w:cs="Times New Roman"/>
          <w:b/>
          <w:i/>
          <w:lang w:val="ru-RU"/>
        </w:rPr>
        <w:t xml:space="preserve"> за </w:t>
      </w:r>
      <w:proofErr w:type="spellStart"/>
      <w:r w:rsidRPr="001B7E66">
        <w:rPr>
          <w:rFonts w:ascii="Times New Roman" w:hAnsi="Times New Roman" w:cs="Times New Roman"/>
          <w:b/>
          <w:i/>
          <w:lang w:val="ru-RU"/>
        </w:rPr>
        <w:t>уличното</w:t>
      </w:r>
      <w:proofErr w:type="spellEnd"/>
      <w:r w:rsidRPr="001B7E66">
        <w:rPr>
          <w:rFonts w:ascii="Times New Roman" w:hAnsi="Times New Roman" w:cs="Times New Roman"/>
          <w:b/>
          <w:i/>
          <w:lang w:val="ru-RU"/>
        </w:rPr>
        <w:t xml:space="preserve"> осветление, осветление на </w:t>
      </w:r>
      <w:proofErr w:type="spellStart"/>
      <w:r w:rsidRPr="001B7E66">
        <w:rPr>
          <w:rFonts w:ascii="Times New Roman" w:hAnsi="Times New Roman" w:cs="Times New Roman"/>
          <w:b/>
          <w:i/>
          <w:lang w:val="ru-RU"/>
        </w:rPr>
        <w:t>градски</w:t>
      </w:r>
      <w:proofErr w:type="spellEnd"/>
      <w:r w:rsidRPr="001B7E66">
        <w:rPr>
          <w:rFonts w:ascii="Times New Roman" w:hAnsi="Times New Roman" w:cs="Times New Roman"/>
          <w:b/>
          <w:i/>
          <w:lang w:val="ru-RU"/>
        </w:rPr>
        <w:t xml:space="preserve"> парк и нов </w:t>
      </w:r>
      <w:proofErr w:type="spellStart"/>
      <w:r w:rsidRPr="001B7E66">
        <w:rPr>
          <w:rFonts w:ascii="Times New Roman" w:hAnsi="Times New Roman" w:cs="Times New Roman"/>
          <w:b/>
          <w:i/>
          <w:lang w:val="ru-RU"/>
        </w:rPr>
        <w:t>гробищен</w:t>
      </w:r>
      <w:proofErr w:type="spellEnd"/>
      <w:r w:rsidRPr="001B7E66">
        <w:rPr>
          <w:rFonts w:ascii="Times New Roman" w:hAnsi="Times New Roman" w:cs="Times New Roman"/>
          <w:b/>
          <w:i/>
          <w:lang w:val="ru-RU"/>
        </w:rPr>
        <w:t xml:space="preserve"> парк  </w:t>
      </w:r>
      <w:proofErr w:type="spellStart"/>
      <w:r w:rsidRPr="001B7E66">
        <w:rPr>
          <w:rFonts w:ascii="Times New Roman" w:hAnsi="Times New Roman" w:cs="Times New Roman"/>
          <w:b/>
          <w:i/>
          <w:lang w:val="ru-RU"/>
        </w:rPr>
        <w:t>Тополовград</w:t>
      </w:r>
      <w:proofErr w:type="spellEnd"/>
      <w:r w:rsidRPr="001B7E66">
        <w:rPr>
          <w:rFonts w:ascii="Times New Roman" w:hAnsi="Times New Roman" w:cs="Times New Roman"/>
          <w:b/>
          <w:i/>
          <w:lang w:val="ru-RU"/>
        </w:rPr>
        <w:t xml:space="preserve">, </w:t>
      </w:r>
      <w:proofErr w:type="spellStart"/>
      <w:r w:rsidRPr="001B7E66">
        <w:rPr>
          <w:rFonts w:ascii="Times New Roman" w:hAnsi="Times New Roman" w:cs="Times New Roman"/>
          <w:b/>
          <w:i/>
          <w:lang w:val="ru-RU"/>
        </w:rPr>
        <w:t>както</w:t>
      </w:r>
      <w:proofErr w:type="spellEnd"/>
      <w:r w:rsidRPr="001B7E66">
        <w:rPr>
          <w:rFonts w:ascii="Times New Roman" w:hAnsi="Times New Roman" w:cs="Times New Roman"/>
          <w:b/>
          <w:i/>
          <w:lang w:val="ru-RU"/>
        </w:rPr>
        <w:t xml:space="preserve"> и на 2 (два) </w:t>
      </w:r>
      <w:proofErr w:type="spellStart"/>
      <w:r w:rsidRPr="001B7E66">
        <w:rPr>
          <w:rFonts w:ascii="Times New Roman" w:hAnsi="Times New Roman" w:cs="Times New Roman"/>
          <w:b/>
          <w:i/>
          <w:lang w:val="ru-RU"/>
        </w:rPr>
        <w:t>броятрафопостове</w:t>
      </w:r>
      <w:proofErr w:type="spellEnd"/>
      <w:r w:rsidRPr="001B7E66">
        <w:rPr>
          <w:rFonts w:ascii="Times New Roman" w:hAnsi="Times New Roman" w:cs="Times New Roman"/>
          <w:b/>
          <w:i/>
          <w:lang w:val="ru-RU"/>
        </w:rPr>
        <w:t xml:space="preserve">, </w:t>
      </w:r>
      <w:proofErr w:type="spellStart"/>
      <w:r w:rsidRPr="001B7E66">
        <w:rPr>
          <w:rFonts w:ascii="Times New Roman" w:hAnsi="Times New Roman" w:cs="Times New Roman"/>
          <w:b/>
          <w:i/>
          <w:lang w:val="ru-RU"/>
        </w:rPr>
        <w:t>общинскасобственост</w:t>
      </w:r>
      <w:proofErr w:type="spellEnd"/>
      <w:r w:rsidRPr="001B7E66">
        <w:rPr>
          <w:rFonts w:ascii="Times New Roman" w:hAnsi="Times New Roman" w:cs="Times New Roman"/>
          <w:b/>
          <w:i/>
          <w:lang w:val="ru-RU"/>
        </w:rPr>
        <w:t xml:space="preserve"> на </w:t>
      </w:r>
      <w:proofErr w:type="spellStart"/>
      <w:r w:rsidRPr="001B7E66">
        <w:rPr>
          <w:rFonts w:ascii="Times New Roman" w:hAnsi="Times New Roman" w:cs="Times New Roman"/>
          <w:b/>
          <w:i/>
          <w:lang w:val="ru-RU"/>
        </w:rPr>
        <w:t>териториятанаОбщинаТополовград</w:t>
      </w:r>
      <w:proofErr w:type="spellEnd"/>
      <w:r w:rsidRPr="001B7E66">
        <w:rPr>
          <w:rFonts w:ascii="Times New Roman" w:hAnsi="Times New Roman" w:cs="Times New Roman"/>
          <w:b/>
          <w:i/>
          <w:lang w:val="ru-RU"/>
        </w:rPr>
        <w:t xml:space="preserve"> </w:t>
      </w:r>
      <w:proofErr w:type="gramStart"/>
      <w:r w:rsidRPr="001B7E66">
        <w:rPr>
          <w:rFonts w:ascii="Times New Roman" w:hAnsi="Times New Roman" w:cs="Times New Roman"/>
          <w:b/>
          <w:i/>
          <w:lang w:val="ru-RU"/>
        </w:rPr>
        <w:t>до</w:t>
      </w:r>
      <w:proofErr w:type="gramEnd"/>
      <w:r w:rsidRPr="001B7E66">
        <w:rPr>
          <w:rFonts w:ascii="Times New Roman" w:hAnsi="Times New Roman" w:cs="Times New Roman"/>
          <w:b/>
          <w:i/>
          <w:lang w:val="ru-RU"/>
        </w:rPr>
        <w:t xml:space="preserve"> 31.01.20</w:t>
      </w:r>
      <w:r w:rsidRPr="001B7E66">
        <w:rPr>
          <w:rFonts w:ascii="Times New Roman" w:hAnsi="Times New Roman" w:cs="Times New Roman"/>
          <w:b/>
          <w:i/>
        </w:rPr>
        <w:t>21</w:t>
      </w:r>
      <w:r w:rsidRPr="001B7E66">
        <w:rPr>
          <w:rFonts w:ascii="Times New Roman" w:hAnsi="Times New Roman" w:cs="Times New Roman"/>
          <w:b/>
          <w:i/>
          <w:lang w:val="ru-RU"/>
        </w:rPr>
        <w:t xml:space="preserve"> год.»</w:t>
      </w:r>
    </w:p>
    <w:p w:rsidR="005647FB" w:rsidRPr="001B7E66" w:rsidRDefault="005647FB" w:rsidP="005647FB">
      <w:pPr>
        <w:pStyle w:val="Bodytext31"/>
        <w:shd w:val="clear" w:color="auto" w:fill="auto"/>
        <w:spacing w:before="0" w:after="0"/>
        <w:ind w:right="15"/>
        <w:rPr>
          <w:i w:val="0"/>
          <w:iCs w:val="0"/>
          <w:color w:val="000000"/>
          <w:sz w:val="28"/>
          <w:szCs w:val="28"/>
        </w:rPr>
      </w:pPr>
    </w:p>
    <w:p w:rsidR="005647FB" w:rsidRPr="001B7E66" w:rsidRDefault="005647FB" w:rsidP="005647FB">
      <w:pPr>
        <w:pStyle w:val="Bodytext31"/>
        <w:shd w:val="clear" w:color="auto" w:fill="auto"/>
        <w:spacing w:before="0" w:after="0"/>
        <w:ind w:right="15"/>
        <w:rPr>
          <w:i w:val="0"/>
          <w:iCs w:val="0"/>
          <w:color w:val="000000"/>
          <w:sz w:val="28"/>
          <w:szCs w:val="28"/>
        </w:rPr>
      </w:pPr>
    </w:p>
    <w:p w:rsidR="005647FB" w:rsidRPr="001B7E66" w:rsidRDefault="005647FB" w:rsidP="005647FB">
      <w:pPr>
        <w:pStyle w:val="Bodytext31"/>
        <w:shd w:val="clear" w:color="auto" w:fill="auto"/>
        <w:spacing w:before="0" w:after="0"/>
        <w:ind w:right="15"/>
        <w:rPr>
          <w:i w:val="0"/>
          <w:iCs w:val="0"/>
          <w:color w:val="000000"/>
          <w:sz w:val="28"/>
          <w:szCs w:val="28"/>
        </w:rPr>
      </w:pPr>
    </w:p>
    <w:p w:rsidR="005647FB" w:rsidRDefault="005647FB" w:rsidP="005647FB">
      <w:pPr>
        <w:pStyle w:val="Bodytext31"/>
        <w:shd w:val="clear" w:color="auto" w:fill="auto"/>
        <w:spacing w:before="0" w:after="0"/>
        <w:ind w:right="15"/>
        <w:rPr>
          <w:rFonts w:ascii="Arial Unicode MS" w:hAnsi="Arial Unicode MS" w:cs="Arial Unicode MS"/>
          <w:i w:val="0"/>
          <w:iCs w:val="0"/>
          <w:color w:val="000000"/>
          <w:sz w:val="24"/>
          <w:szCs w:val="24"/>
        </w:rPr>
      </w:pPr>
    </w:p>
    <w:p w:rsidR="005647FB" w:rsidRDefault="005647FB" w:rsidP="005647FB">
      <w:pPr>
        <w:pStyle w:val="Bodytext31"/>
        <w:shd w:val="clear" w:color="auto" w:fill="auto"/>
        <w:spacing w:before="0" w:after="0"/>
        <w:ind w:right="15"/>
        <w:rPr>
          <w:rFonts w:ascii="Arial Unicode MS" w:hAnsi="Arial Unicode MS" w:cs="Arial Unicode MS"/>
          <w:i w:val="0"/>
          <w:iCs w:val="0"/>
          <w:color w:val="000000"/>
          <w:sz w:val="24"/>
          <w:szCs w:val="24"/>
        </w:rPr>
      </w:pPr>
    </w:p>
    <w:p w:rsidR="005647FB" w:rsidRDefault="005647FB" w:rsidP="005647FB">
      <w:pPr>
        <w:pStyle w:val="Bodytext31"/>
        <w:shd w:val="clear" w:color="auto" w:fill="auto"/>
        <w:spacing w:before="0" w:after="0"/>
        <w:ind w:right="15"/>
        <w:rPr>
          <w:rFonts w:ascii="Arial Unicode MS" w:hAnsi="Arial Unicode MS" w:cs="Arial Unicode MS"/>
          <w:i w:val="0"/>
          <w:iCs w:val="0"/>
          <w:color w:val="000000"/>
          <w:sz w:val="24"/>
          <w:szCs w:val="24"/>
        </w:rPr>
      </w:pPr>
    </w:p>
    <w:p w:rsidR="005647FB" w:rsidRDefault="005647FB" w:rsidP="005647FB">
      <w:pPr>
        <w:pStyle w:val="Bodytext31"/>
        <w:shd w:val="clear" w:color="auto" w:fill="auto"/>
        <w:spacing w:before="0" w:after="0"/>
        <w:ind w:right="15"/>
        <w:rPr>
          <w:rFonts w:ascii="Arial Unicode MS" w:hAnsi="Arial Unicode MS" w:cs="Arial Unicode MS"/>
          <w:i w:val="0"/>
          <w:iCs w:val="0"/>
          <w:color w:val="000000"/>
          <w:sz w:val="24"/>
          <w:szCs w:val="24"/>
        </w:rPr>
      </w:pPr>
    </w:p>
    <w:p w:rsidR="005647FB" w:rsidRDefault="005647FB" w:rsidP="005647FB">
      <w:pPr>
        <w:pStyle w:val="Bodytext31"/>
        <w:shd w:val="clear" w:color="auto" w:fill="auto"/>
        <w:spacing w:before="0" w:after="0"/>
        <w:ind w:right="15"/>
        <w:rPr>
          <w:rFonts w:ascii="Arial Unicode MS" w:hAnsi="Arial Unicode MS" w:cs="Arial Unicode MS"/>
          <w:i w:val="0"/>
          <w:iCs w:val="0"/>
          <w:color w:val="000000"/>
          <w:sz w:val="24"/>
          <w:szCs w:val="24"/>
        </w:rPr>
      </w:pPr>
    </w:p>
    <w:p w:rsidR="005647FB" w:rsidRDefault="005647FB" w:rsidP="005647FB">
      <w:pPr>
        <w:pStyle w:val="Bodytext31"/>
        <w:shd w:val="clear" w:color="auto" w:fill="auto"/>
        <w:spacing w:before="0" w:after="0"/>
        <w:ind w:right="15"/>
        <w:rPr>
          <w:rFonts w:ascii="Arial Unicode MS" w:hAnsi="Arial Unicode MS" w:cs="Arial Unicode MS"/>
          <w:i w:val="0"/>
          <w:iCs w:val="0"/>
          <w:color w:val="000000"/>
          <w:sz w:val="24"/>
          <w:szCs w:val="24"/>
        </w:rPr>
      </w:pPr>
    </w:p>
    <w:p w:rsidR="005647FB" w:rsidRDefault="005647FB" w:rsidP="005647FB">
      <w:pPr>
        <w:pStyle w:val="Bodytext31"/>
        <w:shd w:val="clear" w:color="auto" w:fill="auto"/>
        <w:spacing w:before="0" w:after="0"/>
        <w:ind w:right="15"/>
        <w:rPr>
          <w:rFonts w:ascii="Arial Unicode MS" w:hAnsi="Arial Unicode MS" w:cs="Arial Unicode MS"/>
          <w:i w:val="0"/>
          <w:iCs w:val="0"/>
          <w:color w:val="000000"/>
          <w:sz w:val="24"/>
          <w:szCs w:val="24"/>
        </w:rPr>
      </w:pPr>
    </w:p>
    <w:p w:rsidR="005647FB" w:rsidRDefault="005647FB" w:rsidP="005647FB">
      <w:pPr>
        <w:pStyle w:val="Bodytext31"/>
        <w:shd w:val="clear" w:color="auto" w:fill="auto"/>
        <w:spacing w:before="0" w:after="0"/>
        <w:ind w:right="15"/>
        <w:rPr>
          <w:rFonts w:ascii="Arial Unicode MS" w:hAnsi="Arial Unicode MS" w:cs="Arial Unicode MS"/>
          <w:i w:val="0"/>
          <w:iCs w:val="0"/>
          <w:color w:val="000000"/>
          <w:sz w:val="24"/>
          <w:szCs w:val="24"/>
        </w:rPr>
      </w:pPr>
    </w:p>
    <w:p w:rsidR="005647FB" w:rsidRDefault="005647FB" w:rsidP="005647FB">
      <w:pPr>
        <w:pStyle w:val="Bodytext31"/>
        <w:shd w:val="clear" w:color="auto" w:fill="auto"/>
        <w:spacing w:before="0" w:after="0"/>
        <w:ind w:right="15"/>
        <w:rPr>
          <w:rFonts w:ascii="Arial Unicode MS" w:hAnsi="Arial Unicode MS" w:cs="Arial Unicode MS"/>
          <w:i w:val="0"/>
          <w:iCs w:val="0"/>
          <w:color w:val="000000"/>
          <w:sz w:val="24"/>
          <w:szCs w:val="24"/>
        </w:rPr>
      </w:pPr>
    </w:p>
    <w:p w:rsidR="005647FB" w:rsidRDefault="005647FB" w:rsidP="005647FB">
      <w:pPr>
        <w:pStyle w:val="Bodytext31"/>
        <w:shd w:val="clear" w:color="auto" w:fill="auto"/>
        <w:spacing w:before="0" w:after="0"/>
        <w:ind w:right="15"/>
        <w:rPr>
          <w:rFonts w:ascii="Arial Unicode MS" w:hAnsi="Arial Unicode MS" w:cs="Arial Unicode MS"/>
          <w:i w:val="0"/>
          <w:iCs w:val="0"/>
          <w:color w:val="000000"/>
          <w:sz w:val="24"/>
          <w:szCs w:val="24"/>
        </w:rPr>
      </w:pPr>
    </w:p>
    <w:p w:rsidR="005647FB" w:rsidRDefault="005647FB" w:rsidP="005647FB">
      <w:pPr>
        <w:pStyle w:val="Bodytext31"/>
        <w:shd w:val="clear" w:color="auto" w:fill="auto"/>
        <w:spacing w:before="0" w:after="0"/>
        <w:ind w:right="15"/>
        <w:rPr>
          <w:rFonts w:ascii="Arial Unicode MS" w:hAnsi="Arial Unicode MS" w:cs="Arial Unicode MS"/>
          <w:i w:val="0"/>
          <w:iCs w:val="0"/>
          <w:color w:val="000000"/>
          <w:sz w:val="24"/>
          <w:szCs w:val="24"/>
        </w:rPr>
      </w:pPr>
    </w:p>
    <w:p w:rsidR="005647FB" w:rsidRDefault="005647FB" w:rsidP="005647FB">
      <w:pPr>
        <w:pStyle w:val="Bodytext31"/>
        <w:shd w:val="clear" w:color="auto" w:fill="auto"/>
        <w:spacing w:before="0" w:after="0"/>
        <w:ind w:right="15"/>
        <w:rPr>
          <w:rFonts w:ascii="Arial Unicode MS" w:hAnsi="Arial Unicode MS" w:cs="Arial Unicode MS"/>
          <w:i w:val="0"/>
          <w:iCs w:val="0"/>
          <w:color w:val="000000"/>
          <w:sz w:val="24"/>
          <w:szCs w:val="24"/>
        </w:rPr>
      </w:pPr>
    </w:p>
    <w:p w:rsidR="005647FB" w:rsidRDefault="005647FB" w:rsidP="005647FB">
      <w:pPr>
        <w:pStyle w:val="Bodytext31"/>
        <w:shd w:val="clear" w:color="auto" w:fill="auto"/>
        <w:spacing w:before="0" w:after="0"/>
        <w:ind w:right="15"/>
        <w:rPr>
          <w:rFonts w:ascii="Arial Unicode MS" w:hAnsi="Arial Unicode MS" w:cs="Arial Unicode MS"/>
          <w:i w:val="0"/>
          <w:iCs w:val="0"/>
          <w:color w:val="000000"/>
          <w:sz w:val="24"/>
          <w:szCs w:val="24"/>
        </w:rPr>
      </w:pPr>
    </w:p>
    <w:p w:rsidR="005647FB" w:rsidRDefault="005647FB" w:rsidP="005647FB">
      <w:pPr>
        <w:pStyle w:val="Bodytext31"/>
        <w:shd w:val="clear" w:color="auto" w:fill="auto"/>
        <w:spacing w:before="0" w:after="0"/>
        <w:ind w:right="15"/>
        <w:rPr>
          <w:rFonts w:ascii="Arial Unicode MS" w:hAnsi="Arial Unicode MS" w:cs="Arial Unicode MS"/>
          <w:i w:val="0"/>
          <w:iCs w:val="0"/>
          <w:color w:val="000000"/>
          <w:sz w:val="24"/>
          <w:szCs w:val="24"/>
        </w:rPr>
      </w:pPr>
    </w:p>
    <w:p w:rsidR="00A24F97" w:rsidRPr="00DF1AE1" w:rsidRDefault="005647FB" w:rsidP="005647FB">
      <w:pPr>
        <w:pStyle w:val="Bodytext31"/>
        <w:shd w:val="clear" w:color="auto" w:fill="auto"/>
        <w:spacing w:before="0" w:after="0"/>
        <w:ind w:right="15"/>
        <w:jc w:val="center"/>
        <w:rPr>
          <w:sz w:val="24"/>
          <w:szCs w:val="24"/>
        </w:rPr>
      </w:pPr>
      <w:r>
        <w:rPr>
          <w:sz w:val="24"/>
          <w:szCs w:val="24"/>
        </w:rPr>
        <w:t>Януари, 2019</w:t>
      </w:r>
      <w:r w:rsidR="00A24F97" w:rsidRPr="00DF1AE1">
        <w:rPr>
          <w:sz w:val="24"/>
          <w:szCs w:val="24"/>
        </w:rPr>
        <w:t xml:space="preserve"> г.</w:t>
      </w:r>
    </w:p>
    <w:p w:rsidR="00733AB4" w:rsidRPr="00DF1AE1" w:rsidRDefault="00733AB4" w:rsidP="005647FB">
      <w:pPr>
        <w:pStyle w:val="Bodytext31"/>
        <w:shd w:val="clear" w:color="auto" w:fill="auto"/>
        <w:spacing w:before="0" w:after="0" w:line="220" w:lineRule="exact"/>
        <w:ind w:left="2860"/>
        <w:rPr>
          <w:sz w:val="24"/>
          <w:szCs w:val="24"/>
        </w:rPr>
      </w:pPr>
    </w:p>
    <w:p w:rsidR="00733AB4" w:rsidRPr="00DF1AE1" w:rsidRDefault="00733AB4">
      <w:pPr>
        <w:pStyle w:val="Bodytext31"/>
        <w:shd w:val="clear" w:color="auto" w:fill="auto"/>
        <w:spacing w:before="0" w:after="0" w:line="220" w:lineRule="exact"/>
        <w:ind w:left="2860"/>
        <w:rPr>
          <w:sz w:val="24"/>
          <w:szCs w:val="24"/>
        </w:rPr>
      </w:pPr>
    </w:p>
    <w:p w:rsidR="00733AB4" w:rsidRPr="00DF1AE1" w:rsidRDefault="00733AB4">
      <w:pPr>
        <w:pStyle w:val="Bodytext31"/>
        <w:shd w:val="clear" w:color="auto" w:fill="auto"/>
        <w:spacing w:before="0" w:after="0" w:line="220" w:lineRule="exact"/>
        <w:ind w:left="2860"/>
        <w:rPr>
          <w:sz w:val="24"/>
          <w:szCs w:val="24"/>
        </w:rPr>
      </w:pPr>
    </w:p>
    <w:p w:rsidR="00733AB4" w:rsidRPr="00DF1AE1" w:rsidRDefault="00733AB4">
      <w:pPr>
        <w:pStyle w:val="Bodytext31"/>
        <w:shd w:val="clear" w:color="auto" w:fill="auto"/>
        <w:spacing w:before="0" w:after="0" w:line="220" w:lineRule="exact"/>
        <w:ind w:left="2860"/>
        <w:rPr>
          <w:sz w:val="24"/>
          <w:szCs w:val="24"/>
        </w:rPr>
      </w:pPr>
    </w:p>
    <w:p w:rsidR="00733AB4" w:rsidRPr="00DF1AE1" w:rsidRDefault="00733AB4">
      <w:pPr>
        <w:pStyle w:val="Bodytext31"/>
        <w:shd w:val="clear" w:color="auto" w:fill="auto"/>
        <w:spacing w:before="0" w:after="0" w:line="220" w:lineRule="exact"/>
        <w:ind w:left="2860"/>
        <w:rPr>
          <w:sz w:val="24"/>
          <w:szCs w:val="24"/>
        </w:rPr>
      </w:pPr>
    </w:p>
    <w:p w:rsidR="00A24F97" w:rsidRPr="00DF1AE1" w:rsidRDefault="00A24F97">
      <w:pPr>
        <w:pStyle w:val="Heading320"/>
        <w:keepNext/>
        <w:keepLines/>
        <w:shd w:val="clear" w:color="auto" w:fill="auto"/>
        <w:spacing w:after="541" w:line="220" w:lineRule="exact"/>
        <w:ind w:left="3220"/>
        <w:rPr>
          <w:sz w:val="24"/>
          <w:szCs w:val="24"/>
        </w:rPr>
      </w:pPr>
      <w:bookmarkStart w:id="0" w:name="bookmark0"/>
      <w:r w:rsidRPr="00DF1AE1">
        <w:rPr>
          <w:rStyle w:val="Heading32Spacing2pt"/>
          <w:b/>
          <w:bCs/>
          <w:sz w:val="24"/>
          <w:szCs w:val="24"/>
        </w:rPr>
        <w:t>СЪДЪРЖАНИЕ:</w:t>
      </w:r>
      <w:bookmarkEnd w:id="0"/>
    </w:p>
    <w:p w:rsidR="00A24F97" w:rsidRPr="004431A4" w:rsidRDefault="00A24F97">
      <w:pPr>
        <w:pStyle w:val="Bodytext40"/>
        <w:numPr>
          <w:ilvl w:val="0"/>
          <w:numId w:val="1"/>
        </w:numPr>
        <w:shd w:val="clear" w:color="auto" w:fill="auto"/>
        <w:tabs>
          <w:tab w:val="left" w:pos="222"/>
        </w:tabs>
        <w:spacing w:before="0"/>
        <w:ind w:left="20"/>
        <w:rPr>
          <w:sz w:val="24"/>
          <w:szCs w:val="24"/>
        </w:rPr>
      </w:pPr>
      <w:r w:rsidRPr="004431A4">
        <w:rPr>
          <w:sz w:val="24"/>
          <w:szCs w:val="24"/>
        </w:rPr>
        <w:t>ОБЩИ УСЛОВИЯ</w:t>
      </w:r>
    </w:p>
    <w:p w:rsidR="00A24F97" w:rsidRPr="004431A4" w:rsidRDefault="00A24F97">
      <w:pPr>
        <w:pStyle w:val="Bodytext40"/>
        <w:numPr>
          <w:ilvl w:val="0"/>
          <w:numId w:val="1"/>
        </w:numPr>
        <w:shd w:val="clear" w:color="auto" w:fill="auto"/>
        <w:tabs>
          <w:tab w:val="left" w:pos="308"/>
        </w:tabs>
        <w:spacing w:before="0"/>
        <w:ind w:left="20"/>
        <w:rPr>
          <w:sz w:val="24"/>
          <w:szCs w:val="24"/>
        </w:rPr>
      </w:pPr>
      <w:r w:rsidRPr="004431A4">
        <w:rPr>
          <w:sz w:val="24"/>
          <w:szCs w:val="24"/>
        </w:rPr>
        <w:t>ТЕХНИЧЕСКА СПЕЦИФИКАЦИЯ</w:t>
      </w:r>
    </w:p>
    <w:p w:rsidR="00A24F97" w:rsidRPr="004431A4" w:rsidRDefault="00A24F97">
      <w:pPr>
        <w:pStyle w:val="Bodytext40"/>
        <w:numPr>
          <w:ilvl w:val="0"/>
          <w:numId w:val="1"/>
        </w:numPr>
        <w:shd w:val="clear" w:color="auto" w:fill="auto"/>
        <w:tabs>
          <w:tab w:val="left" w:pos="356"/>
        </w:tabs>
        <w:spacing w:before="0"/>
        <w:ind w:left="20"/>
        <w:rPr>
          <w:sz w:val="24"/>
          <w:szCs w:val="24"/>
        </w:rPr>
      </w:pPr>
      <w:r w:rsidRPr="004431A4">
        <w:rPr>
          <w:sz w:val="24"/>
          <w:szCs w:val="24"/>
        </w:rPr>
        <w:t>ИЗИСКВАНИЯ КЪМ УЧАСТНИЦИТЕ</w:t>
      </w:r>
    </w:p>
    <w:p w:rsidR="00A24F97" w:rsidRPr="004431A4" w:rsidRDefault="00A24F97">
      <w:pPr>
        <w:pStyle w:val="Bodytext40"/>
        <w:numPr>
          <w:ilvl w:val="0"/>
          <w:numId w:val="1"/>
        </w:numPr>
        <w:shd w:val="clear" w:color="auto" w:fill="auto"/>
        <w:tabs>
          <w:tab w:val="left" w:pos="356"/>
        </w:tabs>
        <w:spacing w:before="0" w:line="259" w:lineRule="exact"/>
        <w:ind w:left="20" w:right="320"/>
        <w:rPr>
          <w:sz w:val="24"/>
          <w:szCs w:val="24"/>
        </w:rPr>
      </w:pPr>
      <w:r w:rsidRPr="004431A4">
        <w:rPr>
          <w:sz w:val="24"/>
          <w:szCs w:val="24"/>
        </w:rPr>
        <w:t xml:space="preserve">ИЗИСКВАНИЯ И УКАЗАНИЯ ПРИ ПОДГОТОВКА И ПРЕДСТАВЯНЕ НА </w:t>
      </w:r>
      <w:r w:rsidR="004431A4">
        <w:rPr>
          <w:sz w:val="24"/>
          <w:szCs w:val="24"/>
          <w:lang w:val="en-US"/>
        </w:rPr>
        <w:tab/>
      </w:r>
      <w:r w:rsidRPr="004431A4">
        <w:rPr>
          <w:sz w:val="24"/>
          <w:szCs w:val="24"/>
        </w:rPr>
        <w:t>ОФЕРТАТА</w:t>
      </w:r>
    </w:p>
    <w:p w:rsidR="00A24F97" w:rsidRPr="004431A4" w:rsidRDefault="00A24F97">
      <w:pPr>
        <w:pStyle w:val="Bodytext40"/>
        <w:numPr>
          <w:ilvl w:val="0"/>
          <w:numId w:val="1"/>
        </w:numPr>
        <w:shd w:val="clear" w:color="auto" w:fill="auto"/>
        <w:tabs>
          <w:tab w:val="left" w:pos="236"/>
        </w:tabs>
        <w:spacing w:before="0"/>
        <w:ind w:left="20"/>
        <w:rPr>
          <w:sz w:val="24"/>
          <w:szCs w:val="24"/>
        </w:rPr>
      </w:pPr>
      <w:r w:rsidRPr="004431A4">
        <w:rPr>
          <w:sz w:val="24"/>
          <w:szCs w:val="24"/>
        </w:rPr>
        <w:t>КРИТЕРИЙ ЗА ВЪЗЛАГАНЕ НА ПОРЪЧКАТА</w:t>
      </w:r>
    </w:p>
    <w:p w:rsidR="00A24F97" w:rsidRPr="004431A4" w:rsidRDefault="00A24F97">
      <w:pPr>
        <w:pStyle w:val="Bodytext40"/>
        <w:numPr>
          <w:ilvl w:val="0"/>
          <w:numId w:val="1"/>
        </w:numPr>
        <w:shd w:val="clear" w:color="auto" w:fill="auto"/>
        <w:tabs>
          <w:tab w:val="left" w:pos="318"/>
        </w:tabs>
        <w:spacing w:before="0"/>
        <w:ind w:left="20"/>
        <w:rPr>
          <w:sz w:val="24"/>
          <w:szCs w:val="24"/>
        </w:rPr>
      </w:pPr>
      <w:r w:rsidRPr="004431A4">
        <w:rPr>
          <w:sz w:val="24"/>
          <w:szCs w:val="24"/>
        </w:rPr>
        <w:t>РАЗГЛЕЖДАНЕ, ОЦЕНКА И КЛАСИРАНЕ НА ОФЕРТИТЕ</w:t>
      </w:r>
    </w:p>
    <w:p w:rsidR="00A24F97" w:rsidRPr="004431A4" w:rsidRDefault="00A24F97">
      <w:pPr>
        <w:pStyle w:val="Bodytext40"/>
        <w:numPr>
          <w:ilvl w:val="0"/>
          <w:numId w:val="1"/>
        </w:numPr>
        <w:shd w:val="clear" w:color="auto" w:fill="auto"/>
        <w:tabs>
          <w:tab w:val="left" w:pos="409"/>
        </w:tabs>
        <w:spacing w:before="0"/>
        <w:ind w:left="20"/>
        <w:rPr>
          <w:sz w:val="24"/>
          <w:szCs w:val="24"/>
        </w:rPr>
      </w:pPr>
      <w:r w:rsidRPr="004431A4">
        <w:rPr>
          <w:sz w:val="24"/>
          <w:szCs w:val="24"/>
        </w:rPr>
        <w:t>СКЛЮЧВАНЕ НА ДОГОВОР</w:t>
      </w:r>
    </w:p>
    <w:p w:rsidR="00A24F97" w:rsidRPr="004431A4" w:rsidRDefault="00A24F97">
      <w:pPr>
        <w:pStyle w:val="a4"/>
        <w:numPr>
          <w:ilvl w:val="0"/>
          <w:numId w:val="1"/>
        </w:numPr>
        <w:shd w:val="clear" w:color="auto" w:fill="auto"/>
        <w:tabs>
          <w:tab w:val="left" w:pos="529"/>
        </w:tabs>
        <w:ind w:left="20" w:firstLine="0"/>
        <w:rPr>
          <w:i/>
          <w:sz w:val="24"/>
          <w:szCs w:val="24"/>
        </w:rPr>
      </w:pPr>
      <w:r w:rsidRPr="004431A4">
        <w:rPr>
          <w:i/>
          <w:sz w:val="24"/>
          <w:szCs w:val="24"/>
        </w:rPr>
        <w:t>ПРОЕКТ НА ДОГОВОР ЗА ВЪЗЛАГАНЕ НА ОБЩЕСТВЕНА ПОРЪЧКА</w:t>
      </w:r>
    </w:p>
    <w:p w:rsidR="00A24F97" w:rsidRPr="004431A4" w:rsidRDefault="00A24F97">
      <w:pPr>
        <w:pStyle w:val="a4"/>
        <w:numPr>
          <w:ilvl w:val="0"/>
          <w:numId w:val="1"/>
        </w:numPr>
        <w:shd w:val="clear" w:color="auto" w:fill="auto"/>
        <w:tabs>
          <w:tab w:val="left" w:pos="370"/>
        </w:tabs>
        <w:ind w:left="20" w:firstLine="0"/>
        <w:rPr>
          <w:i/>
          <w:sz w:val="24"/>
          <w:szCs w:val="24"/>
        </w:rPr>
      </w:pPr>
      <w:r w:rsidRPr="004431A4">
        <w:rPr>
          <w:i/>
          <w:sz w:val="24"/>
          <w:szCs w:val="24"/>
        </w:rPr>
        <w:t>ОБРАЗЦИ</w:t>
      </w:r>
    </w:p>
    <w:p w:rsidR="00733AB4" w:rsidRPr="00DF1AE1" w:rsidRDefault="00733AB4">
      <w:pPr>
        <w:pStyle w:val="Bodytext31"/>
        <w:shd w:val="clear" w:color="auto" w:fill="auto"/>
        <w:spacing w:before="0" w:after="208" w:line="220" w:lineRule="exact"/>
        <w:ind w:left="3320"/>
        <w:rPr>
          <w:sz w:val="24"/>
          <w:szCs w:val="24"/>
        </w:rPr>
      </w:pPr>
    </w:p>
    <w:p w:rsidR="00733AB4" w:rsidRDefault="00733AB4">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471BA3" w:rsidRDefault="00471BA3">
      <w:pPr>
        <w:pStyle w:val="Bodytext31"/>
        <w:shd w:val="clear" w:color="auto" w:fill="auto"/>
        <w:spacing w:before="0" w:after="208" w:line="220" w:lineRule="exact"/>
        <w:ind w:left="3320"/>
        <w:rPr>
          <w:sz w:val="24"/>
          <w:szCs w:val="24"/>
        </w:rPr>
      </w:pPr>
    </w:p>
    <w:p w:rsidR="005647FB" w:rsidRPr="00C77B8A" w:rsidRDefault="005647FB">
      <w:pPr>
        <w:pStyle w:val="Bodytext31"/>
        <w:shd w:val="clear" w:color="auto" w:fill="auto"/>
        <w:spacing w:before="0" w:after="208" w:line="220" w:lineRule="exact"/>
        <w:ind w:left="3320"/>
        <w:rPr>
          <w:sz w:val="24"/>
          <w:szCs w:val="24"/>
        </w:rPr>
      </w:pPr>
    </w:p>
    <w:p w:rsidR="00A24F97" w:rsidRPr="00C77B8A" w:rsidRDefault="00A24F97">
      <w:pPr>
        <w:pStyle w:val="Bodytext31"/>
        <w:shd w:val="clear" w:color="auto" w:fill="auto"/>
        <w:spacing w:before="0" w:after="208" w:line="220" w:lineRule="exact"/>
        <w:ind w:left="3320"/>
        <w:rPr>
          <w:sz w:val="24"/>
          <w:szCs w:val="24"/>
        </w:rPr>
      </w:pPr>
      <w:r w:rsidRPr="00C77B8A">
        <w:rPr>
          <w:sz w:val="24"/>
          <w:szCs w:val="24"/>
        </w:rPr>
        <w:t>I. ОБЩИ УСЛОВИЯ</w:t>
      </w:r>
    </w:p>
    <w:p w:rsidR="00A24F97" w:rsidRPr="00DE7663" w:rsidRDefault="00A24F97">
      <w:pPr>
        <w:pStyle w:val="Heading30"/>
        <w:keepNext/>
        <w:keepLines/>
        <w:numPr>
          <w:ilvl w:val="1"/>
          <w:numId w:val="1"/>
        </w:numPr>
        <w:shd w:val="clear" w:color="auto" w:fill="auto"/>
        <w:tabs>
          <w:tab w:val="left" w:pos="916"/>
        </w:tabs>
        <w:spacing w:before="0"/>
        <w:ind w:left="20" w:firstLine="680"/>
        <w:rPr>
          <w:sz w:val="24"/>
          <w:szCs w:val="24"/>
        </w:rPr>
      </w:pPr>
      <w:bookmarkStart w:id="1" w:name="bookmark1"/>
      <w:r w:rsidRPr="00DE7663">
        <w:rPr>
          <w:sz w:val="24"/>
          <w:szCs w:val="24"/>
        </w:rPr>
        <w:t>Възложител</w:t>
      </w:r>
      <w:bookmarkEnd w:id="1"/>
    </w:p>
    <w:p w:rsidR="00A24F97" w:rsidRPr="00DE7663" w:rsidRDefault="00A24F97">
      <w:pPr>
        <w:pStyle w:val="a4"/>
        <w:shd w:val="clear" w:color="auto" w:fill="auto"/>
        <w:spacing w:after="240" w:line="264" w:lineRule="exact"/>
        <w:ind w:left="20" w:right="20" w:firstLine="680"/>
        <w:jc w:val="both"/>
        <w:rPr>
          <w:sz w:val="24"/>
          <w:szCs w:val="24"/>
        </w:rPr>
      </w:pPr>
      <w:r w:rsidRPr="00DE7663">
        <w:rPr>
          <w:sz w:val="24"/>
          <w:szCs w:val="24"/>
        </w:rPr>
        <w:t>Възложител на</w:t>
      </w:r>
      <w:r w:rsidR="0035017E" w:rsidRPr="00DE7663">
        <w:rPr>
          <w:sz w:val="24"/>
          <w:szCs w:val="24"/>
        </w:rPr>
        <w:t xml:space="preserve"> настоящата обществена поръчка съгласно </w:t>
      </w:r>
      <w:r w:rsidRPr="00DE7663">
        <w:rPr>
          <w:sz w:val="24"/>
          <w:szCs w:val="24"/>
        </w:rPr>
        <w:t xml:space="preserve">чл. 5, ал. 2, т. </w:t>
      </w:r>
      <w:r w:rsidR="0035017E" w:rsidRPr="00DE7663">
        <w:rPr>
          <w:sz w:val="24"/>
          <w:szCs w:val="24"/>
        </w:rPr>
        <w:t>9</w:t>
      </w:r>
      <w:r w:rsidRPr="00DE7663">
        <w:rPr>
          <w:sz w:val="24"/>
          <w:szCs w:val="24"/>
        </w:rPr>
        <w:t xml:space="preserve"> от Закона за обществените поръчки</w:t>
      </w:r>
      <w:r w:rsidR="00733AB4" w:rsidRPr="00DE7663">
        <w:rPr>
          <w:sz w:val="24"/>
          <w:szCs w:val="24"/>
        </w:rPr>
        <w:t xml:space="preserve"> (ЗОП)</w:t>
      </w:r>
      <w:r w:rsidR="0035017E" w:rsidRPr="00DE7663">
        <w:rPr>
          <w:sz w:val="24"/>
          <w:szCs w:val="24"/>
        </w:rPr>
        <w:t xml:space="preserve"> е Кмета на Община Тополовград.</w:t>
      </w:r>
    </w:p>
    <w:p w:rsidR="00A24F97" w:rsidRPr="00DE7663" w:rsidRDefault="00A24F97" w:rsidP="00DF1AE1">
      <w:pPr>
        <w:pStyle w:val="Heading30"/>
        <w:keepNext/>
        <w:keepLines/>
        <w:numPr>
          <w:ilvl w:val="1"/>
          <w:numId w:val="1"/>
        </w:numPr>
        <w:shd w:val="clear" w:color="auto" w:fill="auto"/>
        <w:tabs>
          <w:tab w:val="left" w:pos="921"/>
        </w:tabs>
        <w:spacing w:before="0" w:line="240" w:lineRule="auto"/>
        <w:ind w:left="14" w:firstLine="706"/>
        <w:rPr>
          <w:sz w:val="24"/>
          <w:szCs w:val="24"/>
        </w:rPr>
      </w:pPr>
      <w:bookmarkStart w:id="2" w:name="bookmark2"/>
      <w:r w:rsidRPr="00DE7663">
        <w:rPr>
          <w:sz w:val="24"/>
          <w:szCs w:val="24"/>
        </w:rPr>
        <w:t>Предмет и кратко описание на поръчката</w:t>
      </w:r>
      <w:bookmarkEnd w:id="2"/>
    </w:p>
    <w:p w:rsidR="00DF1AE1" w:rsidRPr="00317192" w:rsidRDefault="00DF1AE1" w:rsidP="00DF1AE1">
      <w:pPr>
        <w:pStyle w:val="a4"/>
        <w:shd w:val="clear" w:color="auto" w:fill="auto"/>
        <w:spacing w:line="240" w:lineRule="auto"/>
        <w:ind w:left="14" w:right="20" w:firstLine="0"/>
        <w:jc w:val="both"/>
        <w:rPr>
          <w:sz w:val="6"/>
          <w:szCs w:val="6"/>
        </w:rPr>
      </w:pPr>
    </w:p>
    <w:p w:rsidR="00A24F97" w:rsidRPr="001B7E66" w:rsidRDefault="00A24F97" w:rsidP="005647FB">
      <w:pPr>
        <w:jc w:val="both"/>
        <w:rPr>
          <w:rFonts w:ascii="Times New Roman" w:hAnsi="Times New Roman" w:cs="Times New Roman"/>
          <w:b/>
          <w:bCs/>
          <w:i/>
          <w:lang w:val="en-US"/>
        </w:rPr>
      </w:pPr>
      <w:r w:rsidRPr="005647FB">
        <w:rPr>
          <w:rFonts w:ascii="Times New Roman" w:hAnsi="Times New Roman" w:cs="Times New Roman"/>
          <w:b/>
          <w:i/>
        </w:rPr>
        <w:t>Предмет</w:t>
      </w:r>
      <w:r w:rsidRPr="005647FB">
        <w:rPr>
          <w:rFonts w:ascii="Times New Roman" w:hAnsi="Times New Roman" w:cs="Times New Roman"/>
          <w:b/>
        </w:rPr>
        <w:t xml:space="preserve"> на настоящата обществена поръчка е </w:t>
      </w:r>
      <w:r w:rsidR="005647FB" w:rsidRPr="005647FB">
        <w:rPr>
          <w:rFonts w:ascii="Times New Roman" w:hAnsi="Times New Roman" w:cs="Times New Roman"/>
          <w:b/>
          <w:i/>
          <w:lang w:val="ru-RU"/>
        </w:rPr>
        <w:t>«</w:t>
      </w:r>
      <w:proofErr w:type="spellStart"/>
      <w:r w:rsidR="005647FB" w:rsidRPr="005647FB">
        <w:rPr>
          <w:rFonts w:ascii="Times New Roman" w:hAnsi="Times New Roman" w:cs="Times New Roman"/>
          <w:b/>
          <w:i/>
          <w:lang w:val="ru-RU"/>
        </w:rPr>
        <w:t>Абонаментна</w:t>
      </w:r>
      <w:proofErr w:type="spellEnd"/>
      <w:r w:rsidR="001B7E66">
        <w:rPr>
          <w:rFonts w:ascii="Times New Roman" w:hAnsi="Times New Roman" w:cs="Times New Roman"/>
          <w:b/>
          <w:i/>
          <w:lang w:val="en-US"/>
        </w:rPr>
        <w:t xml:space="preserve"> </w:t>
      </w:r>
      <w:proofErr w:type="spellStart"/>
      <w:r w:rsidR="005647FB" w:rsidRPr="005647FB">
        <w:rPr>
          <w:rFonts w:ascii="Times New Roman" w:hAnsi="Times New Roman" w:cs="Times New Roman"/>
          <w:b/>
          <w:i/>
          <w:lang w:val="ru-RU"/>
        </w:rPr>
        <w:t>поддръжка</w:t>
      </w:r>
      <w:proofErr w:type="spellEnd"/>
      <w:r w:rsidR="005647FB" w:rsidRPr="005647FB">
        <w:rPr>
          <w:rFonts w:ascii="Times New Roman" w:hAnsi="Times New Roman" w:cs="Times New Roman"/>
          <w:b/>
          <w:i/>
          <w:lang w:val="ru-RU"/>
        </w:rPr>
        <w:t xml:space="preserve"> на </w:t>
      </w:r>
      <w:proofErr w:type="spellStart"/>
      <w:r w:rsidR="005647FB" w:rsidRPr="005647FB">
        <w:rPr>
          <w:rFonts w:ascii="Times New Roman" w:hAnsi="Times New Roman" w:cs="Times New Roman"/>
          <w:b/>
          <w:i/>
          <w:lang w:val="ru-RU"/>
        </w:rPr>
        <w:t>мрежите</w:t>
      </w:r>
      <w:proofErr w:type="spellEnd"/>
      <w:r w:rsidR="005647FB" w:rsidRPr="005647FB">
        <w:rPr>
          <w:rFonts w:ascii="Times New Roman" w:hAnsi="Times New Roman" w:cs="Times New Roman"/>
          <w:b/>
          <w:i/>
          <w:lang w:val="ru-RU"/>
        </w:rPr>
        <w:t xml:space="preserve"> и </w:t>
      </w:r>
      <w:proofErr w:type="spellStart"/>
      <w:r w:rsidR="005647FB" w:rsidRPr="005647FB">
        <w:rPr>
          <w:rFonts w:ascii="Times New Roman" w:hAnsi="Times New Roman" w:cs="Times New Roman"/>
          <w:b/>
          <w:i/>
          <w:lang w:val="ru-RU"/>
        </w:rPr>
        <w:t>съоръженията</w:t>
      </w:r>
      <w:proofErr w:type="spellEnd"/>
      <w:r w:rsidR="005647FB" w:rsidRPr="005647FB">
        <w:rPr>
          <w:rFonts w:ascii="Times New Roman" w:hAnsi="Times New Roman" w:cs="Times New Roman"/>
          <w:b/>
          <w:i/>
          <w:lang w:val="ru-RU"/>
        </w:rPr>
        <w:t xml:space="preserve"> за </w:t>
      </w:r>
      <w:proofErr w:type="spellStart"/>
      <w:r w:rsidR="005647FB" w:rsidRPr="005647FB">
        <w:rPr>
          <w:rFonts w:ascii="Times New Roman" w:hAnsi="Times New Roman" w:cs="Times New Roman"/>
          <w:b/>
          <w:i/>
          <w:lang w:val="ru-RU"/>
        </w:rPr>
        <w:t>уличното</w:t>
      </w:r>
      <w:proofErr w:type="spellEnd"/>
      <w:r w:rsidR="005647FB" w:rsidRPr="005647FB">
        <w:rPr>
          <w:rFonts w:ascii="Times New Roman" w:hAnsi="Times New Roman" w:cs="Times New Roman"/>
          <w:b/>
          <w:i/>
          <w:lang w:val="ru-RU"/>
        </w:rPr>
        <w:t xml:space="preserve"> осветление, осветление на </w:t>
      </w:r>
      <w:proofErr w:type="spellStart"/>
      <w:r w:rsidR="005647FB" w:rsidRPr="005647FB">
        <w:rPr>
          <w:rFonts w:ascii="Times New Roman" w:hAnsi="Times New Roman" w:cs="Times New Roman"/>
          <w:b/>
          <w:i/>
          <w:lang w:val="ru-RU"/>
        </w:rPr>
        <w:t>градски</w:t>
      </w:r>
      <w:proofErr w:type="spellEnd"/>
      <w:r w:rsidR="005647FB" w:rsidRPr="005647FB">
        <w:rPr>
          <w:rFonts w:ascii="Times New Roman" w:hAnsi="Times New Roman" w:cs="Times New Roman"/>
          <w:b/>
          <w:i/>
          <w:lang w:val="ru-RU"/>
        </w:rPr>
        <w:t xml:space="preserve"> парк и нов </w:t>
      </w:r>
      <w:proofErr w:type="spellStart"/>
      <w:r w:rsidR="005647FB" w:rsidRPr="005647FB">
        <w:rPr>
          <w:rFonts w:ascii="Times New Roman" w:hAnsi="Times New Roman" w:cs="Times New Roman"/>
          <w:b/>
          <w:i/>
          <w:lang w:val="ru-RU"/>
        </w:rPr>
        <w:t>гробищен</w:t>
      </w:r>
      <w:proofErr w:type="spellEnd"/>
      <w:r w:rsidR="005647FB" w:rsidRPr="005647FB">
        <w:rPr>
          <w:rFonts w:ascii="Times New Roman" w:hAnsi="Times New Roman" w:cs="Times New Roman"/>
          <w:b/>
          <w:i/>
          <w:lang w:val="ru-RU"/>
        </w:rPr>
        <w:t xml:space="preserve"> парк  </w:t>
      </w:r>
      <w:proofErr w:type="spellStart"/>
      <w:r w:rsidR="005647FB" w:rsidRPr="005647FB">
        <w:rPr>
          <w:rFonts w:ascii="Times New Roman" w:hAnsi="Times New Roman" w:cs="Times New Roman"/>
          <w:b/>
          <w:i/>
          <w:lang w:val="ru-RU"/>
        </w:rPr>
        <w:t>Тополовград</w:t>
      </w:r>
      <w:proofErr w:type="spellEnd"/>
      <w:r w:rsidR="005647FB" w:rsidRPr="005647FB">
        <w:rPr>
          <w:rFonts w:ascii="Times New Roman" w:hAnsi="Times New Roman" w:cs="Times New Roman"/>
          <w:b/>
          <w:i/>
          <w:lang w:val="ru-RU"/>
        </w:rPr>
        <w:t xml:space="preserve">, </w:t>
      </w:r>
      <w:proofErr w:type="spellStart"/>
      <w:r w:rsidR="005647FB" w:rsidRPr="005647FB">
        <w:rPr>
          <w:rFonts w:ascii="Times New Roman" w:hAnsi="Times New Roman" w:cs="Times New Roman"/>
          <w:b/>
          <w:i/>
          <w:lang w:val="ru-RU"/>
        </w:rPr>
        <w:t>както</w:t>
      </w:r>
      <w:proofErr w:type="spellEnd"/>
      <w:r w:rsidR="005647FB" w:rsidRPr="005647FB">
        <w:rPr>
          <w:rFonts w:ascii="Times New Roman" w:hAnsi="Times New Roman" w:cs="Times New Roman"/>
          <w:b/>
          <w:i/>
          <w:lang w:val="ru-RU"/>
        </w:rPr>
        <w:t xml:space="preserve"> и на 2 (два) </w:t>
      </w:r>
      <w:proofErr w:type="spellStart"/>
      <w:r w:rsidR="005647FB" w:rsidRPr="005647FB">
        <w:rPr>
          <w:rFonts w:ascii="Times New Roman" w:hAnsi="Times New Roman" w:cs="Times New Roman"/>
          <w:b/>
          <w:i/>
          <w:lang w:val="ru-RU"/>
        </w:rPr>
        <w:t>броятрафопостове</w:t>
      </w:r>
      <w:proofErr w:type="spellEnd"/>
      <w:r w:rsidR="005647FB" w:rsidRPr="005647FB">
        <w:rPr>
          <w:rFonts w:ascii="Times New Roman" w:hAnsi="Times New Roman" w:cs="Times New Roman"/>
          <w:b/>
          <w:i/>
          <w:lang w:val="ru-RU"/>
        </w:rPr>
        <w:t xml:space="preserve">, </w:t>
      </w:r>
      <w:proofErr w:type="spellStart"/>
      <w:r w:rsidR="005647FB" w:rsidRPr="005647FB">
        <w:rPr>
          <w:rFonts w:ascii="Times New Roman" w:hAnsi="Times New Roman" w:cs="Times New Roman"/>
          <w:b/>
          <w:i/>
          <w:lang w:val="ru-RU"/>
        </w:rPr>
        <w:t>общинскасобственост</w:t>
      </w:r>
      <w:proofErr w:type="spellEnd"/>
      <w:r w:rsidR="005647FB" w:rsidRPr="005647FB">
        <w:rPr>
          <w:rFonts w:ascii="Times New Roman" w:hAnsi="Times New Roman" w:cs="Times New Roman"/>
          <w:b/>
          <w:i/>
          <w:lang w:val="ru-RU"/>
        </w:rPr>
        <w:t xml:space="preserve"> на </w:t>
      </w:r>
      <w:proofErr w:type="spellStart"/>
      <w:r w:rsidR="005647FB" w:rsidRPr="005647FB">
        <w:rPr>
          <w:rFonts w:ascii="Times New Roman" w:hAnsi="Times New Roman" w:cs="Times New Roman"/>
          <w:b/>
          <w:i/>
          <w:lang w:val="ru-RU"/>
        </w:rPr>
        <w:t>територията</w:t>
      </w:r>
      <w:proofErr w:type="spellEnd"/>
      <w:r w:rsidR="005647FB" w:rsidRPr="005647FB">
        <w:rPr>
          <w:rFonts w:ascii="Times New Roman" w:hAnsi="Times New Roman" w:cs="Times New Roman"/>
          <w:b/>
          <w:i/>
          <w:lang w:val="ru-RU"/>
        </w:rPr>
        <w:t xml:space="preserve"> на Община </w:t>
      </w:r>
      <w:proofErr w:type="spellStart"/>
      <w:r w:rsidR="005647FB" w:rsidRPr="005647FB">
        <w:rPr>
          <w:rFonts w:ascii="Times New Roman" w:hAnsi="Times New Roman" w:cs="Times New Roman"/>
          <w:b/>
          <w:i/>
          <w:lang w:val="ru-RU"/>
        </w:rPr>
        <w:t>Тополовград</w:t>
      </w:r>
      <w:proofErr w:type="spellEnd"/>
      <w:r w:rsidR="005647FB" w:rsidRPr="005647FB">
        <w:rPr>
          <w:rFonts w:ascii="Times New Roman" w:hAnsi="Times New Roman" w:cs="Times New Roman"/>
          <w:b/>
          <w:i/>
          <w:lang w:val="ru-RU"/>
        </w:rPr>
        <w:t xml:space="preserve"> до 31.01.20</w:t>
      </w:r>
      <w:r w:rsidR="005647FB" w:rsidRPr="005647FB">
        <w:rPr>
          <w:rFonts w:ascii="Times New Roman" w:hAnsi="Times New Roman" w:cs="Times New Roman"/>
          <w:b/>
          <w:i/>
        </w:rPr>
        <w:t>21</w:t>
      </w:r>
      <w:r w:rsidR="005647FB" w:rsidRPr="005647FB">
        <w:rPr>
          <w:rFonts w:ascii="Times New Roman" w:hAnsi="Times New Roman" w:cs="Times New Roman"/>
          <w:b/>
          <w:i/>
          <w:lang w:val="ru-RU"/>
        </w:rPr>
        <w:t xml:space="preserve"> год.»</w:t>
      </w:r>
      <w:r w:rsidRPr="005647FB">
        <w:rPr>
          <w:rFonts w:ascii="Times New Roman" w:hAnsi="Times New Roman" w:cs="Times New Roman"/>
        </w:rPr>
        <w:t xml:space="preserve">като същата ще бъде възложена чрез събиране на оферти с обява </w:t>
      </w:r>
      <w:r w:rsidR="00624550" w:rsidRPr="005647FB">
        <w:rPr>
          <w:rFonts w:ascii="Times New Roman" w:hAnsi="Times New Roman" w:cs="Times New Roman"/>
        </w:rPr>
        <w:t xml:space="preserve">на основание чл. 20, ал. 3, т. </w:t>
      </w:r>
      <w:r w:rsidR="00DE7663" w:rsidRPr="005647FB">
        <w:rPr>
          <w:rFonts w:ascii="Times New Roman" w:hAnsi="Times New Roman" w:cs="Times New Roman"/>
        </w:rPr>
        <w:t>2</w:t>
      </w:r>
      <w:r w:rsidRPr="005647FB">
        <w:rPr>
          <w:rFonts w:ascii="Times New Roman" w:hAnsi="Times New Roman" w:cs="Times New Roman"/>
        </w:rPr>
        <w:t xml:space="preserve"> от ЗОП</w:t>
      </w:r>
      <w:r w:rsidRPr="00317192">
        <w:t>.</w:t>
      </w:r>
      <w:r w:rsidR="001B7E66">
        <w:rPr>
          <w:lang w:val="en-US"/>
        </w:rPr>
        <w:t xml:space="preserve"> </w:t>
      </w:r>
    </w:p>
    <w:p w:rsidR="005647FB" w:rsidRPr="005647FB" w:rsidRDefault="005647FB" w:rsidP="005647FB">
      <w:pPr>
        <w:ind w:right="175" w:firstLine="708"/>
        <w:jc w:val="both"/>
        <w:rPr>
          <w:rFonts w:ascii="Times New Roman" w:hAnsi="Times New Roman" w:cs="Times New Roman"/>
          <w:lang w:val="ru-RU"/>
        </w:rPr>
      </w:pPr>
      <w:bookmarkStart w:id="3" w:name="bookmark3"/>
      <w:proofErr w:type="spellStart"/>
      <w:r w:rsidRPr="005647FB">
        <w:rPr>
          <w:rFonts w:ascii="Times New Roman" w:hAnsi="Times New Roman" w:cs="Times New Roman"/>
          <w:lang w:val="ru-RU"/>
        </w:rPr>
        <w:t>Обхватът</w:t>
      </w:r>
      <w:proofErr w:type="spellEnd"/>
      <w:r w:rsidRPr="005647FB">
        <w:rPr>
          <w:rFonts w:ascii="Times New Roman" w:hAnsi="Times New Roman" w:cs="Times New Roman"/>
          <w:lang w:val="ru-RU"/>
        </w:rPr>
        <w:t xml:space="preserve"> на </w:t>
      </w:r>
      <w:proofErr w:type="spellStart"/>
      <w:r w:rsidRPr="005647FB">
        <w:rPr>
          <w:rFonts w:ascii="Times New Roman" w:hAnsi="Times New Roman" w:cs="Times New Roman"/>
          <w:lang w:val="ru-RU"/>
        </w:rPr>
        <w:t>поръчката</w:t>
      </w:r>
      <w:proofErr w:type="spellEnd"/>
      <w:r w:rsidR="001B7E66">
        <w:rPr>
          <w:rFonts w:ascii="Times New Roman" w:hAnsi="Times New Roman" w:cs="Times New Roman"/>
          <w:lang w:val="en-US"/>
        </w:rPr>
        <w:t xml:space="preserve"> </w:t>
      </w:r>
      <w:proofErr w:type="spellStart"/>
      <w:r w:rsidRPr="005647FB">
        <w:rPr>
          <w:rFonts w:ascii="Times New Roman" w:hAnsi="Times New Roman" w:cs="Times New Roman"/>
          <w:lang w:val="ru-RU"/>
        </w:rPr>
        <w:t>включва</w:t>
      </w:r>
      <w:proofErr w:type="spellEnd"/>
      <w:r w:rsidR="001B7E66">
        <w:rPr>
          <w:rFonts w:ascii="Times New Roman" w:hAnsi="Times New Roman" w:cs="Times New Roman"/>
          <w:lang w:val="en-US"/>
        </w:rPr>
        <w:t xml:space="preserve"> </w:t>
      </w:r>
      <w:r w:rsidRPr="005647FB">
        <w:rPr>
          <w:rFonts w:ascii="Times New Roman" w:hAnsi="Times New Roman" w:cs="Times New Roman"/>
        </w:rPr>
        <w:t xml:space="preserve">изпълнението на всички мероприятия по текущата поддръжка, експлоатация и ремонт на уличното осветление, осветление на градския парк и новия гробищен парк на град Тополовград, както и </w:t>
      </w:r>
      <w:proofErr w:type="gramStart"/>
      <w:r w:rsidRPr="005647FB">
        <w:rPr>
          <w:rFonts w:ascii="Times New Roman" w:hAnsi="Times New Roman" w:cs="Times New Roman"/>
        </w:rPr>
        <w:t>на</w:t>
      </w:r>
      <w:proofErr w:type="gramEnd"/>
      <w:r w:rsidRPr="005647FB">
        <w:rPr>
          <w:rFonts w:ascii="Times New Roman" w:hAnsi="Times New Roman" w:cs="Times New Roman"/>
        </w:rPr>
        <w:t xml:space="preserve"> 2 броя трафопостове, общинска собственост на територията на Община Тополовград.</w:t>
      </w:r>
    </w:p>
    <w:p w:rsidR="005647FB" w:rsidRPr="005647FB" w:rsidRDefault="005647FB" w:rsidP="005647FB">
      <w:pPr>
        <w:ind w:right="175" w:firstLine="708"/>
        <w:jc w:val="both"/>
        <w:rPr>
          <w:rFonts w:ascii="Times New Roman" w:hAnsi="Times New Roman" w:cs="Times New Roman"/>
          <w:lang w:val="ru-RU"/>
        </w:rPr>
      </w:pPr>
      <w:proofErr w:type="spellStart"/>
      <w:r w:rsidRPr="005647FB">
        <w:rPr>
          <w:rFonts w:ascii="Times New Roman" w:hAnsi="Times New Roman" w:cs="Times New Roman"/>
          <w:lang w:val="ru-RU"/>
        </w:rPr>
        <w:t>Понастоящем</w:t>
      </w:r>
      <w:proofErr w:type="spellEnd"/>
      <w:r w:rsidR="001B7E66">
        <w:rPr>
          <w:rFonts w:ascii="Times New Roman" w:hAnsi="Times New Roman" w:cs="Times New Roman"/>
          <w:lang w:val="en-US"/>
        </w:rPr>
        <w:t xml:space="preserve"> </w:t>
      </w:r>
      <w:proofErr w:type="spellStart"/>
      <w:r w:rsidRPr="005647FB">
        <w:rPr>
          <w:rFonts w:ascii="Times New Roman" w:hAnsi="Times New Roman" w:cs="Times New Roman"/>
          <w:lang w:val="ru-RU"/>
        </w:rPr>
        <w:t>изграденото</w:t>
      </w:r>
      <w:proofErr w:type="spellEnd"/>
      <w:r w:rsidRPr="005647FB">
        <w:rPr>
          <w:rFonts w:ascii="Times New Roman" w:hAnsi="Times New Roman" w:cs="Times New Roman"/>
          <w:lang w:val="ru-RU"/>
        </w:rPr>
        <w:t xml:space="preserve"> и </w:t>
      </w:r>
      <w:proofErr w:type="spellStart"/>
      <w:r w:rsidRPr="005647FB">
        <w:rPr>
          <w:rFonts w:ascii="Times New Roman" w:hAnsi="Times New Roman" w:cs="Times New Roman"/>
          <w:lang w:val="ru-RU"/>
        </w:rPr>
        <w:t>реконструирано</w:t>
      </w:r>
      <w:proofErr w:type="spellEnd"/>
      <w:r w:rsidR="001B7E66">
        <w:rPr>
          <w:rFonts w:ascii="Times New Roman" w:hAnsi="Times New Roman" w:cs="Times New Roman"/>
          <w:lang w:val="en-US"/>
        </w:rPr>
        <w:t xml:space="preserve"> </w:t>
      </w:r>
      <w:proofErr w:type="spellStart"/>
      <w:r w:rsidRPr="005647FB">
        <w:rPr>
          <w:rFonts w:ascii="Times New Roman" w:hAnsi="Times New Roman" w:cs="Times New Roman"/>
          <w:lang w:val="ru-RU"/>
        </w:rPr>
        <w:t>през</w:t>
      </w:r>
      <w:proofErr w:type="spellEnd"/>
      <w:r w:rsidR="001B7E66">
        <w:rPr>
          <w:rFonts w:ascii="Times New Roman" w:hAnsi="Times New Roman" w:cs="Times New Roman"/>
          <w:lang w:val="en-US"/>
        </w:rPr>
        <w:t xml:space="preserve"> </w:t>
      </w:r>
      <w:smartTag w:uri="urn:schemas-microsoft-com:office:smarttags" w:element="metricconverter">
        <w:smartTagPr>
          <w:attr w:name="ProductID" w:val="2009 г"/>
        </w:smartTagPr>
        <w:r w:rsidRPr="005647FB">
          <w:rPr>
            <w:rFonts w:ascii="Times New Roman" w:hAnsi="Times New Roman" w:cs="Times New Roman"/>
            <w:lang w:val="ru-RU"/>
          </w:rPr>
          <w:t>2009 г</w:t>
        </w:r>
      </w:smartTag>
      <w:r w:rsidRPr="005647FB">
        <w:rPr>
          <w:rFonts w:ascii="Times New Roman" w:hAnsi="Times New Roman" w:cs="Times New Roman"/>
          <w:lang w:val="ru-RU"/>
        </w:rPr>
        <w:t xml:space="preserve">. </w:t>
      </w:r>
      <w:proofErr w:type="spellStart"/>
      <w:r w:rsidRPr="005647FB">
        <w:rPr>
          <w:rFonts w:ascii="Times New Roman" w:hAnsi="Times New Roman" w:cs="Times New Roman"/>
          <w:lang w:val="ru-RU"/>
        </w:rPr>
        <w:t>улично</w:t>
      </w:r>
      <w:proofErr w:type="spellEnd"/>
      <w:r w:rsidRPr="005647FB">
        <w:rPr>
          <w:rFonts w:ascii="Times New Roman" w:hAnsi="Times New Roman" w:cs="Times New Roman"/>
          <w:lang w:val="ru-RU"/>
        </w:rPr>
        <w:t xml:space="preserve"> осветление </w:t>
      </w:r>
      <w:r w:rsidRPr="005647FB">
        <w:rPr>
          <w:rFonts w:ascii="Times New Roman" w:hAnsi="Times New Roman" w:cs="Times New Roman"/>
        </w:rPr>
        <w:t>на територията</w:t>
      </w:r>
      <w:r w:rsidR="001B7E66">
        <w:rPr>
          <w:rFonts w:ascii="Times New Roman" w:hAnsi="Times New Roman" w:cs="Times New Roman"/>
          <w:lang w:val="en-US"/>
        </w:rPr>
        <w:t xml:space="preserve"> </w:t>
      </w:r>
      <w:proofErr w:type="gramStart"/>
      <w:r w:rsidRPr="005647FB">
        <w:rPr>
          <w:rFonts w:ascii="Times New Roman" w:hAnsi="Times New Roman" w:cs="Times New Roman"/>
          <w:lang w:val="ru-RU"/>
        </w:rPr>
        <w:t>на</w:t>
      </w:r>
      <w:proofErr w:type="gramEnd"/>
      <w:r w:rsidR="001B7E66">
        <w:rPr>
          <w:rFonts w:ascii="Times New Roman" w:hAnsi="Times New Roman" w:cs="Times New Roman"/>
          <w:lang w:val="en-US"/>
        </w:rPr>
        <w:t xml:space="preserve"> </w:t>
      </w:r>
      <w:proofErr w:type="gramStart"/>
      <w:r w:rsidRPr="005647FB">
        <w:rPr>
          <w:rFonts w:ascii="Times New Roman" w:hAnsi="Times New Roman" w:cs="Times New Roman"/>
          <w:lang w:val="ru-RU"/>
        </w:rPr>
        <w:t>община</w:t>
      </w:r>
      <w:proofErr w:type="gramEnd"/>
      <w:r w:rsidR="001B7E66">
        <w:rPr>
          <w:rFonts w:ascii="Times New Roman" w:hAnsi="Times New Roman" w:cs="Times New Roman"/>
          <w:lang w:val="en-US"/>
        </w:rPr>
        <w:t xml:space="preserve"> </w:t>
      </w:r>
      <w:proofErr w:type="spellStart"/>
      <w:r w:rsidRPr="005647FB">
        <w:rPr>
          <w:rFonts w:ascii="Times New Roman" w:hAnsi="Times New Roman" w:cs="Times New Roman"/>
          <w:lang w:val="ru-RU"/>
        </w:rPr>
        <w:t>Тополовград</w:t>
      </w:r>
      <w:proofErr w:type="spellEnd"/>
      <w:r w:rsidRPr="005647FB">
        <w:rPr>
          <w:rFonts w:ascii="Times New Roman" w:hAnsi="Times New Roman" w:cs="Times New Roman"/>
          <w:lang w:val="ru-RU"/>
        </w:rPr>
        <w:t xml:space="preserve"> е с </w:t>
      </w:r>
      <w:proofErr w:type="spellStart"/>
      <w:r w:rsidRPr="005647FB">
        <w:rPr>
          <w:rFonts w:ascii="Times New Roman" w:hAnsi="Times New Roman" w:cs="Times New Roman"/>
          <w:lang w:val="ru-RU"/>
        </w:rPr>
        <w:t>осветителни</w:t>
      </w:r>
      <w:proofErr w:type="spellEnd"/>
      <w:r w:rsidRPr="005647FB">
        <w:rPr>
          <w:rFonts w:ascii="Times New Roman" w:hAnsi="Times New Roman" w:cs="Times New Roman"/>
          <w:lang w:val="ru-RU"/>
        </w:rPr>
        <w:t xml:space="preserve"> тела, </w:t>
      </w:r>
      <w:proofErr w:type="spellStart"/>
      <w:r w:rsidRPr="005647FB">
        <w:rPr>
          <w:rFonts w:ascii="Times New Roman" w:hAnsi="Times New Roman" w:cs="Times New Roman"/>
          <w:lang w:val="ru-RU"/>
        </w:rPr>
        <w:t>монтирани</w:t>
      </w:r>
      <w:proofErr w:type="spellEnd"/>
      <w:r w:rsidRPr="005647FB">
        <w:rPr>
          <w:rFonts w:ascii="Times New Roman" w:hAnsi="Times New Roman" w:cs="Times New Roman"/>
          <w:lang w:val="ru-RU"/>
        </w:rPr>
        <w:t xml:space="preserve"> на </w:t>
      </w:r>
      <w:proofErr w:type="spellStart"/>
      <w:r w:rsidRPr="005647FB">
        <w:rPr>
          <w:rFonts w:ascii="Times New Roman" w:hAnsi="Times New Roman" w:cs="Times New Roman"/>
          <w:lang w:val="ru-RU"/>
        </w:rPr>
        <w:t>стълбовете</w:t>
      </w:r>
      <w:proofErr w:type="spellEnd"/>
      <w:r w:rsidRPr="005647FB">
        <w:rPr>
          <w:rFonts w:ascii="Times New Roman" w:hAnsi="Times New Roman" w:cs="Times New Roman"/>
          <w:lang w:val="ru-RU"/>
        </w:rPr>
        <w:t xml:space="preserve"> на </w:t>
      </w:r>
      <w:proofErr w:type="spellStart"/>
      <w:r w:rsidRPr="005647FB">
        <w:rPr>
          <w:rFonts w:ascii="Times New Roman" w:hAnsi="Times New Roman" w:cs="Times New Roman"/>
          <w:lang w:val="ru-RU"/>
        </w:rPr>
        <w:t>разпределителната</w:t>
      </w:r>
      <w:proofErr w:type="spellEnd"/>
      <w:r w:rsidRPr="005647FB">
        <w:rPr>
          <w:rFonts w:ascii="Times New Roman" w:hAnsi="Times New Roman" w:cs="Times New Roman"/>
          <w:lang w:val="ru-RU"/>
        </w:rPr>
        <w:t xml:space="preserve">  мрежа НН, </w:t>
      </w:r>
      <w:proofErr w:type="spellStart"/>
      <w:r w:rsidRPr="005647FB">
        <w:rPr>
          <w:rFonts w:ascii="Times New Roman" w:hAnsi="Times New Roman" w:cs="Times New Roman"/>
          <w:lang w:val="ru-RU"/>
        </w:rPr>
        <w:t>собственост</w:t>
      </w:r>
      <w:proofErr w:type="spellEnd"/>
      <w:r w:rsidRPr="005647FB">
        <w:rPr>
          <w:rFonts w:ascii="Times New Roman" w:hAnsi="Times New Roman" w:cs="Times New Roman"/>
          <w:lang w:val="ru-RU"/>
        </w:rPr>
        <w:t xml:space="preserve">  на ЕВН.</w:t>
      </w:r>
    </w:p>
    <w:p w:rsidR="005647FB" w:rsidRPr="005647FB" w:rsidRDefault="005647FB" w:rsidP="005647FB">
      <w:pPr>
        <w:ind w:right="175" w:firstLine="708"/>
        <w:jc w:val="both"/>
        <w:rPr>
          <w:rFonts w:ascii="Times New Roman" w:hAnsi="Times New Roman" w:cs="Times New Roman"/>
          <w:lang w:val="en-US"/>
        </w:rPr>
      </w:pPr>
      <w:r w:rsidRPr="005647FB">
        <w:rPr>
          <w:rFonts w:ascii="Times New Roman" w:hAnsi="Times New Roman" w:cs="Times New Roman"/>
          <w:lang w:val="ru-RU"/>
        </w:rPr>
        <w:t>У</w:t>
      </w:r>
      <w:r w:rsidRPr="005647FB">
        <w:rPr>
          <w:rFonts w:ascii="Times New Roman" w:hAnsi="Times New Roman" w:cs="Times New Roman"/>
        </w:rPr>
        <w:t>личното осветление</w:t>
      </w:r>
      <w:r w:rsidRPr="005647FB">
        <w:rPr>
          <w:rFonts w:ascii="Times New Roman" w:hAnsi="Times New Roman" w:cs="Times New Roman"/>
          <w:lang w:val="ru-RU"/>
        </w:rPr>
        <w:t xml:space="preserve"> е </w:t>
      </w:r>
      <w:proofErr w:type="spellStart"/>
      <w:r w:rsidRPr="005647FB">
        <w:rPr>
          <w:rFonts w:ascii="Times New Roman" w:hAnsi="Times New Roman" w:cs="Times New Roman"/>
          <w:lang w:val="ru-RU"/>
        </w:rPr>
        <w:t>изпълнено</w:t>
      </w:r>
      <w:proofErr w:type="spellEnd"/>
      <w:r w:rsidRPr="005647FB">
        <w:rPr>
          <w:rFonts w:ascii="Times New Roman" w:hAnsi="Times New Roman" w:cs="Times New Roman"/>
          <w:lang w:val="ru-RU"/>
        </w:rPr>
        <w:t xml:space="preserve"> с </w:t>
      </w:r>
      <w:proofErr w:type="spellStart"/>
      <w:r w:rsidRPr="005647FB">
        <w:rPr>
          <w:rFonts w:ascii="Times New Roman" w:hAnsi="Times New Roman" w:cs="Times New Roman"/>
          <w:lang w:val="ru-RU"/>
        </w:rPr>
        <w:t>енергоспестяващи</w:t>
      </w:r>
      <w:proofErr w:type="spellEnd"/>
      <w:r w:rsidR="001B7E66">
        <w:rPr>
          <w:rFonts w:ascii="Times New Roman" w:hAnsi="Times New Roman" w:cs="Times New Roman"/>
          <w:lang w:val="en-US"/>
        </w:rPr>
        <w:t xml:space="preserve"> </w:t>
      </w:r>
      <w:proofErr w:type="spellStart"/>
      <w:r w:rsidRPr="005647FB">
        <w:rPr>
          <w:rFonts w:ascii="Times New Roman" w:hAnsi="Times New Roman" w:cs="Times New Roman"/>
          <w:lang w:val="ru-RU"/>
        </w:rPr>
        <w:t>лампи</w:t>
      </w:r>
      <w:proofErr w:type="spellEnd"/>
      <w:r w:rsidRPr="005647FB">
        <w:rPr>
          <w:rFonts w:ascii="Times New Roman" w:hAnsi="Times New Roman" w:cs="Times New Roman"/>
          <w:lang w:val="ru-RU"/>
        </w:rPr>
        <w:t xml:space="preserve"> за УО. </w:t>
      </w:r>
    </w:p>
    <w:p w:rsidR="00DF1AE1" w:rsidRPr="00317192" w:rsidRDefault="00DF1AE1" w:rsidP="00DF1AE1">
      <w:pPr>
        <w:pStyle w:val="a4"/>
        <w:shd w:val="clear" w:color="auto" w:fill="auto"/>
        <w:spacing w:line="240" w:lineRule="auto"/>
        <w:ind w:left="14" w:right="14" w:firstLine="0"/>
        <w:jc w:val="both"/>
        <w:rPr>
          <w:sz w:val="6"/>
          <w:szCs w:val="6"/>
        </w:rPr>
      </w:pPr>
    </w:p>
    <w:p w:rsidR="00A24F97" w:rsidRDefault="005647FB" w:rsidP="00DF1AE1">
      <w:pPr>
        <w:pStyle w:val="a4"/>
        <w:shd w:val="clear" w:color="auto" w:fill="auto"/>
        <w:spacing w:line="240" w:lineRule="auto"/>
        <w:ind w:left="14" w:right="14" w:firstLine="706"/>
        <w:jc w:val="both"/>
        <w:rPr>
          <w:sz w:val="10"/>
          <w:szCs w:val="10"/>
        </w:rPr>
      </w:pPr>
      <w:r>
        <w:rPr>
          <w:b/>
          <w:sz w:val="24"/>
          <w:szCs w:val="24"/>
        </w:rPr>
        <w:t>3.</w:t>
      </w:r>
      <w:r w:rsidR="00A24F97" w:rsidRPr="00317192">
        <w:rPr>
          <w:b/>
          <w:sz w:val="24"/>
          <w:szCs w:val="24"/>
        </w:rPr>
        <w:t>Място и срок за изпълнение на поръчката</w:t>
      </w:r>
      <w:r w:rsidR="00A24F97" w:rsidRPr="00317192">
        <w:rPr>
          <w:sz w:val="24"/>
          <w:szCs w:val="24"/>
        </w:rPr>
        <w:t>:</w:t>
      </w:r>
      <w:bookmarkEnd w:id="3"/>
    </w:p>
    <w:p w:rsidR="00317192" w:rsidRPr="00317192" w:rsidRDefault="00317192" w:rsidP="00DF1AE1">
      <w:pPr>
        <w:pStyle w:val="a4"/>
        <w:shd w:val="clear" w:color="auto" w:fill="auto"/>
        <w:spacing w:line="240" w:lineRule="auto"/>
        <w:ind w:left="14" w:right="14" w:firstLine="706"/>
        <w:jc w:val="both"/>
        <w:rPr>
          <w:sz w:val="10"/>
          <w:szCs w:val="10"/>
        </w:rPr>
      </w:pPr>
    </w:p>
    <w:p w:rsidR="005647FB" w:rsidRPr="005647FB" w:rsidRDefault="005647FB" w:rsidP="005647FB">
      <w:pPr>
        <w:ind w:right="175" w:firstLine="708"/>
        <w:jc w:val="both"/>
        <w:rPr>
          <w:rFonts w:ascii="Times New Roman" w:hAnsi="Times New Roman" w:cs="Times New Roman"/>
          <w:lang w:val="ru-RU"/>
        </w:rPr>
      </w:pPr>
      <w:r>
        <w:rPr>
          <w:rFonts w:ascii="Times New Roman" w:hAnsi="Times New Roman" w:cs="Times New Roman"/>
          <w:i/>
        </w:rPr>
        <w:t xml:space="preserve">3.1. </w:t>
      </w:r>
      <w:r w:rsidR="00A24F97" w:rsidRPr="005647FB">
        <w:rPr>
          <w:rFonts w:ascii="Times New Roman" w:hAnsi="Times New Roman" w:cs="Times New Roman"/>
          <w:i/>
        </w:rPr>
        <w:t xml:space="preserve">Мястото </w:t>
      </w:r>
      <w:r w:rsidR="00A24F97" w:rsidRPr="005647FB">
        <w:rPr>
          <w:rFonts w:ascii="Times New Roman" w:hAnsi="Times New Roman" w:cs="Times New Roman"/>
        </w:rPr>
        <w:t>на из</w:t>
      </w:r>
      <w:r w:rsidR="004B1F9D" w:rsidRPr="005647FB">
        <w:rPr>
          <w:rFonts w:ascii="Times New Roman" w:hAnsi="Times New Roman" w:cs="Times New Roman"/>
        </w:rPr>
        <w:t xml:space="preserve">пълнение на поръчката е </w:t>
      </w:r>
      <w:r w:rsidRPr="005647FB">
        <w:rPr>
          <w:rFonts w:ascii="Times New Roman" w:hAnsi="Times New Roman" w:cs="Times New Roman"/>
        </w:rPr>
        <w:t xml:space="preserve">община Тополовград. </w:t>
      </w:r>
      <w:proofErr w:type="spellStart"/>
      <w:r>
        <w:rPr>
          <w:rFonts w:ascii="Times New Roman" w:hAnsi="Times New Roman" w:cs="Times New Roman"/>
          <w:lang w:val="ru-RU"/>
        </w:rPr>
        <w:t>Общброй</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уличните</w:t>
      </w:r>
      <w:r w:rsidRPr="005647FB">
        <w:rPr>
          <w:rFonts w:ascii="Times New Roman" w:hAnsi="Times New Roman" w:cs="Times New Roman"/>
          <w:lang w:val="ru-RU"/>
        </w:rPr>
        <w:t>осветителни</w:t>
      </w:r>
      <w:proofErr w:type="spellEnd"/>
      <w:r w:rsidRPr="005647FB">
        <w:rPr>
          <w:rFonts w:ascii="Times New Roman" w:hAnsi="Times New Roman" w:cs="Times New Roman"/>
          <w:lang w:val="ru-RU"/>
        </w:rPr>
        <w:t xml:space="preserve"> тела, </w:t>
      </w:r>
      <w:proofErr w:type="spellStart"/>
      <w:r w:rsidRPr="005647FB">
        <w:rPr>
          <w:rFonts w:ascii="Times New Roman" w:hAnsi="Times New Roman" w:cs="Times New Roman"/>
          <w:lang w:val="ru-RU"/>
        </w:rPr>
        <w:t>подлежащи</w:t>
      </w:r>
      <w:proofErr w:type="spellEnd"/>
      <w:r w:rsidRPr="005647FB">
        <w:rPr>
          <w:rFonts w:ascii="Times New Roman" w:hAnsi="Times New Roman" w:cs="Times New Roman"/>
          <w:lang w:val="ru-RU"/>
        </w:rPr>
        <w:t xml:space="preserve"> на </w:t>
      </w:r>
      <w:proofErr w:type="spellStart"/>
      <w:r w:rsidRPr="005647FB">
        <w:rPr>
          <w:rFonts w:ascii="Times New Roman" w:hAnsi="Times New Roman" w:cs="Times New Roman"/>
          <w:lang w:val="ru-RU"/>
        </w:rPr>
        <w:t>поддръжка</w:t>
      </w:r>
      <w:proofErr w:type="spellEnd"/>
      <w:r w:rsidRPr="005647FB">
        <w:rPr>
          <w:rFonts w:ascii="Times New Roman" w:hAnsi="Times New Roman" w:cs="Times New Roman"/>
          <w:lang w:val="ru-RU"/>
        </w:rPr>
        <w:t xml:space="preserve"> – 3895 </w:t>
      </w:r>
      <w:proofErr w:type="spellStart"/>
      <w:r w:rsidRPr="005647FB">
        <w:rPr>
          <w:rFonts w:ascii="Times New Roman" w:hAnsi="Times New Roman" w:cs="Times New Roman"/>
          <w:lang w:val="ru-RU"/>
        </w:rPr>
        <w:t>бр</w:t>
      </w:r>
      <w:proofErr w:type="spellEnd"/>
      <w:r w:rsidRPr="005647FB">
        <w:rPr>
          <w:rFonts w:ascii="Times New Roman" w:hAnsi="Times New Roman" w:cs="Times New Roman"/>
          <w:lang w:val="ru-RU"/>
        </w:rPr>
        <w:t xml:space="preserve">. </w:t>
      </w:r>
      <w:proofErr w:type="spellStart"/>
      <w:r w:rsidRPr="005647FB">
        <w:rPr>
          <w:rFonts w:ascii="Times New Roman" w:hAnsi="Times New Roman" w:cs="Times New Roman"/>
          <w:lang w:val="ru-RU"/>
        </w:rPr>
        <w:t>разпределени</w:t>
      </w:r>
      <w:proofErr w:type="spellEnd"/>
      <w:r w:rsidRPr="005647FB">
        <w:rPr>
          <w:rFonts w:ascii="Times New Roman" w:hAnsi="Times New Roman" w:cs="Times New Roman"/>
          <w:lang w:val="ru-RU"/>
        </w:rPr>
        <w:t xml:space="preserve"> по количества по </w:t>
      </w:r>
      <w:r w:rsidRPr="005647FB">
        <w:rPr>
          <w:rFonts w:ascii="Times New Roman" w:hAnsi="Times New Roman" w:cs="Times New Roman"/>
        </w:rPr>
        <w:t>населени места и отдалеченост от общинския център</w:t>
      </w:r>
      <w:r w:rsidRPr="005647FB">
        <w:rPr>
          <w:rFonts w:ascii="Times New Roman" w:hAnsi="Times New Roman" w:cs="Times New Roman"/>
          <w:lang w:val="ru-RU"/>
        </w:rPr>
        <w:t xml:space="preserve">, </w:t>
      </w:r>
      <w:proofErr w:type="spellStart"/>
      <w:r w:rsidRPr="005647FB">
        <w:rPr>
          <w:rFonts w:ascii="Times New Roman" w:hAnsi="Times New Roman" w:cs="Times New Roman"/>
          <w:lang w:val="ru-RU"/>
        </w:rPr>
        <w:t>както</w:t>
      </w:r>
      <w:proofErr w:type="spellEnd"/>
      <w:r w:rsidR="001B7E66">
        <w:rPr>
          <w:rFonts w:ascii="Times New Roman" w:hAnsi="Times New Roman" w:cs="Times New Roman"/>
          <w:lang w:val="en-US"/>
        </w:rPr>
        <w:t xml:space="preserve"> </w:t>
      </w:r>
      <w:proofErr w:type="spellStart"/>
      <w:r w:rsidRPr="005647FB">
        <w:rPr>
          <w:rFonts w:ascii="Times New Roman" w:hAnsi="Times New Roman" w:cs="Times New Roman"/>
          <w:lang w:val="ru-RU"/>
        </w:rPr>
        <w:t>следва</w:t>
      </w:r>
      <w:proofErr w:type="spellEnd"/>
      <w:r w:rsidRPr="005647FB">
        <w:rPr>
          <w:rFonts w:ascii="Times New Roman" w:hAnsi="Times New Roman" w:cs="Times New Roman"/>
          <w:lang w:val="ru-RU"/>
        </w:rPr>
        <w:t xml:space="preserve">: </w:t>
      </w:r>
    </w:p>
    <w:p w:rsidR="005647FB" w:rsidRPr="005647FB" w:rsidRDefault="005647FB" w:rsidP="005647FB">
      <w:pPr>
        <w:jc w:val="center"/>
        <w:rPr>
          <w:rFonts w:ascii="Times New Roman" w:hAnsi="Times New Roman" w:cs="Times New Roman"/>
          <w:lang w:val="ru-RU"/>
        </w:rPr>
      </w:pPr>
    </w:p>
    <w:tbl>
      <w:tblPr>
        <w:tblStyle w:val="ac"/>
        <w:tblW w:w="0" w:type="auto"/>
        <w:tblLook w:val="01E0"/>
      </w:tblPr>
      <w:tblGrid>
        <w:gridCol w:w="648"/>
        <w:gridCol w:w="3919"/>
        <w:gridCol w:w="2291"/>
        <w:gridCol w:w="2293"/>
      </w:tblGrid>
      <w:tr w:rsidR="005647FB" w:rsidRPr="005647FB" w:rsidTr="005647FB">
        <w:tc>
          <w:tcPr>
            <w:tcW w:w="649" w:type="dxa"/>
            <w:vAlign w:val="center"/>
          </w:tcPr>
          <w:p w:rsidR="005647FB" w:rsidRPr="005647FB" w:rsidRDefault="005647FB" w:rsidP="005647FB">
            <w:pPr>
              <w:jc w:val="center"/>
              <w:rPr>
                <w:rFonts w:ascii="Times New Roman" w:hAnsi="Times New Roman" w:cs="Times New Roman"/>
                <w:b/>
              </w:rPr>
            </w:pPr>
            <w:r w:rsidRPr="005647FB">
              <w:rPr>
                <w:rFonts w:ascii="Times New Roman" w:hAnsi="Times New Roman" w:cs="Times New Roman"/>
                <w:b/>
              </w:rPr>
              <w:t>№ по ред</w:t>
            </w:r>
          </w:p>
        </w:tc>
        <w:tc>
          <w:tcPr>
            <w:tcW w:w="3958" w:type="dxa"/>
            <w:vAlign w:val="center"/>
          </w:tcPr>
          <w:p w:rsidR="005647FB" w:rsidRPr="005647FB" w:rsidRDefault="005647FB" w:rsidP="005647FB">
            <w:pPr>
              <w:jc w:val="center"/>
              <w:rPr>
                <w:rFonts w:ascii="Times New Roman" w:hAnsi="Times New Roman" w:cs="Times New Roman"/>
                <w:b/>
              </w:rPr>
            </w:pPr>
            <w:r w:rsidRPr="005647FB">
              <w:rPr>
                <w:rFonts w:ascii="Times New Roman" w:hAnsi="Times New Roman" w:cs="Times New Roman"/>
                <w:b/>
              </w:rPr>
              <w:t>Населено място</w:t>
            </w:r>
          </w:p>
        </w:tc>
        <w:tc>
          <w:tcPr>
            <w:tcW w:w="2303" w:type="dxa"/>
            <w:vAlign w:val="center"/>
          </w:tcPr>
          <w:p w:rsidR="005647FB" w:rsidRPr="005647FB" w:rsidRDefault="005647FB" w:rsidP="005647FB">
            <w:pPr>
              <w:jc w:val="center"/>
              <w:rPr>
                <w:rFonts w:ascii="Times New Roman" w:hAnsi="Times New Roman" w:cs="Times New Roman"/>
                <w:b/>
              </w:rPr>
            </w:pPr>
            <w:r w:rsidRPr="005647FB">
              <w:rPr>
                <w:rFonts w:ascii="Times New Roman" w:hAnsi="Times New Roman" w:cs="Times New Roman"/>
                <w:b/>
              </w:rPr>
              <w:t>Брой осветителни</w:t>
            </w:r>
          </w:p>
          <w:p w:rsidR="005647FB" w:rsidRPr="005647FB" w:rsidRDefault="005647FB" w:rsidP="005647FB">
            <w:pPr>
              <w:jc w:val="center"/>
              <w:rPr>
                <w:rFonts w:ascii="Times New Roman" w:hAnsi="Times New Roman" w:cs="Times New Roman"/>
                <w:b/>
              </w:rPr>
            </w:pPr>
            <w:r w:rsidRPr="005647FB">
              <w:rPr>
                <w:rFonts w:ascii="Times New Roman" w:hAnsi="Times New Roman" w:cs="Times New Roman"/>
                <w:b/>
              </w:rPr>
              <w:t>тела</w:t>
            </w:r>
          </w:p>
        </w:tc>
        <w:tc>
          <w:tcPr>
            <w:tcW w:w="2303" w:type="dxa"/>
            <w:vAlign w:val="center"/>
          </w:tcPr>
          <w:p w:rsidR="005647FB" w:rsidRPr="005647FB" w:rsidRDefault="005647FB" w:rsidP="005647FB">
            <w:pPr>
              <w:jc w:val="center"/>
              <w:rPr>
                <w:rFonts w:ascii="Times New Roman" w:hAnsi="Times New Roman" w:cs="Times New Roman"/>
                <w:b/>
              </w:rPr>
            </w:pPr>
            <w:r w:rsidRPr="005647FB">
              <w:rPr>
                <w:rFonts w:ascii="Times New Roman" w:hAnsi="Times New Roman" w:cs="Times New Roman"/>
                <w:b/>
              </w:rPr>
              <w:t>Отдалеченост от общинския център</w:t>
            </w:r>
          </w:p>
        </w:tc>
      </w:tr>
      <w:tr w:rsidR="005647FB" w:rsidRPr="005647FB" w:rsidTr="005647FB">
        <w:tc>
          <w:tcPr>
            <w:tcW w:w="649" w:type="dxa"/>
            <w:vAlign w:val="center"/>
          </w:tcPr>
          <w:p w:rsidR="005647FB" w:rsidRPr="005647FB" w:rsidRDefault="005647FB" w:rsidP="005647FB">
            <w:pPr>
              <w:jc w:val="center"/>
              <w:rPr>
                <w:rFonts w:ascii="Times New Roman" w:hAnsi="Times New Roman" w:cs="Times New Roman"/>
                <w:b/>
                <w:lang w:val="en-US"/>
              </w:rPr>
            </w:pPr>
            <w:r w:rsidRPr="005647FB">
              <w:rPr>
                <w:rFonts w:ascii="Times New Roman" w:hAnsi="Times New Roman" w:cs="Times New Roman"/>
                <w:b/>
                <w:lang w:val="en-US"/>
              </w:rPr>
              <w:t>1</w:t>
            </w:r>
          </w:p>
        </w:tc>
        <w:tc>
          <w:tcPr>
            <w:tcW w:w="3958" w:type="dxa"/>
            <w:vAlign w:val="center"/>
          </w:tcPr>
          <w:p w:rsidR="005647FB" w:rsidRPr="005647FB" w:rsidRDefault="005647FB" w:rsidP="005647FB">
            <w:pPr>
              <w:jc w:val="center"/>
              <w:rPr>
                <w:rFonts w:ascii="Times New Roman" w:hAnsi="Times New Roman" w:cs="Times New Roman"/>
                <w:b/>
                <w:lang w:val="en-US"/>
              </w:rPr>
            </w:pPr>
            <w:r w:rsidRPr="005647FB">
              <w:rPr>
                <w:rFonts w:ascii="Times New Roman" w:hAnsi="Times New Roman" w:cs="Times New Roman"/>
                <w:b/>
                <w:lang w:val="en-US"/>
              </w:rPr>
              <w:t>2</w:t>
            </w:r>
          </w:p>
        </w:tc>
        <w:tc>
          <w:tcPr>
            <w:tcW w:w="2303" w:type="dxa"/>
            <w:vAlign w:val="center"/>
          </w:tcPr>
          <w:p w:rsidR="005647FB" w:rsidRPr="005647FB" w:rsidRDefault="005647FB" w:rsidP="005647FB">
            <w:pPr>
              <w:jc w:val="center"/>
              <w:rPr>
                <w:rFonts w:ascii="Times New Roman" w:hAnsi="Times New Roman" w:cs="Times New Roman"/>
                <w:b/>
                <w:lang w:val="en-US"/>
              </w:rPr>
            </w:pPr>
            <w:r w:rsidRPr="005647FB">
              <w:rPr>
                <w:rFonts w:ascii="Times New Roman" w:hAnsi="Times New Roman" w:cs="Times New Roman"/>
                <w:b/>
                <w:lang w:val="en-US"/>
              </w:rPr>
              <w:t>3</w:t>
            </w:r>
          </w:p>
        </w:tc>
        <w:tc>
          <w:tcPr>
            <w:tcW w:w="2303" w:type="dxa"/>
            <w:vAlign w:val="center"/>
          </w:tcPr>
          <w:p w:rsidR="005647FB" w:rsidRPr="005647FB" w:rsidRDefault="005647FB" w:rsidP="005647FB">
            <w:pPr>
              <w:jc w:val="center"/>
              <w:rPr>
                <w:rFonts w:ascii="Times New Roman" w:hAnsi="Times New Roman" w:cs="Times New Roman"/>
                <w:b/>
                <w:lang w:val="en-US"/>
              </w:rPr>
            </w:pPr>
            <w:r w:rsidRPr="005647FB">
              <w:rPr>
                <w:rFonts w:ascii="Times New Roman" w:hAnsi="Times New Roman" w:cs="Times New Roman"/>
                <w:b/>
                <w:lang w:val="en-US"/>
              </w:rPr>
              <w:t>4</w:t>
            </w:r>
          </w:p>
        </w:tc>
      </w:tr>
      <w:tr w:rsidR="005647FB" w:rsidRPr="005647FB" w:rsidTr="005647FB">
        <w:tc>
          <w:tcPr>
            <w:tcW w:w="649"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w:t>
            </w:r>
          </w:p>
        </w:tc>
        <w:tc>
          <w:tcPr>
            <w:tcW w:w="3958" w:type="dxa"/>
            <w:vAlign w:val="center"/>
          </w:tcPr>
          <w:p w:rsidR="005647FB" w:rsidRPr="005647FB" w:rsidRDefault="005647FB" w:rsidP="005647FB">
            <w:pPr>
              <w:rPr>
                <w:rFonts w:ascii="Times New Roman" w:hAnsi="Times New Roman" w:cs="Times New Roman"/>
              </w:rPr>
            </w:pPr>
            <w:r w:rsidRPr="005647FB">
              <w:rPr>
                <w:rFonts w:ascii="Times New Roman" w:hAnsi="Times New Roman" w:cs="Times New Roman"/>
              </w:rPr>
              <w:t>Българска поляна</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110</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15,9</w:t>
            </w:r>
          </w:p>
        </w:tc>
      </w:tr>
      <w:tr w:rsidR="005647FB" w:rsidRPr="005647FB" w:rsidTr="005647FB">
        <w:tc>
          <w:tcPr>
            <w:tcW w:w="649"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2.</w:t>
            </w:r>
          </w:p>
        </w:tc>
        <w:tc>
          <w:tcPr>
            <w:tcW w:w="3958" w:type="dxa"/>
            <w:vAlign w:val="center"/>
          </w:tcPr>
          <w:p w:rsidR="005647FB" w:rsidRPr="005647FB" w:rsidRDefault="005647FB" w:rsidP="005647FB">
            <w:pPr>
              <w:rPr>
                <w:rFonts w:ascii="Times New Roman" w:hAnsi="Times New Roman" w:cs="Times New Roman"/>
              </w:rPr>
            </w:pPr>
            <w:r w:rsidRPr="005647FB">
              <w:rPr>
                <w:rFonts w:ascii="Times New Roman" w:hAnsi="Times New Roman" w:cs="Times New Roman"/>
              </w:rPr>
              <w:t>Владимирово</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20</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20,4</w:t>
            </w:r>
          </w:p>
        </w:tc>
      </w:tr>
      <w:tr w:rsidR="005647FB" w:rsidRPr="005647FB" w:rsidTr="005647FB">
        <w:tc>
          <w:tcPr>
            <w:tcW w:w="649"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3.</w:t>
            </w:r>
          </w:p>
        </w:tc>
        <w:tc>
          <w:tcPr>
            <w:tcW w:w="3958" w:type="dxa"/>
            <w:vAlign w:val="center"/>
          </w:tcPr>
          <w:p w:rsidR="005647FB" w:rsidRPr="005647FB" w:rsidRDefault="005647FB" w:rsidP="005647FB">
            <w:pPr>
              <w:rPr>
                <w:rFonts w:ascii="Times New Roman" w:hAnsi="Times New Roman" w:cs="Times New Roman"/>
              </w:rPr>
            </w:pPr>
            <w:r w:rsidRPr="005647FB">
              <w:rPr>
                <w:rFonts w:ascii="Times New Roman" w:hAnsi="Times New Roman" w:cs="Times New Roman"/>
              </w:rPr>
              <w:t>Доброселец</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75</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11,9</w:t>
            </w:r>
          </w:p>
        </w:tc>
      </w:tr>
      <w:tr w:rsidR="005647FB" w:rsidRPr="005647FB" w:rsidTr="005647FB">
        <w:tc>
          <w:tcPr>
            <w:tcW w:w="649"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4.</w:t>
            </w:r>
          </w:p>
        </w:tc>
        <w:tc>
          <w:tcPr>
            <w:tcW w:w="3958" w:type="dxa"/>
            <w:vAlign w:val="center"/>
          </w:tcPr>
          <w:p w:rsidR="005647FB" w:rsidRPr="005647FB" w:rsidRDefault="005647FB" w:rsidP="005647FB">
            <w:pPr>
              <w:rPr>
                <w:rFonts w:ascii="Times New Roman" w:hAnsi="Times New Roman" w:cs="Times New Roman"/>
              </w:rPr>
            </w:pPr>
            <w:r w:rsidRPr="005647FB">
              <w:rPr>
                <w:rFonts w:ascii="Times New Roman" w:hAnsi="Times New Roman" w:cs="Times New Roman"/>
              </w:rPr>
              <w:t>Каменна река</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110</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14,5</w:t>
            </w:r>
          </w:p>
        </w:tc>
      </w:tr>
      <w:tr w:rsidR="005647FB" w:rsidRPr="005647FB" w:rsidTr="005647FB">
        <w:tc>
          <w:tcPr>
            <w:tcW w:w="649"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5.</w:t>
            </w:r>
          </w:p>
        </w:tc>
        <w:tc>
          <w:tcPr>
            <w:tcW w:w="3958" w:type="dxa"/>
            <w:vAlign w:val="center"/>
          </w:tcPr>
          <w:p w:rsidR="005647FB" w:rsidRPr="005647FB" w:rsidRDefault="005647FB" w:rsidP="005647FB">
            <w:pPr>
              <w:rPr>
                <w:rFonts w:ascii="Times New Roman" w:hAnsi="Times New Roman" w:cs="Times New Roman"/>
              </w:rPr>
            </w:pPr>
            <w:r w:rsidRPr="005647FB">
              <w:rPr>
                <w:rFonts w:ascii="Times New Roman" w:hAnsi="Times New Roman" w:cs="Times New Roman"/>
              </w:rPr>
              <w:t>Капитан Петко войвода</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132</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6,3</w:t>
            </w:r>
          </w:p>
        </w:tc>
      </w:tr>
      <w:tr w:rsidR="005647FB" w:rsidRPr="005647FB" w:rsidTr="005647FB">
        <w:tc>
          <w:tcPr>
            <w:tcW w:w="649"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6.</w:t>
            </w:r>
          </w:p>
        </w:tc>
        <w:tc>
          <w:tcPr>
            <w:tcW w:w="3958" w:type="dxa"/>
            <w:vAlign w:val="center"/>
          </w:tcPr>
          <w:p w:rsidR="005647FB" w:rsidRPr="005647FB" w:rsidRDefault="005647FB" w:rsidP="005647FB">
            <w:pPr>
              <w:rPr>
                <w:rFonts w:ascii="Times New Roman" w:hAnsi="Times New Roman" w:cs="Times New Roman"/>
              </w:rPr>
            </w:pPr>
            <w:r w:rsidRPr="005647FB">
              <w:rPr>
                <w:rFonts w:ascii="Times New Roman" w:hAnsi="Times New Roman" w:cs="Times New Roman"/>
              </w:rPr>
              <w:t>Княжево</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180</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16,5</w:t>
            </w:r>
          </w:p>
        </w:tc>
      </w:tr>
      <w:tr w:rsidR="005647FB" w:rsidRPr="005647FB" w:rsidTr="005647FB">
        <w:tc>
          <w:tcPr>
            <w:tcW w:w="649"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7.</w:t>
            </w:r>
          </w:p>
        </w:tc>
        <w:tc>
          <w:tcPr>
            <w:tcW w:w="3958" w:type="dxa"/>
            <w:vAlign w:val="center"/>
          </w:tcPr>
          <w:p w:rsidR="005647FB" w:rsidRPr="005647FB" w:rsidRDefault="005647FB" w:rsidP="005647FB">
            <w:pPr>
              <w:rPr>
                <w:rFonts w:ascii="Times New Roman" w:hAnsi="Times New Roman" w:cs="Times New Roman"/>
              </w:rPr>
            </w:pPr>
            <w:r w:rsidRPr="005647FB">
              <w:rPr>
                <w:rFonts w:ascii="Times New Roman" w:hAnsi="Times New Roman" w:cs="Times New Roman"/>
              </w:rPr>
              <w:t>Мрамор</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160</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6,1</w:t>
            </w:r>
          </w:p>
        </w:tc>
      </w:tr>
      <w:tr w:rsidR="005647FB" w:rsidRPr="005647FB" w:rsidTr="005647FB">
        <w:tc>
          <w:tcPr>
            <w:tcW w:w="649"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8.</w:t>
            </w:r>
          </w:p>
        </w:tc>
        <w:tc>
          <w:tcPr>
            <w:tcW w:w="3958" w:type="dxa"/>
            <w:vAlign w:val="center"/>
          </w:tcPr>
          <w:p w:rsidR="005647FB" w:rsidRPr="005647FB" w:rsidRDefault="005647FB" w:rsidP="005647FB">
            <w:pPr>
              <w:rPr>
                <w:rFonts w:ascii="Times New Roman" w:hAnsi="Times New Roman" w:cs="Times New Roman"/>
              </w:rPr>
            </w:pPr>
            <w:r w:rsidRPr="005647FB">
              <w:rPr>
                <w:rFonts w:ascii="Times New Roman" w:hAnsi="Times New Roman" w:cs="Times New Roman"/>
              </w:rPr>
              <w:t>Орешник</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160</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3,4</w:t>
            </w:r>
          </w:p>
        </w:tc>
      </w:tr>
      <w:tr w:rsidR="005647FB" w:rsidRPr="005647FB" w:rsidTr="005647FB">
        <w:tc>
          <w:tcPr>
            <w:tcW w:w="649"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9.</w:t>
            </w:r>
          </w:p>
        </w:tc>
        <w:tc>
          <w:tcPr>
            <w:tcW w:w="3958" w:type="dxa"/>
            <w:vAlign w:val="center"/>
          </w:tcPr>
          <w:p w:rsidR="005647FB" w:rsidRPr="005647FB" w:rsidRDefault="005647FB" w:rsidP="005647FB">
            <w:pPr>
              <w:rPr>
                <w:rFonts w:ascii="Times New Roman" w:hAnsi="Times New Roman" w:cs="Times New Roman"/>
              </w:rPr>
            </w:pPr>
            <w:r w:rsidRPr="005647FB">
              <w:rPr>
                <w:rFonts w:ascii="Times New Roman" w:hAnsi="Times New Roman" w:cs="Times New Roman"/>
              </w:rPr>
              <w:t>Орлов дол</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170</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15,2</w:t>
            </w:r>
          </w:p>
        </w:tc>
      </w:tr>
      <w:tr w:rsidR="005647FB" w:rsidRPr="005647FB" w:rsidTr="005647FB">
        <w:tc>
          <w:tcPr>
            <w:tcW w:w="649"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10.</w:t>
            </w:r>
          </w:p>
        </w:tc>
        <w:tc>
          <w:tcPr>
            <w:tcW w:w="3958" w:type="dxa"/>
            <w:vAlign w:val="center"/>
          </w:tcPr>
          <w:p w:rsidR="005647FB" w:rsidRPr="005647FB" w:rsidRDefault="005647FB" w:rsidP="005647FB">
            <w:pPr>
              <w:rPr>
                <w:rFonts w:ascii="Times New Roman" w:hAnsi="Times New Roman" w:cs="Times New Roman"/>
              </w:rPr>
            </w:pPr>
            <w:r w:rsidRPr="005647FB">
              <w:rPr>
                <w:rFonts w:ascii="Times New Roman" w:hAnsi="Times New Roman" w:cs="Times New Roman"/>
              </w:rPr>
              <w:t>Планиново</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40</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27,8</w:t>
            </w:r>
          </w:p>
        </w:tc>
      </w:tr>
      <w:tr w:rsidR="005647FB" w:rsidRPr="005647FB" w:rsidTr="005647FB">
        <w:tc>
          <w:tcPr>
            <w:tcW w:w="649"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11.</w:t>
            </w:r>
          </w:p>
        </w:tc>
        <w:tc>
          <w:tcPr>
            <w:tcW w:w="3958" w:type="dxa"/>
            <w:vAlign w:val="center"/>
          </w:tcPr>
          <w:p w:rsidR="005647FB" w:rsidRPr="005647FB" w:rsidRDefault="005647FB" w:rsidP="005647FB">
            <w:pPr>
              <w:rPr>
                <w:rFonts w:ascii="Times New Roman" w:hAnsi="Times New Roman" w:cs="Times New Roman"/>
              </w:rPr>
            </w:pPr>
            <w:r w:rsidRPr="005647FB">
              <w:rPr>
                <w:rFonts w:ascii="Times New Roman" w:hAnsi="Times New Roman" w:cs="Times New Roman"/>
              </w:rPr>
              <w:t>Присадец</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25</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33,5</w:t>
            </w:r>
          </w:p>
        </w:tc>
      </w:tr>
      <w:tr w:rsidR="005647FB" w:rsidRPr="005647FB" w:rsidTr="005647FB">
        <w:tc>
          <w:tcPr>
            <w:tcW w:w="649"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12.</w:t>
            </w:r>
          </w:p>
        </w:tc>
        <w:tc>
          <w:tcPr>
            <w:tcW w:w="3958" w:type="dxa"/>
            <w:vAlign w:val="center"/>
          </w:tcPr>
          <w:p w:rsidR="005647FB" w:rsidRPr="005647FB" w:rsidRDefault="005647FB" w:rsidP="005647FB">
            <w:pPr>
              <w:rPr>
                <w:rFonts w:ascii="Times New Roman" w:hAnsi="Times New Roman" w:cs="Times New Roman"/>
              </w:rPr>
            </w:pPr>
            <w:r w:rsidRPr="005647FB">
              <w:rPr>
                <w:rFonts w:ascii="Times New Roman" w:hAnsi="Times New Roman" w:cs="Times New Roman"/>
              </w:rPr>
              <w:t>Радовец</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220</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26,9</w:t>
            </w:r>
          </w:p>
        </w:tc>
      </w:tr>
      <w:tr w:rsidR="005647FB" w:rsidRPr="005647FB" w:rsidTr="005647FB">
        <w:tc>
          <w:tcPr>
            <w:tcW w:w="649"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13.</w:t>
            </w:r>
          </w:p>
        </w:tc>
        <w:tc>
          <w:tcPr>
            <w:tcW w:w="3958" w:type="dxa"/>
            <w:vAlign w:val="center"/>
          </w:tcPr>
          <w:p w:rsidR="005647FB" w:rsidRPr="005647FB" w:rsidRDefault="005647FB" w:rsidP="005647FB">
            <w:pPr>
              <w:rPr>
                <w:rFonts w:ascii="Times New Roman" w:hAnsi="Times New Roman" w:cs="Times New Roman"/>
              </w:rPr>
            </w:pPr>
            <w:r w:rsidRPr="005647FB">
              <w:rPr>
                <w:rFonts w:ascii="Times New Roman" w:hAnsi="Times New Roman" w:cs="Times New Roman"/>
              </w:rPr>
              <w:t>Сакарци</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15</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7,7</w:t>
            </w:r>
          </w:p>
        </w:tc>
      </w:tr>
      <w:tr w:rsidR="005647FB" w:rsidRPr="005647FB" w:rsidTr="005647FB">
        <w:tc>
          <w:tcPr>
            <w:tcW w:w="649"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14.</w:t>
            </w:r>
          </w:p>
        </w:tc>
        <w:tc>
          <w:tcPr>
            <w:tcW w:w="3958" w:type="dxa"/>
            <w:vAlign w:val="center"/>
          </w:tcPr>
          <w:p w:rsidR="005647FB" w:rsidRPr="005647FB" w:rsidRDefault="005647FB" w:rsidP="005647FB">
            <w:pPr>
              <w:rPr>
                <w:rFonts w:ascii="Times New Roman" w:hAnsi="Times New Roman" w:cs="Times New Roman"/>
              </w:rPr>
            </w:pPr>
            <w:r w:rsidRPr="005647FB">
              <w:rPr>
                <w:rFonts w:ascii="Times New Roman" w:hAnsi="Times New Roman" w:cs="Times New Roman"/>
              </w:rPr>
              <w:t>Светлина</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170</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16,2</w:t>
            </w:r>
          </w:p>
        </w:tc>
      </w:tr>
      <w:tr w:rsidR="005647FB" w:rsidRPr="005647FB" w:rsidTr="005647FB">
        <w:tc>
          <w:tcPr>
            <w:tcW w:w="649"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15.</w:t>
            </w:r>
          </w:p>
        </w:tc>
        <w:tc>
          <w:tcPr>
            <w:tcW w:w="3958" w:type="dxa"/>
            <w:vAlign w:val="center"/>
          </w:tcPr>
          <w:p w:rsidR="005647FB" w:rsidRPr="005647FB" w:rsidRDefault="005647FB" w:rsidP="005647FB">
            <w:pPr>
              <w:rPr>
                <w:rFonts w:ascii="Times New Roman" w:hAnsi="Times New Roman" w:cs="Times New Roman"/>
              </w:rPr>
            </w:pPr>
            <w:r w:rsidRPr="005647FB">
              <w:rPr>
                <w:rFonts w:ascii="Times New Roman" w:hAnsi="Times New Roman" w:cs="Times New Roman"/>
              </w:rPr>
              <w:t>Синапово</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260</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20,3</w:t>
            </w:r>
          </w:p>
        </w:tc>
      </w:tr>
      <w:tr w:rsidR="005647FB" w:rsidRPr="005647FB" w:rsidTr="005647FB">
        <w:tc>
          <w:tcPr>
            <w:tcW w:w="649"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16.</w:t>
            </w:r>
          </w:p>
        </w:tc>
        <w:tc>
          <w:tcPr>
            <w:tcW w:w="3958" w:type="dxa"/>
            <w:vAlign w:val="center"/>
          </w:tcPr>
          <w:p w:rsidR="005647FB" w:rsidRPr="005647FB" w:rsidRDefault="005647FB" w:rsidP="005647FB">
            <w:pPr>
              <w:rPr>
                <w:rFonts w:ascii="Times New Roman" w:hAnsi="Times New Roman" w:cs="Times New Roman"/>
              </w:rPr>
            </w:pPr>
            <w:r w:rsidRPr="005647FB">
              <w:rPr>
                <w:rFonts w:ascii="Times New Roman" w:hAnsi="Times New Roman" w:cs="Times New Roman"/>
              </w:rPr>
              <w:t>Срем</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200</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15,6</w:t>
            </w:r>
          </w:p>
        </w:tc>
      </w:tr>
      <w:tr w:rsidR="005647FB" w:rsidRPr="005647FB" w:rsidTr="005647FB">
        <w:tc>
          <w:tcPr>
            <w:tcW w:w="649"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17.</w:t>
            </w:r>
          </w:p>
        </w:tc>
        <w:tc>
          <w:tcPr>
            <w:tcW w:w="3958" w:type="dxa"/>
            <w:vAlign w:val="center"/>
          </w:tcPr>
          <w:p w:rsidR="005647FB" w:rsidRPr="005647FB" w:rsidRDefault="005647FB" w:rsidP="005647FB">
            <w:pPr>
              <w:rPr>
                <w:rFonts w:ascii="Times New Roman" w:hAnsi="Times New Roman" w:cs="Times New Roman"/>
              </w:rPr>
            </w:pPr>
            <w:r w:rsidRPr="005647FB">
              <w:rPr>
                <w:rFonts w:ascii="Times New Roman" w:hAnsi="Times New Roman" w:cs="Times New Roman"/>
              </w:rPr>
              <w:t>Устрем</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250</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14,3</w:t>
            </w:r>
          </w:p>
        </w:tc>
      </w:tr>
      <w:tr w:rsidR="005647FB" w:rsidRPr="005647FB" w:rsidTr="005647FB">
        <w:tc>
          <w:tcPr>
            <w:tcW w:w="649"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18.</w:t>
            </w:r>
          </w:p>
        </w:tc>
        <w:tc>
          <w:tcPr>
            <w:tcW w:w="3958" w:type="dxa"/>
            <w:vAlign w:val="center"/>
          </w:tcPr>
          <w:p w:rsidR="005647FB" w:rsidRPr="005647FB" w:rsidRDefault="005647FB" w:rsidP="005647FB">
            <w:pPr>
              <w:rPr>
                <w:rFonts w:ascii="Times New Roman" w:hAnsi="Times New Roman" w:cs="Times New Roman"/>
              </w:rPr>
            </w:pPr>
            <w:r w:rsidRPr="005647FB">
              <w:rPr>
                <w:rFonts w:ascii="Times New Roman" w:hAnsi="Times New Roman" w:cs="Times New Roman"/>
              </w:rPr>
              <w:t>Филипово</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20</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30,3</w:t>
            </w:r>
          </w:p>
        </w:tc>
      </w:tr>
      <w:tr w:rsidR="005647FB" w:rsidRPr="005647FB" w:rsidTr="005647FB">
        <w:tc>
          <w:tcPr>
            <w:tcW w:w="649"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lastRenderedPageBreak/>
              <w:t>19.</w:t>
            </w:r>
          </w:p>
        </w:tc>
        <w:tc>
          <w:tcPr>
            <w:tcW w:w="3958" w:type="dxa"/>
            <w:vAlign w:val="center"/>
          </w:tcPr>
          <w:p w:rsidR="005647FB" w:rsidRPr="005647FB" w:rsidRDefault="005647FB" w:rsidP="005647FB">
            <w:pPr>
              <w:rPr>
                <w:rFonts w:ascii="Times New Roman" w:hAnsi="Times New Roman" w:cs="Times New Roman"/>
              </w:rPr>
            </w:pPr>
            <w:r w:rsidRPr="005647FB">
              <w:rPr>
                <w:rFonts w:ascii="Times New Roman" w:hAnsi="Times New Roman" w:cs="Times New Roman"/>
              </w:rPr>
              <w:t>Хлябово</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315</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9,2</w:t>
            </w:r>
          </w:p>
        </w:tc>
      </w:tr>
      <w:tr w:rsidR="005647FB" w:rsidRPr="005647FB" w:rsidTr="005647FB">
        <w:tc>
          <w:tcPr>
            <w:tcW w:w="649"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20.</w:t>
            </w:r>
          </w:p>
        </w:tc>
        <w:tc>
          <w:tcPr>
            <w:tcW w:w="3958" w:type="dxa"/>
            <w:vAlign w:val="center"/>
          </w:tcPr>
          <w:p w:rsidR="005647FB" w:rsidRPr="005647FB" w:rsidRDefault="005647FB" w:rsidP="005647FB">
            <w:pPr>
              <w:rPr>
                <w:rFonts w:ascii="Times New Roman" w:hAnsi="Times New Roman" w:cs="Times New Roman"/>
              </w:rPr>
            </w:pPr>
            <w:r w:rsidRPr="005647FB">
              <w:rPr>
                <w:rFonts w:ascii="Times New Roman" w:hAnsi="Times New Roman" w:cs="Times New Roman"/>
              </w:rPr>
              <w:t>Чукарово</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64</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11,5</w:t>
            </w:r>
          </w:p>
        </w:tc>
      </w:tr>
      <w:tr w:rsidR="005647FB" w:rsidRPr="005647FB" w:rsidTr="005647FB">
        <w:tc>
          <w:tcPr>
            <w:tcW w:w="649"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21.</w:t>
            </w:r>
          </w:p>
        </w:tc>
        <w:tc>
          <w:tcPr>
            <w:tcW w:w="3958" w:type="dxa"/>
            <w:vAlign w:val="center"/>
          </w:tcPr>
          <w:p w:rsidR="005647FB" w:rsidRPr="005647FB" w:rsidRDefault="005647FB" w:rsidP="005647FB">
            <w:pPr>
              <w:rPr>
                <w:rFonts w:ascii="Times New Roman" w:hAnsi="Times New Roman" w:cs="Times New Roman"/>
              </w:rPr>
            </w:pPr>
            <w:r w:rsidRPr="005647FB">
              <w:rPr>
                <w:rFonts w:ascii="Times New Roman" w:hAnsi="Times New Roman" w:cs="Times New Roman"/>
              </w:rPr>
              <w:t>Тополовград</w:t>
            </w:r>
          </w:p>
        </w:tc>
        <w:tc>
          <w:tcPr>
            <w:tcW w:w="2303" w:type="dxa"/>
            <w:vAlign w:val="center"/>
          </w:tcPr>
          <w:p w:rsidR="005647FB" w:rsidRPr="005647FB" w:rsidRDefault="005647FB" w:rsidP="005647FB">
            <w:pPr>
              <w:jc w:val="center"/>
              <w:rPr>
                <w:rFonts w:ascii="Times New Roman" w:hAnsi="Times New Roman" w:cs="Times New Roman"/>
              </w:rPr>
            </w:pPr>
            <w:r w:rsidRPr="005647FB">
              <w:rPr>
                <w:rFonts w:ascii="Times New Roman" w:hAnsi="Times New Roman" w:cs="Times New Roman"/>
              </w:rPr>
              <w:t>1199</w:t>
            </w:r>
          </w:p>
        </w:tc>
        <w:tc>
          <w:tcPr>
            <w:tcW w:w="2303" w:type="dxa"/>
            <w:vAlign w:val="center"/>
          </w:tcPr>
          <w:p w:rsidR="005647FB" w:rsidRPr="005647FB" w:rsidRDefault="005647FB" w:rsidP="005647FB">
            <w:pPr>
              <w:jc w:val="center"/>
              <w:rPr>
                <w:rFonts w:ascii="Times New Roman" w:hAnsi="Times New Roman" w:cs="Times New Roman"/>
                <w:lang w:val="en-US"/>
              </w:rPr>
            </w:pPr>
          </w:p>
        </w:tc>
      </w:tr>
      <w:tr w:rsidR="005647FB" w:rsidRPr="005647FB" w:rsidTr="005647FB">
        <w:tc>
          <w:tcPr>
            <w:tcW w:w="649" w:type="dxa"/>
            <w:vAlign w:val="center"/>
          </w:tcPr>
          <w:p w:rsidR="005647FB" w:rsidRPr="005647FB" w:rsidRDefault="005647FB" w:rsidP="005647FB">
            <w:pPr>
              <w:jc w:val="center"/>
              <w:rPr>
                <w:rFonts w:ascii="Times New Roman" w:hAnsi="Times New Roman" w:cs="Times New Roman"/>
                <w:lang w:val="en-US"/>
              </w:rPr>
            </w:pPr>
          </w:p>
        </w:tc>
        <w:tc>
          <w:tcPr>
            <w:tcW w:w="3958" w:type="dxa"/>
            <w:vAlign w:val="center"/>
          </w:tcPr>
          <w:p w:rsidR="005647FB" w:rsidRPr="005647FB" w:rsidRDefault="005647FB" w:rsidP="005647FB">
            <w:pPr>
              <w:rPr>
                <w:rFonts w:ascii="Times New Roman" w:hAnsi="Times New Roman" w:cs="Times New Roman"/>
                <w:b/>
              </w:rPr>
            </w:pPr>
            <w:r w:rsidRPr="005647FB">
              <w:rPr>
                <w:rFonts w:ascii="Times New Roman" w:hAnsi="Times New Roman" w:cs="Times New Roman"/>
                <w:b/>
              </w:rPr>
              <w:t>ОБЩО:</w:t>
            </w:r>
          </w:p>
        </w:tc>
        <w:tc>
          <w:tcPr>
            <w:tcW w:w="2303" w:type="dxa"/>
            <w:vAlign w:val="center"/>
          </w:tcPr>
          <w:p w:rsidR="005647FB" w:rsidRPr="005647FB" w:rsidRDefault="005647FB" w:rsidP="005647FB">
            <w:pPr>
              <w:jc w:val="center"/>
              <w:rPr>
                <w:rFonts w:ascii="Times New Roman" w:hAnsi="Times New Roman" w:cs="Times New Roman"/>
                <w:b/>
                <w:lang w:val="en-US"/>
              </w:rPr>
            </w:pPr>
            <w:r w:rsidRPr="005647FB">
              <w:rPr>
                <w:rFonts w:ascii="Times New Roman" w:hAnsi="Times New Roman" w:cs="Times New Roman"/>
                <w:b/>
                <w:lang w:val="en-US"/>
              </w:rPr>
              <w:t>3895</w:t>
            </w:r>
          </w:p>
        </w:tc>
        <w:tc>
          <w:tcPr>
            <w:tcW w:w="2303" w:type="dxa"/>
            <w:vAlign w:val="center"/>
          </w:tcPr>
          <w:p w:rsidR="005647FB" w:rsidRPr="005647FB" w:rsidRDefault="005647FB" w:rsidP="005647FB">
            <w:pPr>
              <w:jc w:val="center"/>
              <w:rPr>
                <w:rFonts w:ascii="Times New Roman" w:hAnsi="Times New Roman" w:cs="Times New Roman"/>
                <w:lang w:val="en-US"/>
              </w:rPr>
            </w:pPr>
          </w:p>
        </w:tc>
      </w:tr>
    </w:tbl>
    <w:p w:rsidR="005647FB" w:rsidRDefault="005647FB" w:rsidP="005647FB">
      <w:pPr>
        <w:pStyle w:val="a4"/>
        <w:shd w:val="clear" w:color="auto" w:fill="auto"/>
        <w:tabs>
          <w:tab w:val="left" w:pos="1138"/>
        </w:tabs>
        <w:spacing w:line="240" w:lineRule="auto"/>
        <w:ind w:right="14" w:firstLine="0"/>
        <w:jc w:val="both"/>
        <w:rPr>
          <w:i/>
          <w:sz w:val="24"/>
          <w:szCs w:val="24"/>
        </w:rPr>
      </w:pPr>
    </w:p>
    <w:p w:rsidR="005647FB" w:rsidRPr="005647FB" w:rsidRDefault="005647FB" w:rsidP="005647FB">
      <w:pPr>
        <w:ind w:firstLine="720"/>
        <w:jc w:val="both"/>
        <w:rPr>
          <w:rFonts w:ascii="Times New Roman" w:hAnsi="Times New Roman" w:cs="Times New Roman"/>
        </w:rPr>
      </w:pPr>
      <w:r w:rsidRPr="005647FB">
        <w:rPr>
          <w:rFonts w:ascii="Times New Roman" w:hAnsi="Times New Roman" w:cs="Times New Roman"/>
        </w:rPr>
        <w:t>Осветлението на градски парк Тополовград е изпълнено 2011 година</w:t>
      </w:r>
      <w:r w:rsidR="00FB5443">
        <w:rPr>
          <w:rFonts w:ascii="Times New Roman" w:hAnsi="Times New Roman" w:cs="Times New Roman"/>
        </w:rPr>
        <w:t xml:space="preserve">, </w:t>
      </w:r>
      <w:r w:rsidR="001B7E66">
        <w:rPr>
          <w:rFonts w:ascii="Times New Roman" w:hAnsi="Times New Roman" w:cs="Times New Roman"/>
        </w:rPr>
        <w:t>електрическо</w:t>
      </w:r>
      <w:r w:rsidRPr="005647FB">
        <w:rPr>
          <w:rFonts w:ascii="Times New Roman" w:hAnsi="Times New Roman" w:cs="Times New Roman"/>
        </w:rPr>
        <w:t xml:space="preserve"> захранването е подземно. Абонаментното обслужване ще се изразява в подмяна на лампи, регулиране на часовници и подрязване на короните на дърветата около осветителните тела. Брой на осветителните тела 101 (сто и един).</w:t>
      </w:r>
    </w:p>
    <w:p w:rsidR="005647FB" w:rsidRPr="00FB5443" w:rsidRDefault="005647FB" w:rsidP="005647FB">
      <w:pPr>
        <w:ind w:firstLine="720"/>
        <w:jc w:val="both"/>
        <w:rPr>
          <w:rFonts w:ascii="Times New Roman" w:hAnsi="Times New Roman" w:cs="Times New Roman"/>
        </w:rPr>
      </w:pPr>
      <w:r w:rsidRPr="00FB5443">
        <w:rPr>
          <w:rFonts w:ascii="Times New Roman" w:hAnsi="Times New Roman" w:cs="Times New Roman"/>
        </w:rPr>
        <w:t xml:space="preserve">Осветлението на Нов гробищен парк Тополовград е изпълнено 2012 </w:t>
      </w:r>
      <w:r w:rsidR="00694951" w:rsidRPr="00FB5443">
        <w:rPr>
          <w:rFonts w:ascii="Times New Roman" w:hAnsi="Times New Roman" w:cs="Times New Roman"/>
        </w:rPr>
        <w:t xml:space="preserve">година, </w:t>
      </w:r>
      <w:r w:rsidR="001B7E66">
        <w:rPr>
          <w:rFonts w:ascii="Times New Roman" w:hAnsi="Times New Roman" w:cs="Times New Roman"/>
        </w:rPr>
        <w:t>електрическото</w:t>
      </w:r>
      <w:r w:rsidRPr="00FB5443">
        <w:rPr>
          <w:rFonts w:ascii="Times New Roman" w:hAnsi="Times New Roman" w:cs="Times New Roman"/>
        </w:rPr>
        <w:t xml:space="preserve"> захранването е подземно. Абонаментното обслужване ще се изразява в подмяна на лампи и регулиране на часовници. Брой на осветителните тела 5 (пет).</w:t>
      </w:r>
    </w:p>
    <w:p w:rsidR="005647FB" w:rsidRPr="00FB5443" w:rsidRDefault="005647FB" w:rsidP="005647FB">
      <w:pPr>
        <w:ind w:firstLine="720"/>
        <w:jc w:val="both"/>
        <w:rPr>
          <w:rFonts w:ascii="Times New Roman" w:hAnsi="Times New Roman" w:cs="Times New Roman"/>
        </w:rPr>
      </w:pPr>
      <w:r w:rsidRPr="00FB5443">
        <w:rPr>
          <w:rFonts w:ascii="Times New Roman" w:hAnsi="Times New Roman" w:cs="Times New Roman"/>
        </w:rPr>
        <w:t>Обслужването на трафопостовете, общинска собственост се изразява в извършване на профилактика и отстраняване на аварии на следните обекти:</w:t>
      </w:r>
    </w:p>
    <w:p w:rsidR="005647FB" w:rsidRPr="00FB5443" w:rsidRDefault="005647FB" w:rsidP="005647FB">
      <w:pPr>
        <w:numPr>
          <w:ilvl w:val="0"/>
          <w:numId w:val="26"/>
        </w:numPr>
        <w:jc w:val="both"/>
        <w:rPr>
          <w:rFonts w:ascii="Times New Roman" w:hAnsi="Times New Roman" w:cs="Times New Roman"/>
        </w:rPr>
      </w:pPr>
      <w:r w:rsidRPr="00FB5443">
        <w:rPr>
          <w:rFonts w:ascii="Times New Roman" w:hAnsi="Times New Roman" w:cs="Times New Roman"/>
        </w:rPr>
        <w:t>Трафопост „ДВПР”-с. Радовец;</w:t>
      </w:r>
    </w:p>
    <w:p w:rsidR="005647FB" w:rsidRPr="00FB5443" w:rsidRDefault="005647FB" w:rsidP="005647FB">
      <w:pPr>
        <w:numPr>
          <w:ilvl w:val="0"/>
          <w:numId w:val="26"/>
        </w:numPr>
        <w:jc w:val="both"/>
        <w:rPr>
          <w:rFonts w:ascii="Times New Roman" w:hAnsi="Times New Roman" w:cs="Times New Roman"/>
        </w:rPr>
      </w:pPr>
      <w:r w:rsidRPr="00FB5443">
        <w:rPr>
          <w:rFonts w:ascii="Times New Roman" w:hAnsi="Times New Roman" w:cs="Times New Roman"/>
        </w:rPr>
        <w:t>Трафопост „Мелница”-гр. Тополовград</w:t>
      </w:r>
    </w:p>
    <w:p w:rsidR="005647FB" w:rsidRDefault="005647FB" w:rsidP="005647FB">
      <w:pPr>
        <w:pStyle w:val="a4"/>
        <w:shd w:val="clear" w:color="auto" w:fill="auto"/>
        <w:tabs>
          <w:tab w:val="left" w:pos="1138"/>
        </w:tabs>
        <w:spacing w:line="240" w:lineRule="auto"/>
        <w:ind w:right="14" w:firstLine="0"/>
        <w:jc w:val="both"/>
        <w:rPr>
          <w:i/>
          <w:sz w:val="24"/>
          <w:szCs w:val="24"/>
        </w:rPr>
      </w:pPr>
    </w:p>
    <w:p w:rsidR="00DF1AE1" w:rsidRPr="005647FB" w:rsidRDefault="005647FB" w:rsidP="005647FB">
      <w:pPr>
        <w:pStyle w:val="a4"/>
        <w:shd w:val="clear" w:color="auto" w:fill="auto"/>
        <w:tabs>
          <w:tab w:val="left" w:pos="1138"/>
        </w:tabs>
        <w:spacing w:line="240" w:lineRule="auto"/>
        <w:ind w:right="14" w:firstLine="0"/>
        <w:jc w:val="both"/>
        <w:rPr>
          <w:color w:val="FF0000"/>
          <w:sz w:val="6"/>
          <w:szCs w:val="6"/>
        </w:rPr>
      </w:pPr>
      <w:r>
        <w:rPr>
          <w:i/>
          <w:sz w:val="24"/>
          <w:szCs w:val="24"/>
        </w:rPr>
        <w:t xml:space="preserve">3.2. </w:t>
      </w:r>
      <w:r w:rsidR="00A24F97" w:rsidRPr="00317192">
        <w:rPr>
          <w:i/>
          <w:sz w:val="24"/>
          <w:szCs w:val="24"/>
        </w:rPr>
        <w:t>Срокът</w:t>
      </w:r>
      <w:r w:rsidR="00A24F97" w:rsidRPr="00317192">
        <w:rPr>
          <w:sz w:val="24"/>
          <w:szCs w:val="24"/>
        </w:rPr>
        <w:t xml:space="preserve"> за</w:t>
      </w:r>
      <w:r w:rsidR="00733AB4" w:rsidRPr="00317192">
        <w:rPr>
          <w:sz w:val="24"/>
          <w:szCs w:val="24"/>
        </w:rPr>
        <w:t xml:space="preserve"> изпълнение на поръчката</w:t>
      </w:r>
      <w:r>
        <w:rPr>
          <w:sz w:val="24"/>
          <w:szCs w:val="24"/>
        </w:rPr>
        <w:t xml:space="preserve"> е до 31.01.2021г.</w:t>
      </w:r>
    </w:p>
    <w:p w:rsidR="005647FB" w:rsidRPr="00DE7663" w:rsidRDefault="005647FB" w:rsidP="005647FB">
      <w:pPr>
        <w:pStyle w:val="a4"/>
        <w:shd w:val="clear" w:color="auto" w:fill="auto"/>
        <w:tabs>
          <w:tab w:val="left" w:pos="1138"/>
        </w:tabs>
        <w:spacing w:line="240" w:lineRule="auto"/>
        <w:ind w:right="14" w:firstLine="0"/>
        <w:jc w:val="both"/>
        <w:rPr>
          <w:color w:val="FF0000"/>
          <w:sz w:val="6"/>
          <w:szCs w:val="6"/>
        </w:rPr>
      </w:pPr>
    </w:p>
    <w:p w:rsidR="007F5BD9" w:rsidRPr="005647FB" w:rsidRDefault="007F5BD9" w:rsidP="007F5BD9">
      <w:pPr>
        <w:ind w:firstLine="720"/>
        <w:jc w:val="both"/>
        <w:rPr>
          <w:rFonts w:ascii="Times New Roman" w:hAnsi="Times New Roman" w:cs="Times New Roman"/>
        </w:rPr>
      </w:pPr>
      <w:r w:rsidRPr="005647FB">
        <w:rPr>
          <w:rFonts w:ascii="Times New Roman" w:hAnsi="Times New Roman" w:cs="Times New Roman"/>
        </w:rPr>
        <w:t>Договорът за абонаментна  поддръжка ще бъде ск</w:t>
      </w:r>
      <w:r>
        <w:rPr>
          <w:rFonts w:ascii="Times New Roman" w:hAnsi="Times New Roman" w:cs="Times New Roman"/>
        </w:rPr>
        <w:t xml:space="preserve">лючен за срок от две години </w:t>
      </w:r>
      <w:r w:rsidRPr="005647FB">
        <w:rPr>
          <w:rFonts w:ascii="Times New Roman" w:hAnsi="Times New Roman" w:cs="Times New Roman"/>
        </w:rPr>
        <w:t>по твърдо договорена цена, посочена в офертата.</w:t>
      </w:r>
    </w:p>
    <w:p w:rsidR="007F5BD9" w:rsidRPr="005647FB" w:rsidRDefault="007F5BD9" w:rsidP="007F5BD9">
      <w:pPr>
        <w:ind w:firstLine="720"/>
        <w:rPr>
          <w:rFonts w:ascii="Times New Roman" w:hAnsi="Times New Roman" w:cs="Times New Roman"/>
        </w:rPr>
      </w:pPr>
      <w:r w:rsidRPr="005647FB">
        <w:rPr>
          <w:rFonts w:ascii="Times New Roman" w:hAnsi="Times New Roman" w:cs="Times New Roman"/>
        </w:rPr>
        <w:t>Дейностите, включени за изпълнение на настоящата поръчка са:</w:t>
      </w:r>
    </w:p>
    <w:p w:rsidR="007F5BD9" w:rsidRPr="005647FB" w:rsidRDefault="007F5BD9" w:rsidP="00FB5443">
      <w:pPr>
        <w:ind w:firstLine="720"/>
        <w:jc w:val="both"/>
        <w:rPr>
          <w:rFonts w:ascii="Times New Roman" w:hAnsi="Times New Roman" w:cs="Times New Roman"/>
        </w:rPr>
      </w:pPr>
      <w:r w:rsidRPr="005647FB">
        <w:rPr>
          <w:rFonts w:ascii="Times New Roman" w:hAnsi="Times New Roman" w:cs="Times New Roman"/>
        </w:rPr>
        <w:t>- Контрол, мониторинг на състоянието и грижа за безопасна експлоатация на съществуващи съоръжения;</w:t>
      </w:r>
    </w:p>
    <w:p w:rsidR="007F5BD9" w:rsidRPr="005647FB" w:rsidRDefault="007F5BD9" w:rsidP="00FB5443">
      <w:pPr>
        <w:ind w:firstLine="720"/>
        <w:jc w:val="both"/>
        <w:rPr>
          <w:rFonts w:ascii="Times New Roman" w:hAnsi="Times New Roman" w:cs="Times New Roman"/>
        </w:rPr>
      </w:pPr>
      <w:r w:rsidRPr="005647FB">
        <w:rPr>
          <w:rFonts w:ascii="Times New Roman" w:hAnsi="Times New Roman" w:cs="Times New Roman"/>
        </w:rPr>
        <w:t>- Откриване и отстраняване на кабелни повреди на улично и парково осветление;</w:t>
      </w:r>
    </w:p>
    <w:p w:rsidR="007F5BD9" w:rsidRPr="005647FB" w:rsidRDefault="007F5BD9" w:rsidP="00FB5443">
      <w:pPr>
        <w:ind w:firstLine="720"/>
        <w:jc w:val="both"/>
        <w:rPr>
          <w:rFonts w:ascii="Times New Roman" w:hAnsi="Times New Roman" w:cs="Times New Roman"/>
        </w:rPr>
      </w:pPr>
      <w:r w:rsidRPr="005647FB">
        <w:rPr>
          <w:rFonts w:ascii="Times New Roman" w:hAnsi="Times New Roman" w:cs="Times New Roman"/>
        </w:rPr>
        <w:t>- Направа на съединителни муфи до 1 к</w:t>
      </w:r>
      <w:r w:rsidRPr="005647FB">
        <w:rPr>
          <w:rFonts w:ascii="Times New Roman" w:hAnsi="Times New Roman" w:cs="Times New Roman"/>
          <w:lang w:val="en-US"/>
        </w:rPr>
        <w:t>V</w:t>
      </w:r>
      <w:r w:rsidRPr="005647FB">
        <w:rPr>
          <w:rFonts w:ascii="Times New Roman" w:hAnsi="Times New Roman" w:cs="Times New Roman"/>
        </w:rPr>
        <w:t>;</w:t>
      </w:r>
    </w:p>
    <w:p w:rsidR="007F5BD9" w:rsidRPr="005647FB" w:rsidRDefault="007F5BD9" w:rsidP="00FB5443">
      <w:pPr>
        <w:ind w:firstLine="720"/>
        <w:jc w:val="both"/>
        <w:rPr>
          <w:rFonts w:ascii="Times New Roman" w:hAnsi="Times New Roman" w:cs="Times New Roman"/>
        </w:rPr>
      </w:pPr>
      <w:r w:rsidRPr="005647FB">
        <w:rPr>
          <w:rFonts w:ascii="Times New Roman" w:hAnsi="Times New Roman" w:cs="Times New Roman"/>
        </w:rPr>
        <w:t>- Откриване и отстраняване на повреди по въздушни мрежи за улично осветление, мрежи за осветление на градски парк и нов гробищен парк Тополовград;</w:t>
      </w:r>
    </w:p>
    <w:p w:rsidR="007F5BD9" w:rsidRPr="005647FB" w:rsidRDefault="007F5BD9" w:rsidP="00FB5443">
      <w:pPr>
        <w:ind w:firstLine="720"/>
        <w:jc w:val="both"/>
        <w:rPr>
          <w:rFonts w:ascii="Times New Roman" w:hAnsi="Times New Roman" w:cs="Times New Roman"/>
        </w:rPr>
      </w:pPr>
      <w:r w:rsidRPr="005647FB">
        <w:rPr>
          <w:rFonts w:ascii="Times New Roman" w:hAnsi="Times New Roman" w:cs="Times New Roman"/>
        </w:rPr>
        <w:t>- Ремонт на осветителни тела;</w:t>
      </w:r>
    </w:p>
    <w:p w:rsidR="007F5BD9" w:rsidRPr="005647FB" w:rsidRDefault="007F5BD9" w:rsidP="00FB5443">
      <w:pPr>
        <w:ind w:firstLine="720"/>
        <w:jc w:val="both"/>
        <w:rPr>
          <w:rFonts w:ascii="Times New Roman" w:hAnsi="Times New Roman" w:cs="Times New Roman"/>
        </w:rPr>
      </w:pPr>
      <w:r w:rsidRPr="005647FB">
        <w:rPr>
          <w:rFonts w:ascii="Times New Roman" w:hAnsi="Times New Roman" w:cs="Times New Roman"/>
        </w:rPr>
        <w:t xml:space="preserve">- Доставка и подмяна на </w:t>
      </w:r>
      <w:proofErr w:type="spellStart"/>
      <w:r w:rsidRPr="005647FB">
        <w:rPr>
          <w:rFonts w:ascii="Times New Roman" w:hAnsi="Times New Roman" w:cs="Times New Roman"/>
        </w:rPr>
        <w:t>осветители</w:t>
      </w:r>
      <w:proofErr w:type="spellEnd"/>
      <w:r w:rsidRPr="005647FB">
        <w:rPr>
          <w:rFonts w:ascii="Times New Roman" w:hAnsi="Times New Roman" w:cs="Times New Roman"/>
        </w:rPr>
        <w:t xml:space="preserve"> и осветителни тела за улично и парково осветление;</w:t>
      </w:r>
    </w:p>
    <w:p w:rsidR="007F5BD9" w:rsidRPr="005647FB" w:rsidRDefault="007F5BD9" w:rsidP="00FB5443">
      <w:pPr>
        <w:ind w:firstLine="720"/>
        <w:jc w:val="both"/>
        <w:rPr>
          <w:rFonts w:ascii="Times New Roman" w:hAnsi="Times New Roman" w:cs="Times New Roman"/>
        </w:rPr>
      </w:pPr>
      <w:r w:rsidRPr="005647FB">
        <w:rPr>
          <w:rFonts w:ascii="Times New Roman" w:hAnsi="Times New Roman" w:cs="Times New Roman"/>
        </w:rPr>
        <w:t>- Доставка, подмяна, настройка и регулиране на часовници за улично и парково осветление;</w:t>
      </w:r>
    </w:p>
    <w:p w:rsidR="007F5BD9" w:rsidRPr="005647FB" w:rsidRDefault="007F5BD9" w:rsidP="00FB5443">
      <w:pPr>
        <w:ind w:firstLine="720"/>
        <w:jc w:val="both"/>
        <w:rPr>
          <w:rFonts w:ascii="Times New Roman" w:hAnsi="Times New Roman" w:cs="Times New Roman"/>
        </w:rPr>
      </w:pPr>
      <w:r w:rsidRPr="005647FB">
        <w:rPr>
          <w:rFonts w:ascii="Times New Roman" w:hAnsi="Times New Roman" w:cs="Times New Roman"/>
        </w:rPr>
        <w:t xml:space="preserve">- Ремонт на </w:t>
      </w:r>
      <w:proofErr w:type="spellStart"/>
      <w:r w:rsidRPr="005647FB">
        <w:rPr>
          <w:rFonts w:ascii="Times New Roman" w:hAnsi="Times New Roman" w:cs="Times New Roman"/>
        </w:rPr>
        <w:t>комутационна</w:t>
      </w:r>
      <w:proofErr w:type="spellEnd"/>
      <w:r w:rsidRPr="005647FB">
        <w:rPr>
          <w:rFonts w:ascii="Times New Roman" w:hAnsi="Times New Roman" w:cs="Times New Roman"/>
        </w:rPr>
        <w:t xml:space="preserve"> апаратура в касетки и електрически табла за улично и парково осветление;</w:t>
      </w:r>
    </w:p>
    <w:p w:rsidR="007F5BD9" w:rsidRPr="005647FB" w:rsidRDefault="007F5BD9" w:rsidP="00FB5443">
      <w:pPr>
        <w:ind w:firstLine="720"/>
        <w:jc w:val="both"/>
        <w:rPr>
          <w:rFonts w:ascii="Times New Roman" w:hAnsi="Times New Roman" w:cs="Times New Roman"/>
        </w:rPr>
      </w:pPr>
      <w:r w:rsidRPr="005647FB">
        <w:rPr>
          <w:rFonts w:ascii="Times New Roman" w:hAnsi="Times New Roman" w:cs="Times New Roman"/>
        </w:rPr>
        <w:t>- Почистване на клони на въздушни мрежи за улично осветление  и около осветителни тела в това число и на градски парк Тополовград;</w:t>
      </w:r>
    </w:p>
    <w:p w:rsidR="007F5BD9" w:rsidRPr="005647FB" w:rsidRDefault="007F5BD9" w:rsidP="00FB5443">
      <w:pPr>
        <w:ind w:firstLine="720"/>
        <w:jc w:val="both"/>
        <w:rPr>
          <w:rFonts w:ascii="Times New Roman" w:hAnsi="Times New Roman" w:cs="Times New Roman"/>
        </w:rPr>
      </w:pPr>
      <w:r w:rsidRPr="005647FB">
        <w:rPr>
          <w:rFonts w:ascii="Times New Roman" w:hAnsi="Times New Roman" w:cs="Times New Roman"/>
        </w:rPr>
        <w:t>- Извършване на текущ ремонт и ежемесечна профилактика на улично и парково осветление;</w:t>
      </w:r>
    </w:p>
    <w:p w:rsidR="007F5BD9" w:rsidRPr="005647FB" w:rsidRDefault="007F5BD9" w:rsidP="00FB5443">
      <w:pPr>
        <w:ind w:firstLine="720"/>
        <w:jc w:val="both"/>
        <w:rPr>
          <w:rFonts w:ascii="Times New Roman" w:hAnsi="Times New Roman" w:cs="Times New Roman"/>
        </w:rPr>
      </w:pPr>
      <w:r w:rsidRPr="005647FB">
        <w:rPr>
          <w:rFonts w:ascii="Times New Roman" w:hAnsi="Times New Roman" w:cs="Times New Roman"/>
        </w:rPr>
        <w:t>- Осигуряване на аварийни групи и дежурства по време на почивни и официални празнични дни;</w:t>
      </w:r>
    </w:p>
    <w:p w:rsidR="007F5BD9" w:rsidRPr="005647FB" w:rsidRDefault="007F5BD9" w:rsidP="00FB5443">
      <w:pPr>
        <w:ind w:firstLine="720"/>
        <w:jc w:val="both"/>
        <w:rPr>
          <w:rFonts w:ascii="Times New Roman" w:hAnsi="Times New Roman" w:cs="Times New Roman"/>
        </w:rPr>
      </w:pPr>
      <w:r w:rsidRPr="005647FB">
        <w:rPr>
          <w:rFonts w:ascii="Times New Roman" w:hAnsi="Times New Roman" w:cs="Times New Roman"/>
        </w:rPr>
        <w:t>- Транспортиране на всички отпадъци, получени при извършване на дейностите, предмет на поръчката на отредени за целта места;</w:t>
      </w:r>
    </w:p>
    <w:p w:rsidR="007F5BD9" w:rsidRPr="005647FB" w:rsidRDefault="007F5BD9" w:rsidP="00FB5443">
      <w:pPr>
        <w:ind w:firstLine="720"/>
        <w:jc w:val="both"/>
        <w:rPr>
          <w:rFonts w:ascii="Times New Roman" w:hAnsi="Times New Roman" w:cs="Times New Roman"/>
        </w:rPr>
      </w:pPr>
      <w:r w:rsidRPr="005647FB">
        <w:rPr>
          <w:rFonts w:ascii="Times New Roman" w:hAnsi="Times New Roman" w:cs="Times New Roman"/>
        </w:rPr>
        <w:t>- Други видове дейности свързани с поддръжката на улично и парково осветление (при необходимост и по заявка на Възложителя);</w:t>
      </w:r>
    </w:p>
    <w:p w:rsidR="007F5BD9" w:rsidRPr="005647FB" w:rsidRDefault="007F5BD9" w:rsidP="00FB5443">
      <w:pPr>
        <w:tabs>
          <w:tab w:val="left" w:pos="1260"/>
        </w:tabs>
        <w:ind w:left="-180" w:right="-108" w:firstLine="720"/>
        <w:jc w:val="both"/>
        <w:rPr>
          <w:rFonts w:ascii="Times New Roman" w:hAnsi="Times New Roman" w:cs="Times New Roman"/>
        </w:rPr>
      </w:pPr>
      <w:r w:rsidRPr="005647FB">
        <w:rPr>
          <w:rFonts w:ascii="Times New Roman" w:hAnsi="Times New Roman" w:cs="Times New Roman"/>
        </w:rPr>
        <w:t>- Профилактика, текущ ремонт и поддръжка на 2 броя трафопостове, общинска собственост</w:t>
      </w:r>
    </w:p>
    <w:p w:rsidR="005647FB" w:rsidRDefault="005647FB">
      <w:pPr>
        <w:pStyle w:val="a4"/>
        <w:shd w:val="clear" w:color="auto" w:fill="auto"/>
        <w:spacing w:line="264" w:lineRule="exact"/>
        <w:ind w:left="20" w:right="20" w:firstLine="680"/>
        <w:jc w:val="both"/>
        <w:rPr>
          <w:sz w:val="24"/>
          <w:szCs w:val="24"/>
        </w:rPr>
      </w:pPr>
    </w:p>
    <w:p w:rsidR="00A24F97" w:rsidRPr="001033C1" w:rsidRDefault="00A24F97">
      <w:pPr>
        <w:pStyle w:val="a4"/>
        <w:shd w:val="clear" w:color="auto" w:fill="auto"/>
        <w:spacing w:line="264" w:lineRule="exact"/>
        <w:ind w:left="20" w:right="20" w:firstLine="680"/>
        <w:jc w:val="both"/>
        <w:rPr>
          <w:sz w:val="24"/>
          <w:szCs w:val="24"/>
        </w:rPr>
      </w:pPr>
      <w:r w:rsidRPr="001033C1">
        <w:rPr>
          <w:sz w:val="24"/>
          <w:szCs w:val="24"/>
        </w:rPr>
        <w:t>Общата максимална прогнозна стойно</w:t>
      </w:r>
      <w:r w:rsidR="00733AB4" w:rsidRPr="001033C1">
        <w:rPr>
          <w:sz w:val="24"/>
          <w:szCs w:val="24"/>
        </w:rPr>
        <w:t xml:space="preserve">ст на поръчката е в размер на </w:t>
      </w:r>
      <w:r w:rsidR="005647FB">
        <w:rPr>
          <w:b/>
          <w:sz w:val="24"/>
          <w:szCs w:val="24"/>
        </w:rPr>
        <w:t>6</w:t>
      </w:r>
      <w:r w:rsidR="00317192" w:rsidRPr="00A43792">
        <w:rPr>
          <w:b/>
          <w:sz w:val="24"/>
          <w:szCs w:val="24"/>
        </w:rPr>
        <w:t>0000</w:t>
      </w:r>
      <w:r w:rsidR="00BD381C" w:rsidRPr="00A43792">
        <w:rPr>
          <w:b/>
          <w:sz w:val="24"/>
          <w:szCs w:val="24"/>
        </w:rPr>
        <w:t>.00</w:t>
      </w:r>
      <w:r w:rsidR="00733AB4" w:rsidRPr="00A43792">
        <w:rPr>
          <w:i/>
          <w:sz w:val="24"/>
          <w:szCs w:val="24"/>
        </w:rPr>
        <w:t>(</w:t>
      </w:r>
      <w:r w:rsidR="005647FB">
        <w:rPr>
          <w:i/>
          <w:sz w:val="24"/>
          <w:szCs w:val="24"/>
        </w:rPr>
        <w:t>шейсет</w:t>
      </w:r>
      <w:r w:rsidR="00D532EC" w:rsidRPr="00A43792">
        <w:rPr>
          <w:i/>
          <w:sz w:val="24"/>
          <w:szCs w:val="24"/>
        </w:rPr>
        <w:t xml:space="preserve"> хиляди</w:t>
      </w:r>
      <w:r w:rsidR="00733AB4" w:rsidRPr="00A43792">
        <w:rPr>
          <w:i/>
          <w:sz w:val="24"/>
          <w:szCs w:val="24"/>
        </w:rPr>
        <w:t>)</w:t>
      </w:r>
      <w:r w:rsidR="00BD381C" w:rsidRPr="00A43792">
        <w:rPr>
          <w:sz w:val="24"/>
          <w:szCs w:val="24"/>
        </w:rPr>
        <w:t>л</w:t>
      </w:r>
      <w:r w:rsidR="00D532EC" w:rsidRPr="00A43792">
        <w:rPr>
          <w:sz w:val="24"/>
          <w:szCs w:val="24"/>
        </w:rPr>
        <w:t>е</w:t>
      </w:r>
      <w:r w:rsidR="00BD381C" w:rsidRPr="00A43792">
        <w:rPr>
          <w:sz w:val="24"/>
          <w:szCs w:val="24"/>
        </w:rPr>
        <w:t>в</w:t>
      </w:r>
      <w:r w:rsidR="00D532EC" w:rsidRPr="00A43792">
        <w:rPr>
          <w:sz w:val="24"/>
          <w:szCs w:val="24"/>
        </w:rPr>
        <w:t>а</w:t>
      </w:r>
      <w:r w:rsidR="00733AB4" w:rsidRPr="00A43792">
        <w:rPr>
          <w:sz w:val="24"/>
          <w:szCs w:val="24"/>
        </w:rPr>
        <w:t xml:space="preserve">без </w:t>
      </w:r>
      <w:r w:rsidR="00D532EC" w:rsidRPr="00A43792">
        <w:rPr>
          <w:sz w:val="24"/>
          <w:szCs w:val="24"/>
        </w:rPr>
        <w:t xml:space="preserve">включен </w:t>
      </w:r>
      <w:r w:rsidR="00733AB4" w:rsidRPr="00A43792">
        <w:rPr>
          <w:sz w:val="24"/>
          <w:szCs w:val="24"/>
        </w:rPr>
        <w:t xml:space="preserve">ДДС или </w:t>
      </w:r>
      <w:r w:rsidR="005647FB">
        <w:rPr>
          <w:b/>
          <w:sz w:val="24"/>
          <w:szCs w:val="24"/>
        </w:rPr>
        <w:t>72</w:t>
      </w:r>
      <w:r w:rsidR="001033C1" w:rsidRPr="00096837">
        <w:rPr>
          <w:b/>
          <w:sz w:val="24"/>
          <w:szCs w:val="24"/>
        </w:rPr>
        <w:t>000</w:t>
      </w:r>
      <w:r w:rsidRPr="00096837">
        <w:rPr>
          <w:b/>
          <w:sz w:val="24"/>
          <w:szCs w:val="24"/>
        </w:rPr>
        <w:t>.</w:t>
      </w:r>
      <w:r w:rsidR="001033C1" w:rsidRPr="00096837">
        <w:rPr>
          <w:b/>
          <w:sz w:val="24"/>
          <w:szCs w:val="24"/>
        </w:rPr>
        <w:t>00</w:t>
      </w:r>
      <w:r w:rsidR="001033C1" w:rsidRPr="00A43792">
        <w:rPr>
          <w:i/>
          <w:sz w:val="24"/>
          <w:szCs w:val="24"/>
        </w:rPr>
        <w:t>(</w:t>
      </w:r>
      <w:r w:rsidR="005647FB">
        <w:rPr>
          <w:i/>
          <w:sz w:val="24"/>
          <w:szCs w:val="24"/>
        </w:rPr>
        <w:t xml:space="preserve">седемдесет и две </w:t>
      </w:r>
      <w:r w:rsidR="001033C1" w:rsidRPr="00A43792">
        <w:rPr>
          <w:i/>
          <w:sz w:val="24"/>
          <w:szCs w:val="24"/>
        </w:rPr>
        <w:t xml:space="preserve"> хиляди</w:t>
      </w:r>
      <w:r w:rsidRPr="00A43792">
        <w:rPr>
          <w:i/>
          <w:sz w:val="24"/>
          <w:szCs w:val="24"/>
        </w:rPr>
        <w:t>)</w:t>
      </w:r>
      <w:r w:rsidR="00D532EC" w:rsidRPr="00A43792">
        <w:rPr>
          <w:sz w:val="24"/>
          <w:szCs w:val="24"/>
        </w:rPr>
        <w:t xml:space="preserve">лева </w:t>
      </w:r>
      <w:r w:rsidRPr="00A43792">
        <w:rPr>
          <w:sz w:val="24"/>
          <w:szCs w:val="24"/>
        </w:rPr>
        <w:t xml:space="preserve">с </w:t>
      </w:r>
      <w:r w:rsidR="001033C1" w:rsidRPr="00A43792">
        <w:rPr>
          <w:sz w:val="24"/>
          <w:szCs w:val="24"/>
        </w:rPr>
        <w:t xml:space="preserve">включен </w:t>
      </w:r>
      <w:r w:rsidRPr="00A43792">
        <w:rPr>
          <w:sz w:val="24"/>
          <w:szCs w:val="24"/>
        </w:rPr>
        <w:t>ДДС.</w:t>
      </w:r>
      <w:r w:rsidRPr="001033C1">
        <w:rPr>
          <w:sz w:val="24"/>
          <w:szCs w:val="24"/>
        </w:rPr>
        <w:t xml:space="preserve"> Посочената сума е максимално допустимата стойност, която участниците могат да оферират за изпълнение на предмета на поръчката. </w:t>
      </w:r>
      <w:r w:rsidRPr="001033C1">
        <w:rPr>
          <w:sz w:val="24"/>
          <w:szCs w:val="24"/>
        </w:rPr>
        <w:lastRenderedPageBreak/>
        <w:t>Ценовите предложения, които надвишават определената от Възложителя прогнозна стойност, няма да бъдат разглеждани и оценявани, като съответните участници ще бъдат отстранявани.</w:t>
      </w:r>
    </w:p>
    <w:p w:rsidR="00A24F97" w:rsidRPr="001033C1" w:rsidRDefault="00A24F97">
      <w:pPr>
        <w:pStyle w:val="a4"/>
        <w:shd w:val="clear" w:color="auto" w:fill="auto"/>
        <w:spacing w:after="240" w:line="264" w:lineRule="exact"/>
        <w:ind w:left="20" w:right="20" w:firstLine="680"/>
        <w:jc w:val="both"/>
        <w:rPr>
          <w:sz w:val="24"/>
          <w:szCs w:val="24"/>
        </w:rPr>
      </w:pPr>
      <w:r w:rsidRPr="001033C1">
        <w:rPr>
          <w:sz w:val="24"/>
          <w:szCs w:val="24"/>
        </w:rPr>
        <w:t>Участниците изготвят офертите си въз основа на зададените в документацията за участие изисквания за изпълнение на поръчката. Оферираните от участниците цени следва да са в лева, с и без начислен ДДС и да включват всички разходи по изпълнение на предмета на поръчката.</w:t>
      </w:r>
    </w:p>
    <w:p w:rsidR="00A24F97" w:rsidRPr="0054026C" w:rsidRDefault="00A24F97" w:rsidP="00DF1AE1">
      <w:pPr>
        <w:pStyle w:val="Heading30"/>
        <w:keepNext/>
        <w:keepLines/>
        <w:numPr>
          <w:ilvl w:val="1"/>
          <w:numId w:val="1"/>
        </w:numPr>
        <w:shd w:val="clear" w:color="auto" w:fill="auto"/>
        <w:tabs>
          <w:tab w:val="left" w:pos="916"/>
        </w:tabs>
        <w:spacing w:before="0" w:line="240" w:lineRule="auto"/>
        <w:ind w:left="14" w:firstLine="706"/>
        <w:rPr>
          <w:sz w:val="24"/>
          <w:szCs w:val="24"/>
        </w:rPr>
      </w:pPr>
      <w:bookmarkStart w:id="4" w:name="bookmark5"/>
      <w:r w:rsidRPr="0054026C">
        <w:rPr>
          <w:sz w:val="24"/>
          <w:szCs w:val="24"/>
        </w:rPr>
        <w:t>Достъп до документацията на обществената поръчка</w:t>
      </w:r>
      <w:bookmarkEnd w:id="4"/>
    </w:p>
    <w:p w:rsidR="00DF1AE1" w:rsidRPr="00DE7663" w:rsidRDefault="00DF1AE1" w:rsidP="00DF1AE1">
      <w:pPr>
        <w:pStyle w:val="a4"/>
        <w:shd w:val="clear" w:color="auto" w:fill="auto"/>
        <w:spacing w:line="240" w:lineRule="auto"/>
        <w:ind w:left="14" w:right="20" w:firstLine="706"/>
        <w:jc w:val="both"/>
        <w:rPr>
          <w:color w:val="FF0000"/>
          <w:sz w:val="6"/>
          <w:szCs w:val="6"/>
        </w:rPr>
      </w:pPr>
    </w:p>
    <w:p w:rsidR="00A24F97" w:rsidRPr="0054026C" w:rsidRDefault="00A24F97" w:rsidP="00DF1AE1">
      <w:pPr>
        <w:pStyle w:val="a4"/>
        <w:shd w:val="clear" w:color="auto" w:fill="auto"/>
        <w:spacing w:line="240" w:lineRule="auto"/>
        <w:ind w:left="14" w:right="20" w:firstLine="706"/>
        <w:jc w:val="both"/>
        <w:rPr>
          <w:sz w:val="24"/>
          <w:szCs w:val="24"/>
        </w:rPr>
      </w:pPr>
      <w:r w:rsidRPr="0054026C">
        <w:rPr>
          <w:sz w:val="24"/>
          <w:szCs w:val="24"/>
        </w:rPr>
        <w:t xml:space="preserve">Възложителят предоставя пълен достъп по електронен път до документацията към обявата за събиране на оферти на следния Интернет адрес: </w:t>
      </w:r>
      <w:r w:rsidR="00CC463C" w:rsidRPr="00CC463C">
        <w:rPr>
          <w:color w:val="2F5496" w:themeColor="accent1" w:themeShade="BF"/>
          <w:sz w:val="24"/>
          <w:szCs w:val="24"/>
          <w:u w:val="single"/>
          <w:lang w:val="en-US"/>
        </w:rPr>
        <w:t>www. topolovgrad.nit.bg</w:t>
      </w:r>
      <w:proofErr w:type="gramStart"/>
      <w:r w:rsidR="00CC463C">
        <w:rPr>
          <w:color w:val="000000" w:themeColor="text1"/>
          <w:sz w:val="24"/>
          <w:szCs w:val="24"/>
          <w:lang w:val="en-US"/>
        </w:rPr>
        <w:t xml:space="preserve">,  </w:t>
      </w:r>
      <w:r w:rsidRPr="0054026C">
        <w:rPr>
          <w:sz w:val="24"/>
          <w:szCs w:val="24"/>
        </w:rPr>
        <w:t>раздел</w:t>
      </w:r>
      <w:proofErr w:type="gramEnd"/>
      <w:r w:rsidRPr="0054026C">
        <w:rPr>
          <w:sz w:val="24"/>
          <w:szCs w:val="24"/>
        </w:rPr>
        <w:t xml:space="preserve"> "Профил на купувача".</w:t>
      </w:r>
    </w:p>
    <w:p w:rsidR="00A24F97" w:rsidRPr="0054026C" w:rsidRDefault="00A24F97">
      <w:pPr>
        <w:pStyle w:val="a4"/>
        <w:shd w:val="clear" w:color="auto" w:fill="auto"/>
        <w:spacing w:after="244" w:line="274" w:lineRule="exact"/>
        <w:ind w:left="20" w:right="20" w:firstLine="680"/>
        <w:jc w:val="both"/>
        <w:rPr>
          <w:sz w:val="24"/>
          <w:szCs w:val="24"/>
        </w:rPr>
      </w:pPr>
      <w:r w:rsidRPr="0054026C">
        <w:rPr>
          <w:sz w:val="24"/>
          <w:szCs w:val="24"/>
        </w:rPr>
        <w:t>Всички разяснения по документация ще бъдат публикувани на същият интернет адрес. Изтеглянето на документацията от посочения интернет адрес е безплатно.</w:t>
      </w:r>
    </w:p>
    <w:p w:rsidR="00A24F97" w:rsidRPr="0054026C" w:rsidRDefault="00A24F97" w:rsidP="00DF1AE1">
      <w:pPr>
        <w:pStyle w:val="Heading30"/>
        <w:keepNext/>
        <w:keepLines/>
        <w:numPr>
          <w:ilvl w:val="1"/>
          <w:numId w:val="1"/>
        </w:numPr>
        <w:shd w:val="clear" w:color="auto" w:fill="auto"/>
        <w:tabs>
          <w:tab w:val="left" w:pos="926"/>
        </w:tabs>
        <w:spacing w:before="0" w:line="240" w:lineRule="auto"/>
        <w:ind w:left="14" w:firstLine="706"/>
        <w:rPr>
          <w:sz w:val="24"/>
          <w:szCs w:val="24"/>
        </w:rPr>
      </w:pPr>
      <w:bookmarkStart w:id="5" w:name="bookmark6"/>
      <w:r w:rsidRPr="0054026C">
        <w:rPr>
          <w:sz w:val="24"/>
          <w:szCs w:val="24"/>
        </w:rPr>
        <w:t>Условия и ред за получаване на разяснения по документацията</w:t>
      </w:r>
      <w:bookmarkEnd w:id="5"/>
    </w:p>
    <w:p w:rsidR="00DF1AE1" w:rsidRPr="0054026C" w:rsidRDefault="00DF1AE1" w:rsidP="00DF1AE1">
      <w:pPr>
        <w:pStyle w:val="a4"/>
        <w:shd w:val="clear" w:color="auto" w:fill="auto"/>
        <w:spacing w:line="240" w:lineRule="auto"/>
        <w:ind w:left="14" w:right="20" w:firstLine="706"/>
        <w:jc w:val="both"/>
        <w:rPr>
          <w:sz w:val="6"/>
          <w:szCs w:val="6"/>
        </w:rPr>
      </w:pPr>
    </w:p>
    <w:p w:rsidR="00A24F97" w:rsidRPr="0054026C" w:rsidRDefault="00A24F97" w:rsidP="00DF1AE1">
      <w:pPr>
        <w:pStyle w:val="a4"/>
        <w:shd w:val="clear" w:color="auto" w:fill="auto"/>
        <w:spacing w:line="240" w:lineRule="auto"/>
        <w:ind w:left="14" w:right="20" w:firstLine="706"/>
        <w:jc w:val="both"/>
        <w:rPr>
          <w:sz w:val="24"/>
          <w:szCs w:val="24"/>
        </w:rPr>
      </w:pPr>
      <w:r w:rsidRPr="0054026C">
        <w:rPr>
          <w:sz w:val="24"/>
          <w:szCs w:val="24"/>
        </w:rPr>
        <w:t>При писмено искане за разяснения по условията на общест</w:t>
      </w:r>
      <w:r w:rsidR="008A3DA5" w:rsidRPr="0054026C">
        <w:rPr>
          <w:sz w:val="24"/>
          <w:szCs w:val="24"/>
        </w:rPr>
        <w:t xml:space="preserve">вената поръчка, направено до 3 </w:t>
      </w:r>
      <w:r w:rsidR="008A3DA5" w:rsidRPr="0054026C">
        <w:rPr>
          <w:i/>
          <w:sz w:val="24"/>
          <w:szCs w:val="24"/>
        </w:rPr>
        <w:t>(</w:t>
      </w:r>
      <w:r w:rsidRPr="0054026C">
        <w:rPr>
          <w:i/>
          <w:sz w:val="24"/>
          <w:szCs w:val="24"/>
        </w:rPr>
        <w:t>три</w:t>
      </w:r>
      <w:r w:rsidR="008A3DA5" w:rsidRPr="0054026C">
        <w:rPr>
          <w:i/>
          <w:sz w:val="24"/>
          <w:szCs w:val="24"/>
        </w:rPr>
        <w:t>)</w:t>
      </w:r>
      <w:r w:rsidRPr="0054026C">
        <w:rPr>
          <w:sz w:val="24"/>
          <w:szCs w:val="24"/>
        </w:rPr>
        <w:t xml:space="preserve"> дни преди изтичането на срока за получаване на оферти, Възложителят публикува</w:t>
      </w:r>
      <w:r w:rsidRPr="0054026C">
        <w:rPr>
          <w:rStyle w:val="BodytextBold21"/>
          <w:color w:val="auto"/>
          <w:sz w:val="24"/>
          <w:szCs w:val="24"/>
        </w:rPr>
        <w:t xml:space="preserve"> най-късно на следващия работен ден</w:t>
      </w:r>
      <w:r w:rsidRPr="0054026C">
        <w:rPr>
          <w:sz w:val="24"/>
          <w:szCs w:val="24"/>
        </w:rPr>
        <w:t xml:space="preserve"> в профила на купувача писмени разяснения.</w:t>
      </w:r>
    </w:p>
    <w:p w:rsidR="00DF1AE1" w:rsidRPr="00DE7663" w:rsidRDefault="00DF1AE1" w:rsidP="00DF1AE1">
      <w:pPr>
        <w:pStyle w:val="a4"/>
        <w:shd w:val="clear" w:color="auto" w:fill="auto"/>
        <w:spacing w:line="240" w:lineRule="auto"/>
        <w:ind w:left="14" w:right="20" w:firstLine="706"/>
        <w:jc w:val="both"/>
        <w:rPr>
          <w:color w:val="FF0000"/>
          <w:sz w:val="24"/>
          <w:szCs w:val="24"/>
        </w:rPr>
      </w:pPr>
    </w:p>
    <w:p w:rsidR="00A24F97" w:rsidRPr="0054026C" w:rsidRDefault="00A24F97" w:rsidP="00DF1AE1">
      <w:pPr>
        <w:pStyle w:val="Heading30"/>
        <w:keepNext/>
        <w:keepLines/>
        <w:numPr>
          <w:ilvl w:val="1"/>
          <w:numId w:val="1"/>
        </w:numPr>
        <w:shd w:val="clear" w:color="auto" w:fill="auto"/>
        <w:tabs>
          <w:tab w:val="left" w:pos="926"/>
        </w:tabs>
        <w:spacing w:before="0" w:line="240" w:lineRule="auto"/>
        <w:ind w:left="14" w:firstLine="706"/>
        <w:rPr>
          <w:sz w:val="24"/>
          <w:szCs w:val="24"/>
        </w:rPr>
      </w:pPr>
      <w:bookmarkStart w:id="6" w:name="bookmark7"/>
      <w:r w:rsidRPr="0054026C">
        <w:rPr>
          <w:sz w:val="24"/>
          <w:szCs w:val="24"/>
        </w:rPr>
        <w:t>Гаранция за изпълнение. Условия и размер.</w:t>
      </w:r>
      <w:bookmarkEnd w:id="6"/>
    </w:p>
    <w:p w:rsidR="00DF1AE1" w:rsidRPr="0054026C" w:rsidRDefault="00DF1AE1" w:rsidP="00DF1AE1">
      <w:pPr>
        <w:pStyle w:val="a4"/>
        <w:shd w:val="clear" w:color="auto" w:fill="auto"/>
        <w:spacing w:line="240" w:lineRule="auto"/>
        <w:ind w:left="14" w:right="20" w:firstLine="706"/>
        <w:jc w:val="both"/>
        <w:rPr>
          <w:sz w:val="6"/>
          <w:szCs w:val="6"/>
        </w:rPr>
      </w:pPr>
    </w:p>
    <w:p w:rsidR="00A24F97" w:rsidRPr="0054026C" w:rsidRDefault="00A24F97" w:rsidP="00DF1AE1">
      <w:pPr>
        <w:pStyle w:val="a4"/>
        <w:shd w:val="clear" w:color="auto" w:fill="auto"/>
        <w:spacing w:line="240" w:lineRule="auto"/>
        <w:ind w:left="14" w:right="20" w:firstLine="706"/>
        <w:jc w:val="both"/>
        <w:rPr>
          <w:sz w:val="24"/>
          <w:szCs w:val="24"/>
        </w:rPr>
      </w:pPr>
      <w:r w:rsidRPr="0054026C">
        <w:rPr>
          <w:sz w:val="24"/>
          <w:szCs w:val="24"/>
        </w:rPr>
        <w:t>Гаранцията за изпълнение,</w:t>
      </w:r>
      <w:r w:rsidR="008A3DA5" w:rsidRPr="0054026C">
        <w:rPr>
          <w:sz w:val="24"/>
          <w:szCs w:val="24"/>
        </w:rPr>
        <w:t xml:space="preserve"> съгласно чл. 111, ал. 2 от ЗОП</w:t>
      </w:r>
      <w:r w:rsidRPr="0054026C">
        <w:rPr>
          <w:sz w:val="24"/>
          <w:szCs w:val="24"/>
        </w:rPr>
        <w:t xml:space="preserve"> е определена в размер на 3% от стойността на договора за обществена поръчка.</w:t>
      </w:r>
    </w:p>
    <w:p w:rsidR="00A24F97" w:rsidRPr="0054026C" w:rsidRDefault="00A24F97">
      <w:pPr>
        <w:pStyle w:val="a4"/>
        <w:shd w:val="clear" w:color="auto" w:fill="auto"/>
        <w:spacing w:line="264" w:lineRule="exact"/>
        <w:ind w:left="20" w:firstLine="680"/>
        <w:jc w:val="both"/>
        <w:rPr>
          <w:sz w:val="24"/>
          <w:szCs w:val="24"/>
        </w:rPr>
      </w:pPr>
      <w:r w:rsidRPr="0054026C">
        <w:rPr>
          <w:sz w:val="24"/>
          <w:szCs w:val="24"/>
        </w:rPr>
        <w:t>Гаранцията се предоставя в една от следните форми:</w:t>
      </w:r>
    </w:p>
    <w:p w:rsidR="00A24F97" w:rsidRPr="0054026C" w:rsidRDefault="00A24F97">
      <w:pPr>
        <w:pStyle w:val="a4"/>
        <w:numPr>
          <w:ilvl w:val="0"/>
          <w:numId w:val="2"/>
        </w:numPr>
        <w:shd w:val="clear" w:color="auto" w:fill="auto"/>
        <w:tabs>
          <w:tab w:val="left" w:pos="906"/>
        </w:tabs>
        <w:spacing w:line="264" w:lineRule="exact"/>
        <w:ind w:left="20" w:firstLine="680"/>
        <w:jc w:val="both"/>
        <w:rPr>
          <w:sz w:val="24"/>
          <w:szCs w:val="24"/>
        </w:rPr>
      </w:pPr>
      <w:r w:rsidRPr="0054026C">
        <w:rPr>
          <w:sz w:val="24"/>
          <w:szCs w:val="24"/>
        </w:rPr>
        <w:t>парична сума;</w:t>
      </w:r>
    </w:p>
    <w:p w:rsidR="00A24F97" w:rsidRPr="0054026C" w:rsidRDefault="00A24F97">
      <w:pPr>
        <w:pStyle w:val="a4"/>
        <w:numPr>
          <w:ilvl w:val="0"/>
          <w:numId w:val="2"/>
        </w:numPr>
        <w:shd w:val="clear" w:color="auto" w:fill="auto"/>
        <w:tabs>
          <w:tab w:val="left" w:pos="930"/>
        </w:tabs>
        <w:spacing w:line="264" w:lineRule="exact"/>
        <w:ind w:left="20" w:firstLine="680"/>
        <w:jc w:val="both"/>
        <w:rPr>
          <w:sz w:val="24"/>
          <w:szCs w:val="24"/>
        </w:rPr>
      </w:pPr>
      <w:r w:rsidRPr="0054026C">
        <w:rPr>
          <w:sz w:val="24"/>
          <w:szCs w:val="24"/>
        </w:rPr>
        <w:t>банкова гаранция;</w:t>
      </w:r>
    </w:p>
    <w:p w:rsidR="00A24F97" w:rsidRPr="0054026C" w:rsidRDefault="00A24F97">
      <w:pPr>
        <w:pStyle w:val="a4"/>
        <w:numPr>
          <w:ilvl w:val="0"/>
          <w:numId w:val="2"/>
        </w:numPr>
        <w:shd w:val="clear" w:color="auto" w:fill="auto"/>
        <w:tabs>
          <w:tab w:val="left" w:pos="946"/>
        </w:tabs>
        <w:spacing w:line="264" w:lineRule="exact"/>
        <w:ind w:left="20" w:right="20" w:firstLine="680"/>
        <w:jc w:val="both"/>
        <w:rPr>
          <w:sz w:val="24"/>
          <w:szCs w:val="24"/>
        </w:rPr>
      </w:pPr>
      <w:r w:rsidRPr="0054026C">
        <w:rPr>
          <w:sz w:val="24"/>
          <w:szCs w:val="24"/>
        </w:rPr>
        <w:t>застраховка, която обезпечава изпълнението чрез покритие на отговорността на изпълнителя.</w:t>
      </w:r>
    </w:p>
    <w:p w:rsidR="008A3DA5" w:rsidRPr="0054026C" w:rsidRDefault="00A24F97" w:rsidP="008A3DA5">
      <w:pPr>
        <w:pStyle w:val="a4"/>
        <w:shd w:val="clear" w:color="auto" w:fill="auto"/>
        <w:spacing w:line="264" w:lineRule="exact"/>
        <w:ind w:left="20" w:right="20" w:firstLine="680"/>
        <w:jc w:val="both"/>
        <w:rPr>
          <w:sz w:val="24"/>
          <w:szCs w:val="24"/>
        </w:rPr>
      </w:pPr>
      <w:r w:rsidRPr="0054026C">
        <w:rPr>
          <w:sz w:val="24"/>
          <w:szCs w:val="24"/>
        </w:rPr>
        <w:t>Гаранциите във формата на парична сума могат да се внасят по банков път, по сметка на Възложителя:</w:t>
      </w:r>
    </w:p>
    <w:p w:rsidR="008A3DA5" w:rsidRPr="0054026C" w:rsidRDefault="008A3DA5" w:rsidP="008A3DA5">
      <w:pPr>
        <w:ind w:firstLine="720"/>
        <w:jc w:val="both"/>
        <w:rPr>
          <w:rFonts w:ascii="Times New Roman" w:hAnsi="Times New Roman" w:cs="Times New Roman"/>
          <w:iCs/>
          <w:color w:val="auto"/>
        </w:rPr>
      </w:pPr>
      <w:r w:rsidRPr="0054026C">
        <w:rPr>
          <w:rFonts w:ascii="Times New Roman" w:hAnsi="Times New Roman" w:cs="Times New Roman"/>
          <w:iCs/>
          <w:color w:val="auto"/>
          <w:lang w:val="en-US"/>
        </w:rPr>
        <w:t>IBAN: BG35STSA93003300704111</w:t>
      </w:r>
    </w:p>
    <w:p w:rsidR="008A3DA5" w:rsidRPr="0054026C" w:rsidRDefault="008A3DA5" w:rsidP="008A3DA5">
      <w:pPr>
        <w:ind w:firstLine="720"/>
        <w:jc w:val="both"/>
        <w:rPr>
          <w:rFonts w:ascii="Times New Roman" w:hAnsi="Times New Roman" w:cs="Times New Roman"/>
          <w:iCs/>
          <w:color w:val="auto"/>
          <w:sz w:val="6"/>
          <w:szCs w:val="6"/>
        </w:rPr>
      </w:pPr>
    </w:p>
    <w:p w:rsidR="008A3DA5" w:rsidRPr="0054026C" w:rsidRDefault="008A3DA5" w:rsidP="008A3DA5">
      <w:pPr>
        <w:ind w:firstLine="720"/>
        <w:jc w:val="both"/>
        <w:rPr>
          <w:rFonts w:ascii="Times New Roman" w:hAnsi="Times New Roman" w:cs="Times New Roman"/>
          <w:iCs/>
          <w:color w:val="auto"/>
        </w:rPr>
      </w:pPr>
      <w:r w:rsidRPr="0054026C">
        <w:rPr>
          <w:rFonts w:ascii="Times New Roman" w:hAnsi="Times New Roman" w:cs="Times New Roman"/>
          <w:iCs/>
          <w:color w:val="auto"/>
          <w:lang w:val="en-US"/>
        </w:rPr>
        <w:t>BIC: STSABGSF</w:t>
      </w:r>
    </w:p>
    <w:p w:rsidR="008A3DA5" w:rsidRPr="0054026C" w:rsidRDefault="008A3DA5" w:rsidP="008A3DA5">
      <w:pPr>
        <w:ind w:firstLine="720"/>
        <w:jc w:val="both"/>
        <w:rPr>
          <w:rFonts w:ascii="Times New Roman" w:hAnsi="Times New Roman" w:cs="Times New Roman"/>
          <w:iCs/>
          <w:color w:val="auto"/>
          <w:sz w:val="6"/>
          <w:szCs w:val="6"/>
        </w:rPr>
      </w:pPr>
    </w:p>
    <w:p w:rsidR="008A3DA5" w:rsidRPr="0054026C" w:rsidRDefault="008A3DA5" w:rsidP="00E03A2E">
      <w:pPr>
        <w:ind w:firstLine="720"/>
        <w:jc w:val="both"/>
        <w:rPr>
          <w:rFonts w:ascii="Times New Roman" w:hAnsi="Times New Roman" w:cs="Times New Roman"/>
          <w:iCs/>
          <w:color w:val="auto"/>
        </w:rPr>
      </w:pPr>
      <w:r w:rsidRPr="0054026C">
        <w:rPr>
          <w:rFonts w:ascii="Times New Roman" w:hAnsi="Times New Roman" w:cs="Times New Roman"/>
          <w:iCs/>
          <w:color w:val="auto"/>
        </w:rPr>
        <w:t>БАНКА ДСК ЕАД клон Тополовград</w:t>
      </w:r>
    </w:p>
    <w:p w:rsidR="00DF1AE1" w:rsidRPr="0054026C" w:rsidRDefault="00DF1AE1" w:rsidP="00E03A2E">
      <w:pPr>
        <w:pStyle w:val="a4"/>
        <w:shd w:val="clear" w:color="auto" w:fill="auto"/>
        <w:spacing w:line="240" w:lineRule="auto"/>
        <w:ind w:left="20" w:right="20" w:firstLine="720"/>
        <w:jc w:val="both"/>
        <w:rPr>
          <w:sz w:val="6"/>
          <w:szCs w:val="6"/>
        </w:rPr>
      </w:pPr>
    </w:p>
    <w:p w:rsidR="00A24F97" w:rsidRPr="0054026C" w:rsidRDefault="00A24F97" w:rsidP="00E03A2E">
      <w:pPr>
        <w:pStyle w:val="a4"/>
        <w:shd w:val="clear" w:color="auto" w:fill="auto"/>
        <w:spacing w:line="240" w:lineRule="auto"/>
        <w:ind w:left="20" w:right="20" w:firstLine="720"/>
        <w:jc w:val="both"/>
        <w:rPr>
          <w:sz w:val="24"/>
          <w:szCs w:val="24"/>
        </w:rPr>
      </w:pPr>
      <w:r w:rsidRPr="0054026C">
        <w:rPr>
          <w:sz w:val="24"/>
          <w:szCs w:val="24"/>
        </w:rPr>
        <w:t xml:space="preserve">Банковата гаранция следва да е безусловна и неотменима, в полза на Възложителя, в нея следва изрично </w:t>
      </w:r>
      <w:r w:rsidRPr="0054026C">
        <w:rPr>
          <w:sz w:val="24"/>
          <w:szCs w:val="24"/>
          <w:u w:val="single"/>
        </w:rPr>
        <w:t>да е посочено името на обществената поръчка</w:t>
      </w:r>
      <w:r w:rsidRPr="0054026C">
        <w:rPr>
          <w:sz w:val="24"/>
          <w:szCs w:val="24"/>
        </w:rPr>
        <w:t xml:space="preserve"> и да </w:t>
      </w:r>
      <w:r w:rsidR="008A3DA5" w:rsidRPr="0054026C">
        <w:rPr>
          <w:sz w:val="24"/>
          <w:szCs w:val="24"/>
        </w:rPr>
        <w:t xml:space="preserve">е със срок на валидност - с 30 </w:t>
      </w:r>
      <w:r w:rsidR="008A3DA5" w:rsidRPr="0054026C">
        <w:rPr>
          <w:i/>
          <w:sz w:val="24"/>
          <w:szCs w:val="24"/>
        </w:rPr>
        <w:t>(</w:t>
      </w:r>
      <w:r w:rsidRPr="0054026C">
        <w:rPr>
          <w:i/>
          <w:sz w:val="24"/>
          <w:szCs w:val="24"/>
        </w:rPr>
        <w:t>тридесет</w:t>
      </w:r>
      <w:r w:rsidR="008A3DA5" w:rsidRPr="0054026C">
        <w:rPr>
          <w:i/>
          <w:sz w:val="24"/>
          <w:szCs w:val="24"/>
        </w:rPr>
        <w:t>)</w:t>
      </w:r>
      <w:r w:rsidRPr="0054026C">
        <w:rPr>
          <w:sz w:val="24"/>
          <w:szCs w:val="24"/>
        </w:rPr>
        <w:t xml:space="preserve"> дни по-дълъг от крайния срок за изпълнение на договор за обществена поръчка.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през целия период на действие, са за сметка на изпълнителя.</w:t>
      </w:r>
    </w:p>
    <w:p w:rsidR="00A24F97" w:rsidRPr="0054026C" w:rsidRDefault="00A24F97">
      <w:pPr>
        <w:pStyle w:val="a4"/>
        <w:shd w:val="clear" w:color="auto" w:fill="auto"/>
        <w:spacing w:line="264" w:lineRule="exact"/>
        <w:ind w:left="20" w:right="20" w:firstLine="680"/>
        <w:jc w:val="both"/>
        <w:rPr>
          <w:sz w:val="24"/>
          <w:szCs w:val="24"/>
        </w:rPr>
      </w:pPr>
      <w:r w:rsidRPr="0054026C">
        <w:rPr>
          <w:sz w:val="24"/>
          <w:szCs w:val="24"/>
        </w:rPr>
        <w:t>При представяне на гаранцията за изпълнение, в платежното нареждане, в банковата гаранция или застраховка, която обезпечава изпълнението чрез покритие на отговорността на изпълнителя, изрично се посочва договора, за който се представя гаранцията.</w:t>
      </w:r>
    </w:p>
    <w:p w:rsidR="008A3DA5" w:rsidRDefault="00A24F97" w:rsidP="0036501B">
      <w:pPr>
        <w:pStyle w:val="a4"/>
        <w:shd w:val="clear" w:color="auto" w:fill="auto"/>
        <w:spacing w:line="264" w:lineRule="exact"/>
        <w:ind w:left="20" w:right="20" w:firstLine="680"/>
        <w:jc w:val="both"/>
        <w:rPr>
          <w:sz w:val="24"/>
          <w:szCs w:val="24"/>
        </w:rPr>
      </w:pPr>
      <w:r w:rsidRPr="0054026C">
        <w:rPr>
          <w:sz w:val="24"/>
          <w:szCs w:val="24"/>
        </w:rPr>
        <w:t>Гаранцията за изпълнение се представя при подписване на договора от участника, определен за изпълнител на поръчката. Условията и сроковете за задържане, респ. освобождаване на гаранцията за изпълнение се уреждат в договора за възлагане на обществената поръчка.</w:t>
      </w:r>
      <w:bookmarkStart w:id="7" w:name="bookmark8"/>
    </w:p>
    <w:p w:rsidR="0036501B" w:rsidRPr="0036501B" w:rsidRDefault="0036501B" w:rsidP="0036501B">
      <w:pPr>
        <w:pStyle w:val="a4"/>
        <w:shd w:val="clear" w:color="auto" w:fill="auto"/>
        <w:spacing w:line="264" w:lineRule="exact"/>
        <w:ind w:left="20" w:right="20" w:firstLine="680"/>
        <w:jc w:val="both"/>
        <w:rPr>
          <w:sz w:val="24"/>
          <w:szCs w:val="24"/>
        </w:rPr>
      </w:pPr>
    </w:p>
    <w:p w:rsidR="00E947E7" w:rsidRPr="00FD64B0" w:rsidRDefault="00E947E7" w:rsidP="00FD64B0">
      <w:pPr>
        <w:pStyle w:val="Heading30"/>
        <w:keepNext/>
        <w:keepLines/>
        <w:shd w:val="clear" w:color="auto" w:fill="auto"/>
        <w:spacing w:before="0" w:line="240" w:lineRule="auto"/>
        <w:ind w:firstLine="0"/>
        <w:contextualSpacing/>
        <w:jc w:val="center"/>
        <w:rPr>
          <w:i/>
          <w:sz w:val="24"/>
          <w:szCs w:val="24"/>
        </w:rPr>
      </w:pPr>
      <w:r w:rsidRPr="00FD64B0">
        <w:rPr>
          <w:i/>
          <w:sz w:val="24"/>
          <w:szCs w:val="24"/>
        </w:rPr>
        <w:t>II. ТЕХНИЧЕСКА СПЕЦИФИКАЦИЯ</w:t>
      </w:r>
    </w:p>
    <w:p w:rsidR="00E947E7" w:rsidRPr="009F4DAE" w:rsidRDefault="00E947E7" w:rsidP="00E03A2E">
      <w:pPr>
        <w:pStyle w:val="Bodytext50"/>
        <w:numPr>
          <w:ilvl w:val="1"/>
          <w:numId w:val="2"/>
        </w:numPr>
        <w:shd w:val="clear" w:color="auto" w:fill="auto"/>
        <w:tabs>
          <w:tab w:val="left" w:pos="911"/>
        </w:tabs>
        <w:spacing w:before="0" w:line="240" w:lineRule="auto"/>
        <w:ind w:left="1020" w:hanging="300"/>
        <w:contextualSpacing/>
        <w:rPr>
          <w:sz w:val="24"/>
          <w:szCs w:val="24"/>
        </w:rPr>
      </w:pPr>
      <w:r w:rsidRPr="009F4DAE">
        <w:rPr>
          <w:sz w:val="24"/>
          <w:szCs w:val="24"/>
        </w:rPr>
        <w:t>Обект и предмет на обществената поръчка</w:t>
      </w:r>
    </w:p>
    <w:p w:rsidR="00E03A2E" w:rsidRPr="00DE7663" w:rsidRDefault="00E03A2E" w:rsidP="00E03A2E">
      <w:pPr>
        <w:pStyle w:val="Bodytext50"/>
        <w:shd w:val="clear" w:color="auto" w:fill="auto"/>
        <w:tabs>
          <w:tab w:val="left" w:pos="911"/>
        </w:tabs>
        <w:spacing w:before="0" w:line="240" w:lineRule="auto"/>
        <w:ind w:left="1020" w:firstLine="0"/>
        <w:contextualSpacing/>
        <w:rPr>
          <w:color w:val="FF0000"/>
          <w:sz w:val="6"/>
          <w:szCs w:val="6"/>
        </w:rPr>
      </w:pPr>
    </w:p>
    <w:bookmarkEnd w:id="7"/>
    <w:p w:rsidR="007F5BD9" w:rsidRPr="007F5BD9" w:rsidRDefault="007F5BD9" w:rsidP="007F5BD9">
      <w:pPr>
        <w:autoSpaceDE w:val="0"/>
        <w:autoSpaceDN w:val="0"/>
        <w:adjustRightInd w:val="0"/>
        <w:ind w:firstLine="705"/>
        <w:jc w:val="both"/>
        <w:rPr>
          <w:rFonts w:ascii="Times New Roman" w:hAnsi="Times New Roman" w:cs="Times New Roman"/>
          <w:b/>
          <w:i/>
          <w:lang w:val="ru-RU"/>
        </w:rPr>
      </w:pPr>
      <w:r w:rsidRPr="007F5BD9">
        <w:rPr>
          <w:rFonts w:ascii="Times New Roman" w:hAnsi="Times New Roman" w:cs="Times New Roman"/>
        </w:rPr>
        <w:lastRenderedPageBreak/>
        <w:t xml:space="preserve">Техническата спецификация е предназначена да даде описание на работите, които трябва да бъдат извършени по изпълнение на обществена поръчка с предмет </w:t>
      </w:r>
      <w:r w:rsidRPr="007F5BD9">
        <w:rPr>
          <w:rFonts w:ascii="Times New Roman" w:hAnsi="Times New Roman" w:cs="Times New Roman"/>
          <w:lang w:val="ru-RU"/>
        </w:rPr>
        <w:t xml:space="preserve">: </w:t>
      </w:r>
      <w:r w:rsidRPr="007F5BD9">
        <w:rPr>
          <w:rFonts w:ascii="Times New Roman" w:hAnsi="Times New Roman" w:cs="Times New Roman"/>
          <w:b/>
          <w:i/>
          <w:lang w:val="ru-RU"/>
        </w:rPr>
        <w:t>„</w:t>
      </w:r>
      <w:proofErr w:type="spellStart"/>
      <w:r w:rsidRPr="007F5BD9">
        <w:rPr>
          <w:rFonts w:ascii="Times New Roman" w:hAnsi="Times New Roman" w:cs="Times New Roman"/>
          <w:b/>
          <w:i/>
          <w:lang w:val="ru-RU"/>
        </w:rPr>
        <w:t>Абонаментнаподдръжка</w:t>
      </w:r>
      <w:proofErr w:type="spellEnd"/>
      <w:r w:rsidRPr="007F5BD9">
        <w:rPr>
          <w:rFonts w:ascii="Times New Roman" w:hAnsi="Times New Roman" w:cs="Times New Roman"/>
          <w:b/>
          <w:i/>
          <w:lang w:val="ru-RU"/>
        </w:rPr>
        <w:t xml:space="preserve"> на </w:t>
      </w:r>
      <w:proofErr w:type="spellStart"/>
      <w:r w:rsidRPr="007F5BD9">
        <w:rPr>
          <w:rFonts w:ascii="Times New Roman" w:hAnsi="Times New Roman" w:cs="Times New Roman"/>
          <w:b/>
          <w:i/>
          <w:lang w:val="ru-RU"/>
        </w:rPr>
        <w:t>мрежите</w:t>
      </w:r>
      <w:proofErr w:type="spellEnd"/>
      <w:r w:rsidRPr="007F5BD9">
        <w:rPr>
          <w:rFonts w:ascii="Times New Roman" w:hAnsi="Times New Roman" w:cs="Times New Roman"/>
          <w:b/>
          <w:i/>
          <w:lang w:val="ru-RU"/>
        </w:rPr>
        <w:t xml:space="preserve"> и </w:t>
      </w:r>
      <w:proofErr w:type="spellStart"/>
      <w:r w:rsidRPr="007F5BD9">
        <w:rPr>
          <w:rFonts w:ascii="Times New Roman" w:hAnsi="Times New Roman" w:cs="Times New Roman"/>
          <w:b/>
          <w:i/>
          <w:lang w:val="ru-RU"/>
        </w:rPr>
        <w:t>съоръженията</w:t>
      </w:r>
      <w:proofErr w:type="spellEnd"/>
      <w:r w:rsidRPr="007F5BD9">
        <w:rPr>
          <w:rFonts w:ascii="Times New Roman" w:hAnsi="Times New Roman" w:cs="Times New Roman"/>
          <w:b/>
          <w:i/>
          <w:lang w:val="ru-RU"/>
        </w:rPr>
        <w:t xml:space="preserve"> за </w:t>
      </w:r>
      <w:proofErr w:type="spellStart"/>
      <w:r w:rsidRPr="007F5BD9">
        <w:rPr>
          <w:rFonts w:ascii="Times New Roman" w:hAnsi="Times New Roman" w:cs="Times New Roman"/>
          <w:b/>
          <w:i/>
          <w:lang w:val="ru-RU"/>
        </w:rPr>
        <w:t>уличното</w:t>
      </w:r>
      <w:proofErr w:type="spellEnd"/>
      <w:r w:rsidRPr="007F5BD9">
        <w:rPr>
          <w:rFonts w:ascii="Times New Roman" w:hAnsi="Times New Roman" w:cs="Times New Roman"/>
          <w:b/>
          <w:i/>
          <w:lang w:val="ru-RU"/>
        </w:rPr>
        <w:t xml:space="preserve"> осветление, осветление на </w:t>
      </w:r>
      <w:proofErr w:type="spellStart"/>
      <w:r w:rsidRPr="007F5BD9">
        <w:rPr>
          <w:rFonts w:ascii="Times New Roman" w:hAnsi="Times New Roman" w:cs="Times New Roman"/>
          <w:b/>
          <w:i/>
          <w:lang w:val="ru-RU"/>
        </w:rPr>
        <w:t>градски</w:t>
      </w:r>
      <w:proofErr w:type="spellEnd"/>
      <w:r w:rsidRPr="007F5BD9">
        <w:rPr>
          <w:rFonts w:ascii="Times New Roman" w:hAnsi="Times New Roman" w:cs="Times New Roman"/>
          <w:b/>
          <w:i/>
          <w:lang w:val="ru-RU"/>
        </w:rPr>
        <w:t xml:space="preserve"> парк и нов </w:t>
      </w:r>
      <w:proofErr w:type="spellStart"/>
      <w:r w:rsidRPr="007F5BD9">
        <w:rPr>
          <w:rFonts w:ascii="Times New Roman" w:hAnsi="Times New Roman" w:cs="Times New Roman"/>
          <w:b/>
          <w:i/>
          <w:lang w:val="ru-RU"/>
        </w:rPr>
        <w:t>гробищен</w:t>
      </w:r>
      <w:proofErr w:type="spellEnd"/>
      <w:r w:rsidRPr="007F5BD9">
        <w:rPr>
          <w:rFonts w:ascii="Times New Roman" w:hAnsi="Times New Roman" w:cs="Times New Roman"/>
          <w:b/>
          <w:i/>
          <w:lang w:val="ru-RU"/>
        </w:rPr>
        <w:t xml:space="preserve"> парк  </w:t>
      </w:r>
      <w:proofErr w:type="spellStart"/>
      <w:r w:rsidRPr="007F5BD9">
        <w:rPr>
          <w:rFonts w:ascii="Times New Roman" w:hAnsi="Times New Roman" w:cs="Times New Roman"/>
          <w:b/>
          <w:i/>
          <w:lang w:val="ru-RU"/>
        </w:rPr>
        <w:t>Тополовград</w:t>
      </w:r>
      <w:proofErr w:type="spellEnd"/>
      <w:r w:rsidRPr="007F5BD9">
        <w:rPr>
          <w:rFonts w:ascii="Times New Roman" w:hAnsi="Times New Roman" w:cs="Times New Roman"/>
          <w:b/>
          <w:i/>
          <w:lang w:val="ru-RU"/>
        </w:rPr>
        <w:t xml:space="preserve">, </w:t>
      </w:r>
      <w:proofErr w:type="spellStart"/>
      <w:r w:rsidRPr="007F5BD9">
        <w:rPr>
          <w:rFonts w:ascii="Times New Roman" w:hAnsi="Times New Roman" w:cs="Times New Roman"/>
          <w:b/>
          <w:i/>
          <w:lang w:val="ru-RU"/>
        </w:rPr>
        <w:t>както</w:t>
      </w:r>
      <w:proofErr w:type="spellEnd"/>
      <w:r w:rsidRPr="007F5BD9">
        <w:rPr>
          <w:rFonts w:ascii="Times New Roman" w:hAnsi="Times New Roman" w:cs="Times New Roman"/>
          <w:b/>
          <w:i/>
          <w:lang w:val="ru-RU"/>
        </w:rPr>
        <w:t xml:space="preserve"> и на 2 (два) </w:t>
      </w:r>
      <w:proofErr w:type="spellStart"/>
      <w:r w:rsidRPr="007F5BD9">
        <w:rPr>
          <w:rFonts w:ascii="Times New Roman" w:hAnsi="Times New Roman" w:cs="Times New Roman"/>
          <w:b/>
          <w:i/>
          <w:lang w:val="ru-RU"/>
        </w:rPr>
        <w:t>броятрафопостове</w:t>
      </w:r>
      <w:proofErr w:type="spellEnd"/>
      <w:r w:rsidRPr="007F5BD9">
        <w:rPr>
          <w:rFonts w:ascii="Times New Roman" w:hAnsi="Times New Roman" w:cs="Times New Roman"/>
          <w:b/>
          <w:i/>
          <w:lang w:val="ru-RU"/>
        </w:rPr>
        <w:t xml:space="preserve">, </w:t>
      </w:r>
      <w:proofErr w:type="spellStart"/>
      <w:r w:rsidRPr="007F5BD9">
        <w:rPr>
          <w:rFonts w:ascii="Times New Roman" w:hAnsi="Times New Roman" w:cs="Times New Roman"/>
          <w:b/>
          <w:i/>
          <w:lang w:val="ru-RU"/>
        </w:rPr>
        <w:t>общинскасобственост</w:t>
      </w:r>
      <w:proofErr w:type="spellEnd"/>
      <w:r w:rsidRPr="007F5BD9">
        <w:rPr>
          <w:rFonts w:ascii="Times New Roman" w:hAnsi="Times New Roman" w:cs="Times New Roman"/>
          <w:b/>
          <w:i/>
          <w:lang w:val="ru-RU"/>
        </w:rPr>
        <w:t xml:space="preserve"> на </w:t>
      </w:r>
      <w:proofErr w:type="spellStart"/>
      <w:r w:rsidRPr="007F5BD9">
        <w:rPr>
          <w:rFonts w:ascii="Times New Roman" w:hAnsi="Times New Roman" w:cs="Times New Roman"/>
          <w:b/>
          <w:i/>
          <w:lang w:val="ru-RU"/>
        </w:rPr>
        <w:t>територията</w:t>
      </w:r>
      <w:proofErr w:type="spellEnd"/>
      <w:r w:rsidRPr="007F5BD9">
        <w:rPr>
          <w:rFonts w:ascii="Times New Roman" w:hAnsi="Times New Roman" w:cs="Times New Roman"/>
          <w:b/>
          <w:i/>
          <w:lang w:val="ru-RU"/>
        </w:rPr>
        <w:t xml:space="preserve"> на Община </w:t>
      </w:r>
      <w:proofErr w:type="spellStart"/>
      <w:r w:rsidRPr="007F5BD9">
        <w:rPr>
          <w:rFonts w:ascii="Times New Roman" w:hAnsi="Times New Roman" w:cs="Times New Roman"/>
          <w:b/>
          <w:i/>
          <w:lang w:val="ru-RU"/>
        </w:rPr>
        <w:t>Тополовг</w:t>
      </w:r>
      <w:r>
        <w:rPr>
          <w:rFonts w:ascii="Times New Roman" w:hAnsi="Times New Roman" w:cs="Times New Roman"/>
          <w:b/>
          <w:i/>
          <w:lang w:val="ru-RU"/>
        </w:rPr>
        <w:t>рад</w:t>
      </w:r>
      <w:proofErr w:type="spellEnd"/>
      <w:r>
        <w:rPr>
          <w:rFonts w:ascii="Times New Roman" w:hAnsi="Times New Roman" w:cs="Times New Roman"/>
          <w:b/>
          <w:i/>
          <w:lang w:val="ru-RU"/>
        </w:rPr>
        <w:t xml:space="preserve"> до 31.01.2021</w:t>
      </w:r>
      <w:r w:rsidRPr="007F5BD9">
        <w:rPr>
          <w:rFonts w:ascii="Times New Roman" w:hAnsi="Times New Roman" w:cs="Times New Roman"/>
          <w:b/>
          <w:i/>
          <w:lang w:val="ru-RU"/>
        </w:rPr>
        <w:t xml:space="preserve"> год. </w:t>
      </w:r>
      <w:proofErr w:type="spellStart"/>
      <w:r w:rsidRPr="007F5BD9">
        <w:rPr>
          <w:rFonts w:ascii="Times New Roman" w:hAnsi="Times New Roman" w:cs="Times New Roman"/>
          <w:b/>
          <w:i/>
          <w:lang w:val="ru-RU"/>
        </w:rPr>
        <w:t>включително</w:t>
      </w:r>
      <w:proofErr w:type="spellEnd"/>
      <w:r w:rsidRPr="007F5BD9">
        <w:rPr>
          <w:rFonts w:ascii="Times New Roman" w:hAnsi="Times New Roman" w:cs="Times New Roman"/>
          <w:b/>
          <w:i/>
          <w:lang w:val="ru-RU"/>
        </w:rPr>
        <w:t>.”</w:t>
      </w:r>
    </w:p>
    <w:p w:rsidR="007F5BD9" w:rsidRPr="007F5BD9" w:rsidRDefault="007F5BD9" w:rsidP="007F5BD9">
      <w:pPr>
        <w:ind w:left="-180" w:right="-108" w:firstLine="900"/>
        <w:jc w:val="both"/>
        <w:rPr>
          <w:rFonts w:ascii="Times New Roman" w:hAnsi="Times New Roman" w:cs="Times New Roman"/>
        </w:rPr>
      </w:pPr>
      <w:r w:rsidRPr="007F5BD9">
        <w:rPr>
          <w:rFonts w:ascii="Times New Roman" w:hAnsi="Times New Roman" w:cs="Times New Roman"/>
        </w:rPr>
        <w:t>Изпълнението на поръчката включва изпълнението на следните дейности:</w:t>
      </w:r>
    </w:p>
    <w:p w:rsidR="007F5BD9" w:rsidRPr="007F5BD9" w:rsidRDefault="007F5BD9" w:rsidP="007F5BD9">
      <w:pPr>
        <w:ind w:left="-180" w:right="-108" w:firstLine="720"/>
        <w:jc w:val="both"/>
        <w:rPr>
          <w:rFonts w:ascii="Times New Roman" w:hAnsi="Times New Roman" w:cs="Times New Roman"/>
        </w:rPr>
      </w:pPr>
      <w:r w:rsidRPr="007F5BD9">
        <w:rPr>
          <w:rFonts w:ascii="Times New Roman" w:hAnsi="Times New Roman" w:cs="Times New Roman"/>
        </w:rPr>
        <w:t xml:space="preserve">   - Контрол, мониторинг на състоянието и грижа за безопасна експлоатация на съществуващи съоръжения;</w:t>
      </w:r>
    </w:p>
    <w:p w:rsidR="007F5BD9" w:rsidRPr="007F5BD9" w:rsidRDefault="007F5BD9" w:rsidP="007F5BD9">
      <w:pPr>
        <w:ind w:left="-180" w:right="-108" w:firstLine="720"/>
        <w:jc w:val="both"/>
        <w:rPr>
          <w:rFonts w:ascii="Times New Roman" w:hAnsi="Times New Roman" w:cs="Times New Roman"/>
        </w:rPr>
      </w:pPr>
      <w:r w:rsidRPr="007F5BD9">
        <w:rPr>
          <w:rFonts w:ascii="Times New Roman" w:hAnsi="Times New Roman" w:cs="Times New Roman"/>
        </w:rPr>
        <w:t xml:space="preserve">   -  Откриване и отстраняване на кабелни повреди на улично и парково осветление;</w:t>
      </w:r>
    </w:p>
    <w:p w:rsidR="007F5BD9" w:rsidRPr="007F5BD9" w:rsidRDefault="007F5BD9" w:rsidP="007F5BD9">
      <w:pPr>
        <w:ind w:right="-108" w:firstLine="540"/>
        <w:jc w:val="both"/>
        <w:rPr>
          <w:rFonts w:ascii="Times New Roman" w:hAnsi="Times New Roman" w:cs="Times New Roman"/>
        </w:rPr>
      </w:pPr>
      <w:r w:rsidRPr="007F5BD9">
        <w:rPr>
          <w:rFonts w:ascii="Times New Roman" w:hAnsi="Times New Roman" w:cs="Times New Roman"/>
        </w:rPr>
        <w:t xml:space="preserve">   -  Направа на съединителни муфи до 1 </w:t>
      </w:r>
      <w:r w:rsidRPr="007F5BD9">
        <w:rPr>
          <w:rFonts w:ascii="Times New Roman" w:hAnsi="Times New Roman" w:cs="Times New Roman"/>
          <w:lang w:val="en-US"/>
        </w:rPr>
        <w:t>kV</w:t>
      </w:r>
      <w:r w:rsidRPr="007F5BD9">
        <w:rPr>
          <w:rFonts w:ascii="Times New Roman" w:hAnsi="Times New Roman" w:cs="Times New Roman"/>
        </w:rPr>
        <w:t>;</w:t>
      </w:r>
    </w:p>
    <w:p w:rsidR="007F5BD9" w:rsidRPr="007F5BD9" w:rsidRDefault="007F5BD9" w:rsidP="007F5BD9">
      <w:pPr>
        <w:ind w:left="-180" w:right="-108" w:firstLine="720"/>
        <w:jc w:val="both"/>
        <w:rPr>
          <w:rFonts w:ascii="Times New Roman" w:hAnsi="Times New Roman" w:cs="Times New Roman"/>
        </w:rPr>
      </w:pPr>
      <w:r w:rsidRPr="007F5BD9">
        <w:rPr>
          <w:rFonts w:ascii="Times New Roman" w:hAnsi="Times New Roman" w:cs="Times New Roman"/>
        </w:rPr>
        <w:t xml:space="preserve">   - Откриване и отстраняване на повреди по въздушни мрежи за улично осветление, мрежи за осветление на градски парк и нов гробищен парк Тополовград;</w:t>
      </w:r>
    </w:p>
    <w:p w:rsidR="007F5BD9" w:rsidRPr="007F5BD9" w:rsidRDefault="007F5BD9" w:rsidP="007F5BD9">
      <w:pPr>
        <w:ind w:left="-180" w:right="-108" w:firstLine="720"/>
        <w:jc w:val="both"/>
        <w:rPr>
          <w:rFonts w:ascii="Times New Roman" w:hAnsi="Times New Roman" w:cs="Times New Roman"/>
        </w:rPr>
      </w:pPr>
      <w:r w:rsidRPr="007F5BD9">
        <w:rPr>
          <w:rFonts w:ascii="Times New Roman" w:hAnsi="Times New Roman" w:cs="Times New Roman"/>
        </w:rPr>
        <w:t xml:space="preserve">   - Ремонт на осветителни тела;</w:t>
      </w:r>
    </w:p>
    <w:p w:rsidR="007F5BD9" w:rsidRPr="007F5BD9" w:rsidRDefault="007F5BD9" w:rsidP="007F5BD9">
      <w:pPr>
        <w:ind w:left="-180" w:right="-108" w:firstLine="720"/>
        <w:jc w:val="both"/>
        <w:rPr>
          <w:rFonts w:ascii="Times New Roman" w:hAnsi="Times New Roman" w:cs="Times New Roman"/>
        </w:rPr>
      </w:pPr>
      <w:r w:rsidRPr="007F5BD9">
        <w:rPr>
          <w:rFonts w:ascii="Times New Roman" w:hAnsi="Times New Roman" w:cs="Times New Roman"/>
        </w:rPr>
        <w:t xml:space="preserve">   - Доставка и подмяна на </w:t>
      </w:r>
      <w:proofErr w:type="spellStart"/>
      <w:r w:rsidRPr="007F5BD9">
        <w:rPr>
          <w:rFonts w:ascii="Times New Roman" w:hAnsi="Times New Roman" w:cs="Times New Roman"/>
        </w:rPr>
        <w:t>осветители</w:t>
      </w:r>
      <w:proofErr w:type="spellEnd"/>
      <w:r w:rsidRPr="007F5BD9">
        <w:rPr>
          <w:rFonts w:ascii="Times New Roman" w:hAnsi="Times New Roman" w:cs="Times New Roman"/>
        </w:rPr>
        <w:t xml:space="preserve"> и осветителни тела за улично и парково осветление;</w:t>
      </w:r>
    </w:p>
    <w:p w:rsidR="007F5BD9" w:rsidRPr="007F5BD9" w:rsidRDefault="007F5BD9" w:rsidP="007F5BD9">
      <w:pPr>
        <w:ind w:left="-180" w:right="-108" w:firstLine="720"/>
        <w:jc w:val="both"/>
        <w:rPr>
          <w:rFonts w:ascii="Times New Roman" w:hAnsi="Times New Roman" w:cs="Times New Roman"/>
        </w:rPr>
      </w:pPr>
      <w:r w:rsidRPr="007F5BD9">
        <w:rPr>
          <w:rFonts w:ascii="Times New Roman" w:hAnsi="Times New Roman" w:cs="Times New Roman"/>
        </w:rPr>
        <w:t xml:space="preserve">   - Доставка, подмяна, настройка и регулиране на часовници за улично и парково осветление;</w:t>
      </w:r>
    </w:p>
    <w:p w:rsidR="007F5BD9" w:rsidRPr="007F5BD9" w:rsidRDefault="007F5BD9" w:rsidP="007F5BD9">
      <w:pPr>
        <w:ind w:left="-180" w:right="-108" w:firstLine="720"/>
        <w:jc w:val="both"/>
        <w:rPr>
          <w:rFonts w:ascii="Times New Roman" w:hAnsi="Times New Roman" w:cs="Times New Roman"/>
        </w:rPr>
      </w:pPr>
      <w:r w:rsidRPr="007F5BD9">
        <w:rPr>
          <w:rFonts w:ascii="Times New Roman" w:hAnsi="Times New Roman" w:cs="Times New Roman"/>
        </w:rPr>
        <w:t xml:space="preserve">   - Ремонт на </w:t>
      </w:r>
      <w:proofErr w:type="spellStart"/>
      <w:r w:rsidRPr="007F5BD9">
        <w:rPr>
          <w:rFonts w:ascii="Times New Roman" w:hAnsi="Times New Roman" w:cs="Times New Roman"/>
        </w:rPr>
        <w:t>комутационна</w:t>
      </w:r>
      <w:proofErr w:type="spellEnd"/>
      <w:r w:rsidRPr="007F5BD9">
        <w:rPr>
          <w:rFonts w:ascii="Times New Roman" w:hAnsi="Times New Roman" w:cs="Times New Roman"/>
        </w:rPr>
        <w:t xml:space="preserve"> апаратура в касетки и електрически  табла за улично и парково осветление;</w:t>
      </w:r>
    </w:p>
    <w:p w:rsidR="007F5BD9" w:rsidRPr="007F5BD9" w:rsidRDefault="007F5BD9" w:rsidP="007F5BD9">
      <w:pPr>
        <w:ind w:left="-180" w:right="-108" w:firstLine="720"/>
        <w:jc w:val="both"/>
        <w:rPr>
          <w:rFonts w:ascii="Times New Roman" w:hAnsi="Times New Roman" w:cs="Times New Roman"/>
        </w:rPr>
      </w:pPr>
      <w:r w:rsidRPr="007F5BD9">
        <w:rPr>
          <w:rFonts w:ascii="Times New Roman" w:hAnsi="Times New Roman" w:cs="Times New Roman"/>
        </w:rPr>
        <w:t xml:space="preserve">   - Почистване на клони на въздушни мрежи за улично осветление и около осветителни тела в това число и на градски парк Тополовград;</w:t>
      </w:r>
    </w:p>
    <w:p w:rsidR="007F5BD9" w:rsidRPr="007F5BD9" w:rsidRDefault="007F5BD9" w:rsidP="007F5BD9">
      <w:pPr>
        <w:ind w:left="-180" w:right="-108" w:firstLine="720"/>
        <w:jc w:val="both"/>
        <w:rPr>
          <w:rFonts w:ascii="Times New Roman" w:hAnsi="Times New Roman" w:cs="Times New Roman"/>
        </w:rPr>
      </w:pPr>
      <w:r w:rsidRPr="007F5BD9">
        <w:rPr>
          <w:rFonts w:ascii="Times New Roman" w:hAnsi="Times New Roman" w:cs="Times New Roman"/>
        </w:rPr>
        <w:t xml:space="preserve">   - Извършване на текущ ремонт и ежемесечна профилактика на улично и парково осветление;</w:t>
      </w:r>
    </w:p>
    <w:p w:rsidR="007F5BD9" w:rsidRPr="007F5BD9" w:rsidRDefault="007F5BD9" w:rsidP="007F5BD9">
      <w:pPr>
        <w:ind w:left="-180" w:right="-108" w:firstLine="720"/>
        <w:jc w:val="both"/>
        <w:rPr>
          <w:rFonts w:ascii="Times New Roman" w:hAnsi="Times New Roman" w:cs="Times New Roman"/>
        </w:rPr>
      </w:pPr>
      <w:r w:rsidRPr="007F5BD9">
        <w:rPr>
          <w:rFonts w:ascii="Times New Roman" w:hAnsi="Times New Roman" w:cs="Times New Roman"/>
        </w:rPr>
        <w:t xml:space="preserve">   - Осигуряване на аварийни групи и дежурства по време на почивни и официални празнични дни;</w:t>
      </w:r>
    </w:p>
    <w:p w:rsidR="007F5BD9" w:rsidRPr="007F5BD9" w:rsidRDefault="007F5BD9" w:rsidP="007F5BD9">
      <w:pPr>
        <w:ind w:left="-180" w:right="-108" w:firstLine="720"/>
        <w:jc w:val="both"/>
        <w:rPr>
          <w:rFonts w:ascii="Times New Roman" w:hAnsi="Times New Roman" w:cs="Times New Roman"/>
        </w:rPr>
      </w:pPr>
      <w:r w:rsidRPr="007F5BD9">
        <w:rPr>
          <w:rFonts w:ascii="Times New Roman" w:hAnsi="Times New Roman" w:cs="Times New Roman"/>
        </w:rPr>
        <w:t xml:space="preserve">   - Транспортиране на всички отпадъци, получени при извършване на дейностите, предмет на поръчката на отредените за целта места;</w:t>
      </w:r>
    </w:p>
    <w:p w:rsidR="007F5BD9" w:rsidRPr="007F5BD9" w:rsidRDefault="007F5BD9" w:rsidP="007F5BD9">
      <w:pPr>
        <w:tabs>
          <w:tab w:val="left" w:pos="1260"/>
        </w:tabs>
        <w:ind w:left="-180" w:right="-108" w:firstLine="720"/>
        <w:jc w:val="both"/>
        <w:rPr>
          <w:rFonts w:ascii="Times New Roman" w:hAnsi="Times New Roman" w:cs="Times New Roman"/>
        </w:rPr>
      </w:pPr>
      <w:r w:rsidRPr="007F5BD9">
        <w:rPr>
          <w:rFonts w:ascii="Times New Roman" w:hAnsi="Times New Roman" w:cs="Times New Roman"/>
        </w:rPr>
        <w:t xml:space="preserve">   - Други видове дейности свързани с поддръжката на уличното и парково осветление (при необходимост и по заявка на Възложителя);</w:t>
      </w:r>
    </w:p>
    <w:p w:rsidR="007F5BD9" w:rsidRPr="007F5BD9" w:rsidRDefault="007F5BD9" w:rsidP="007F5BD9">
      <w:pPr>
        <w:tabs>
          <w:tab w:val="left" w:pos="1260"/>
        </w:tabs>
        <w:ind w:left="-180" w:right="-108" w:firstLine="720"/>
        <w:jc w:val="both"/>
        <w:rPr>
          <w:rFonts w:ascii="Times New Roman" w:hAnsi="Times New Roman" w:cs="Times New Roman"/>
        </w:rPr>
      </w:pPr>
      <w:r w:rsidRPr="007F5BD9">
        <w:rPr>
          <w:rFonts w:ascii="Times New Roman" w:hAnsi="Times New Roman" w:cs="Times New Roman"/>
        </w:rPr>
        <w:t>- Профилактика, текущ ремонт и поддръжка на 2 броя трафопостове, общинска собственост – „ДВПР”- с. Радовец и трафопост „Мелница”- гр. Тополовград</w:t>
      </w:r>
    </w:p>
    <w:p w:rsidR="007F5BD9" w:rsidRPr="007F5BD9" w:rsidRDefault="007F5BD9" w:rsidP="007F5BD9">
      <w:pPr>
        <w:rPr>
          <w:rFonts w:ascii="Times New Roman" w:hAnsi="Times New Roman" w:cs="Times New Roman"/>
          <w:sz w:val="16"/>
          <w:szCs w:val="16"/>
        </w:rPr>
      </w:pPr>
    </w:p>
    <w:p w:rsidR="007F5BD9" w:rsidRPr="007F5BD9" w:rsidRDefault="007F5BD9" w:rsidP="007F5BD9">
      <w:pPr>
        <w:ind w:left="-180" w:right="-108" w:firstLine="900"/>
        <w:jc w:val="both"/>
        <w:rPr>
          <w:rFonts w:ascii="Times New Roman" w:hAnsi="Times New Roman" w:cs="Times New Roman"/>
          <w:lang w:val="ru-RU"/>
        </w:rPr>
      </w:pPr>
      <w:r w:rsidRPr="007F5BD9">
        <w:rPr>
          <w:rFonts w:ascii="Times New Roman" w:hAnsi="Times New Roman" w:cs="Times New Roman"/>
        </w:rPr>
        <w:t xml:space="preserve">При изпълнение предмета на поръчката да се спазват </w:t>
      </w:r>
      <w:proofErr w:type="spellStart"/>
      <w:r w:rsidRPr="007F5BD9">
        <w:rPr>
          <w:rFonts w:ascii="Times New Roman" w:hAnsi="Times New Roman" w:cs="Times New Roman"/>
          <w:lang w:val="ru-RU"/>
        </w:rPr>
        <w:t>изискванията</w:t>
      </w:r>
      <w:proofErr w:type="spellEnd"/>
      <w:r w:rsidRPr="007F5BD9">
        <w:rPr>
          <w:rFonts w:ascii="Times New Roman" w:hAnsi="Times New Roman" w:cs="Times New Roman"/>
          <w:lang w:val="ru-RU"/>
        </w:rPr>
        <w:t xml:space="preserve"> на </w:t>
      </w:r>
      <w:proofErr w:type="spellStart"/>
      <w:r w:rsidRPr="007F5BD9">
        <w:rPr>
          <w:rFonts w:ascii="Times New Roman" w:hAnsi="Times New Roman" w:cs="Times New Roman"/>
          <w:lang w:val="ru-RU"/>
        </w:rPr>
        <w:t>действуващите</w:t>
      </w:r>
      <w:proofErr w:type="spellEnd"/>
      <w:r w:rsidRPr="007F5BD9">
        <w:rPr>
          <w:rFonts w:ascii="Times New Roman" w:hAnsi="Times New Roman" w:cs="Times New Roman"/>
          <w:lang w:val="ru-RU"/>
        </w:rPr>
        <w:t xml:space="preserve"> в </w:t>
      </w:r>
      <w:proofErr w:type="spellStart"/>
      <w:r w:rsidRPr="007F5BD9">
        <w:rPr>
          <w:rFonts w:ascii="Times New Roman" w:hAnsi="Times New Roman" w:cs="Times New Roman"/>
          <w:lang w:val="ru-RU"/>
        </w:rPr>
        <w:t>Българиянормативнидокументи</w:t>
      </w:r>
      <w:proofErr w:type="spellEnd"/>
      <w:r w:rsidRPr="007F5BD9">
        <w:rPr>
          <w:rFonts w:ascii="Times New Roman" w:hAnsi="Times New Roman" w:cs="Times New Roman"/>
          <w:lang w:val="ru-RU"/>
        </w:rPr>
        <w:t xml:space="preserve">, на </w:t>
      </w:r>
      <w:proofErr w:type="spellStart"/>
      <w:r w:rsidRPr="007F5BD9">
        <w:rPr>
          <w:rFonts w:ascii="Times New Roman" w:hAnsi="Times New Roman" w:cs="Times New Roman"/>
          <w:lang w:val="ru-RU"/>
        </w:rPr>
        <w:t>Наредба</w:t>
      </w:r>
      <w:proofErr w:type="spellEnd"/>
      <w:r w:rsidRPr="007F5BD9">
        <w:rPr>
          <w:rFonts w:ascii="Times New Roman" w:hAnsi="Times New Roman" w:cs="Times New Roman"/>
          <w:lang w:val="ru-RU"/>
        </w:rPr>
        <w:t xml:space="preserve"> № 3 за </w:t>
      </w:r>
      <w:proofErr w:type="spellStart"/>
      <w:r w:rsidRPr="007F5BD9">
        <w:rPr>
          <w:rFonts w:ascii="Times New Roman" w:hAnsi="Times New Roman" w:cs="Times New Roman"/>
          <w:lang w:val="ru-RU"/>
        </w:rPr>
        <w:t>устройството</w:t>
      </w:r>
      <w:proofErr w:type="spellEnd"/>
      <w:r w:rsidRPr="007F5BD9">
        <w:rPr>
          <w:rFonts w:ascii="Times New Roman" w:hAnsi="Times New Roman" w:cs="Times New Roman"/>
          <w:lang w:val="ru-RU"/>
        </w:rPr>
        <w:t xml:space="preserve"> на </w:t>
      </w:r>
      <w:proofErr w:type="spellStart"/>
      <w:r w:rsidRPr="007F5BD9">
        <w:rPr>
          <w:rFonts w:ascii="Times New Roman" w:hAnsi="Times New Roman" w:cs="Times New Roman"/>
          <w:lang w:val="ru-RU"/>
        </w:rPr>
        <w:t>електрическитеуредби</w:t>
      </w:r>
      <w:proofErr w:type="spellEnd"/>
      <w:r w:rsidRPr="007F5BD9">
        <w:rPr>
          <w:rFonts w:ascii="Times New Roman" w:hAnsi="Times New Roman" w:cs="Times New Roman"/>
          <w:lang w:val="ru-RU"/>
        </w:rPr>
        <w:t xml:space="preserve"> и </w:t>
      </w:r>
      <w:proofErr w:type="spellStart"/>
      <w:r w:rsidRPr="007F5BD9">
        <w:rPr>
          <w:rFonts w:ascii="Times New Roman" w:hAnsi="Times New Roman" w:cs="Times New Roman"/>
          <w:lang w:val="ru-RU"/>
        </w:rPr>
        <w:t>електропроводните</w:t>
      </w:r>
      <w:proofErr w:type="spellEnd"/>
      <w:r w:rsidRPr="007F5BD9">
        <w:rPr>
          <w:rFonts w:ascii="Times New Roman" w:hAnsi="Times New Roman" w:cs="Times New Roman"/>
          <w:lang w:val="ru-RU"/>
        </w:rPr>
        <w:t xml:space="preserve"> линии, </w:t>
      </w:r>
      <w:proofErr w:type="spellStart"/>
      <w:r w:rsidRPr="007F5BD9">
        <w:rPr>
          <w:rFonts w:ascii="Times New Roman" w:hAnsi="Times New Roman" w:cs="Times New Roman"/>
          <w:lang w:val="ru-RU"/>
        </w:rPr>
        <w:t>Наредба</w:t>
      </w:r>
      <w:proofErr w:type="spellEnd"/>
      <w:r w:rsidRPr="007F5BD9">
        <w:rPr>
          <w:rFonts w:ascii="Times New Roman" w:hAnsi="Times New Roman" w:cs="Times New Roman"/>
          <w:lang w:val="ru-RU"/>
        </w:rPr>
        <w:t xml:space="preserve"> № 8 за правила и </w:t>
      </w:r>
      <w:proofErr w:type="spellStart"/>
      <w:r w:rsidRPr="007F5BD9">
        <w:rPr>
          <w:rFonts w:ascii="Times New Roman" w:hAnsi="Times New Roman" w:cs="Times New Roman"/>
          <w:lang w:val="ru-RU"/>
        </w:rPr>
        <w:t>норми</w:t>
      </w:r>
      <w:proofErr w:type="spellEnd"/>
      <w:r w:rsidRPr="007F5BD9">
        <w:rPr>
          <w:rFonts w:ascii="Times New Roman" w:hAnsi="Times New Roman" w:cs="Times New Roman"/>
          <w:lang w:val="ru-RU"/>
        </w:rPr>
        <w:t xml:space="preserve"> за </w:t>
      </w:r>
      <w:proofErr w:type="spellStart"/>
      <w:r w:rsidRPr="007F5BD9">
        <w:rPr>
          <w:rFonts w:ascii="Times New Roman" w:hAnsi="Times New Roman" w:cs="Times New Roman"/>
          <w:lang w:val="ru-RU"/>
        </w:rPr>
        <w:t>разполагане</w:t>
      </w:r>
      <w:proofErr w:type="spellEnd"/>
      <w:r w:rsidRPr="007F5BD9">
        <w:rPr>
          <w:rFonts w:ascii="Times New Roman" w:hAnsi="Times New Roman" w:cs="Times New Roman"/>
          <w:lang w:val="ru-RU"/>
        </w:rPr>
        <w:t xml:space="preserve"> на технически проводи и </w:t>
      </w:r>
      <w:proofErr w:type="spellStart"/>
      <w:r w:rsidRPr="007F5BD9">
        <w:rPr>
          <w:rFonts w:ascii="Times New Roman" w:hAnsi="Times New Roman" w:cs="Times New Roman"/>
          <w:lang w:val="ru-RU"/>
        </w:rPr>
        <w:t>съоръжения</w:t>
      </w:r>
      <w:proofErr w:type="spellEnd"/>
      <w:r w:rsidRPr="007F5BD9">
        <w:rPr>
          <w:rFonts w:ascii="Times New Roman" w:hAnsi="Times New Roman" w:cs="Times New Roman"/>
          <w:lang w:val="ru-RU"/>
        </w:rPr>
        <w:t xml:space="preserve"> в </w:t>
      </w:r>
      <w:proofErr w:type="spellStart"/>
      <w:r w:rsidRPr="007F5BD9">
        <w:rPr>
          <w:rFonts w:ascii="Times New Roman" w:hAnsi="Times New Roman" w:cs="Times New Roman"/>
          <w:lang w:val="ru-RU"/>
        </w:rPr>
        <w:t>населени</w:t>
      </w:r>
      <w:proofErr w:type="spellEnd"/>
      <w:r w:rsidRPr="007F5BD9">
        <w:rPr>
          <w:rFonts w:ascii="Times New Roman" w:hAnsi="Times New Roman" w:cs="Times New Roman"/>
          <w:lang w:val="ru-RU"/>
        </w:rPr>
        <w:t xml:space="preserve"> места, </w:t>
      </w:r>
      <w:proofErr w:type="spellStart"/>
      <w:r w:rsidRPr="007F5BD9">
        <w:rPr>
          <w:rFonts w:ascii="Times New Roman" w:hAnsi="Times New Roman" w:cs="Times New Roman"/>
          <w:lang w:val="ru-RU"/>
        </w:rPr>
        <w:t>Правилника</w:t>
      </w:r>
      <w:proofErr w:type="spellEnd"/>
      <w:r w:rsidRPr="007F5BD9">
        <w:rPr>
          <w:rFonts w:ascii="Times New Roman" w:hAnsi="Times New Roman" w:cs="Times New Roman"/>
          <w:lang w:val="ru-RU"/>
        </w:rPr>
        <w:t xml:space="preserve"> по </w:t>
      </w:r>
      <w:proofErr w:type="spellStart"/>
      <w:r w:rsidRPr="007F5BD9">
        <w:rPr>
          <w:rFonts w:ascii="Times New Roman" w:hAnsi="Times New Roman" w:cs="Times New Roman"/>
          <w:lang w:val="ru-RU"/>
        </w:rPr>
        <w:t>безопасността</w:t>
      </w:r>
      <w:proofErr w:type="spellEnd"/>
      <w:r w:rsidRPr="007F5BD9">
        <w:rPr>
          <w:rFonts w:ascii="Times New Roman" w:hAnsi="Times New Roman" w:cs="Times New Roman"/>
          <w:lang w:val="ru-RU"/>
        </w:rPr>
        <w:t xml:space="preserve"> на труда и </w:t>
      </w:r>
      <w:proofErr w:type="spellStart"/>
      <w:r w:rsidRPr="007F5BD9">
        <w:rPr>
          <w:rFonts w:ascii="Times New Roman" w:hAnsi="Times New Roman" w:cs="Times New Roman"/>
          <w:lang w:val="ru-RU"/>
        </w:rPr>
        <w:t>експлоатацията</w:t>
      </w:r>
      <w:proofErr w:type="spellEnd"/>
      <w:r w:rsidRPr="007F5BD9">
        <w:rPr>
          <w:rFonts w:ascii="Times New Roman" w:hAnsi="Times New Roman" w:cs="Times New Roman"/>
          <w:lang w:val="ru-RU"/>
        </w:rPr>
        <w:t xml:space="preserve"> на </w:t>
      </w:r>
      <w:proofErr w:type="spellStart"/>
      <w:r w:rsidRPr="007F5BD9">
        <w:rPr>
          <w:rFonts w:ascii="Times New Roman" w:hAnsi="Times New Roman" w:cs="Times New Roman"/>
          <w:lang w:val="ru-RU"/>
        </w:rPr>
        <w:t>електрическитеуредби</w:t>
      </w:r>
      <w:proofErr w:type="spellEnd"/>
      <w:r w:rsidRPr="007F5BD9">
        <w:rPr>
          <w:rFonts w:ascii="Times New Roman" w:hAnsi="Times New Roman" w:cs="Times New Roman"/>
          <w:lang w:val="ru-RU"/>
        </w:rPr>
        <w:t xml:space="preserve"> и </w:t>
      </w:r>
      <w:proofErr w:type="spellStart"/>
      <w:r w:rsidRPr="007F5BD9">
        <w:rPr>
          <w:rFonts w:ascii="Times New Roman" w:hAnsi="Times New Roman" w:cs="Times New Roman"/>
          <w:lang w:val="ru-RU"/>
        </w:rPr>
        <w:t>съоръжения</w:t>
      </w:r>
      <w:proofErr w:type="spellEnd"/>
      <w:r w:rsidRPr="007F5BD9">
        <w:rPr>
          <w:rFonts w:ascii="Times New Roman" w:hAnsi="Times New Roman" w:cs="Times New Roman"/>
          <w:lang w:val="ru-RU"/>
        </w:rPr>
        <w:t>.</w:t>
      </w:r>
    </w:p>
    <w:p w:rsidR="007F5BD9" w:rsidRPr="007F5BD9" w:rsidRDefault="007F5BD9" w:rsidP="007F5BD9">
      <w:pPr>
        <w:ind w:left="-180" w:right="-108" w:firstLine="900"/>
        <w:jc w:val="both"/>
        <w:rPr>
          <w:rFonts w:ascii="Times New Roman" w:hAnsi="Times New Roman" w:cs="Times New Roman"/>
          <w:lang w:val="ru-RU"/>
        </w:rPr>
      </w:pPr>
      <w:proofErr w:type="spellStart"/>
      <w:r w:rsidRPr="007F5BD9">
        <w:rPr>
          <w:rFonts w:ascii="Times New Roman" w:hAnsi="Times New Roman" w:cs="Times New Roman"/>
          <w:lang w:val="ru-RU"/>
        </w:rPr>
        <w:t>Вложенитематериали</w:t>
      </w:r>
      <w:proofErr w:type="spellEnd"/>
      <w:r w:rsidRPr="007F5BD9">
        <w:rPr>
          <w:rFonts w:ascii="Times New Roman" w:hAnsi="Times New Roman" w:cs="Times New Roman"/>
          <w:lang w:val="ru-RU"/>
        </w:rPr>
        <w:t xml:space="preserve"> да </w:t>
      </w:r>
      <w:proofErr w:type="spellStart"/>
      <w:r w:rsidRPr="007F5BD9">
        <w:rPr>
          <w:rFonts w:ascii="Times New Roman" w:hAnsi="Times New Roman" w:cs="Times New Roman"/>
          <w:lang w:val="ru-RU"/>
        </w:rPr>
        <w:t>отговарят</w:t>
      </w:r>
      <w:proofErr w:type="spellEnd"/>
      <w:r w:rsidRPr="007F5BD9">
        <w:rPr>
          <w:rFonts w:ascii="Times New Roman" w:hAnsi="Times New Roman" w:cs="Times New Roman"/>
          <w:lang w:val="ru-RU"/>
        </w:rPr>
        <w:t xml:space="preserve"> на </w:t>
      </w:r>
      <w:proofErr w:type="spellStart"/>
      <w:r w:rsidRPr="007F5BD9">
        <w:rPr>
          <w:rFonts w:ascii="Times New Roman" w:hAnsi="Times New Roman" w:cs="Times New Roman"/>
          <w:lang w:val="ru-RU"/>
        </w:rPr>
        <w:t>действащите</w:t>
      </w:r>
      <w:proofErr w:type="spellEnd"/>
      <w:r w:rsidR="001B7E66">
        <w:rPr>
          <w:rFonts w:ascii="Times New Roman" w:hAnsi="Times New Roman" w:cs="Times New Roman"/>
          <w:lang w:val="ru-RU"/>
        </w:rPr>
        <w:t xml:space="preserve"> </w:t>
      </w:r>
      <w:proofErr w:type="spellStart"/>
      <w:r w:rsidRPr="007F5BD9">
        <w:rPr>
          <w:rFonts w:ascii="Times New Roman" w:hAnsi="Times New Roman" w:cs="Times New Roman"/>
          <w:lang w:val="ru-RU"/>
        </w:rPr>
        <w:t>български</w:t>
      </w:r>
      <w:proofErr w:type="spellEnd"/>
      <w:r w:rsidRPr="007F5BD9">
        <w:rPr>
          <w:rFonts w:ascii="Times New Roman" w:hAnsi="Times New Roman" w:cs="Times New Roman"/>
          <w:lang w:val="ru-RU"/>
        </w:rPr>
        <w:t xml:space="preserve"> и европейски </w:t>
      </w:r>
      <w:proofErr w:type="spellStart"/>
      <w:r w:rsidRPr="007F5BD9">
        <w:rPr>
          <w:rFonts w:ascii="Times New Roman" w:hAnsi="Times New Roman" w:cs="Times New Roman"/>
          <w:lang w:val="ru-RU"/>
        </w:rPr>
        <w:t>стандарти</w:t>
      </w:r>
      <w:proofErr w:type="spellEnd"/>
      <w:r w:rsidRPr="007F5BD9">
        <w:rPr>
          <w:rFonts w:ascii="Times New Roman" w:hAnsi="Times New Roman" w:cs="Times New Roman"/>
          <w:lang w:val="ru-RU"/>
        </w:rPr>
        <w:t>.</w:t>
      </w:r>
    </w:p>
    <w:p w:rsidR="007F5BD9" w:rsidRPr="007F5BD9" w:rsidRDefault="007F5BD9" w:rsidP="007F5BD9">
      <w:pPr>
        <w:ind w:left="-180" w:right="-108" w:firstLine="900"/>
        <w:jc w:val="both"/>
        <w:rPr>
          <w:rFonts w:ascii="Times New Roman" w:hAnsi="Times New Roman" w:cs="Times New Roman"/>
        </w:rPr>
      </w:pPr>
      <w:r w:rsidRPr="007F5BD9">
        <w:rPr>
          <w:rFonts w:ascii="Times New Roman" w:hAnsi="Times New Roman" w:cs="Times New Roman"/>
        </w:rPr>
        <w:t xml:space="preserve">Всички </w:t>
      </w:r>
      <w:proofErr w:type="spellStart"/>
      <w:r w:rsidRPr="007F5BD9">
        <w:rPr>
          <w:rFonts w:ascii="Times New Roman" w:hAnsi="Times New Roman" w:cs="Times New Roman"/>
        </w:rPr>
        <w:t>демонтажни</w:t>
      </w:r>
      <w:proofErr w:type="spellEnd"/>
      <w:r w:rsidRPr="007F5BD9">
        <w:rPr>
          <w:rFonts w:ascii="Times New Roman" w:hAnsi="Times New Roman" w:cs="Times New Roman"/>
        </w:rPr>
        <w:t xml:space="preserve"> работи да се извършат в ред обратен на монтажните.</w:t>
      </w:r>
    </w:p>
    <w:p w:rsidR="007F5BD9" w:rsidRPr="007F5BD9" w:rsidRDefault="007F5BD9" w:rsidP="007F5BD9">
      <w:pPr>
        <w:ind w:left="-180" w:right="-108" w:firstLine="900"/>
        <w:jc w:val="both"/>
        <w:rPr>
          <w:rFonts w:ascii="Times New Roman" w:hAnsi="Times New Roman" w:cs="Times New Roman"/>
        </w:rPr>
      </w:pPr>
      <w:r w:rsidRPr="007F5BD9">
        <w:rPr>
          <w:rFonts w:ascii="Times New Roman" w:hAnsi="Times New Roman" w:cs="Times New Roman"/>
        </w:rPr>
        <w:t>Всички работи да се извършват на открито при атмосферни условия. Монтьорите, които се качват по стълбовете трябва да са положили изпит по ПТБ и ПТЕ и да имат необходимите квалификационни групи.</w:t>
      </w:r>
    </w:p>
    <w:p w:rsidR="007F5BD9" w:rsidRPr="007F5BD9" w:rsidRDefault="007F5BD9" w:rsidP="007F5BD9">
      <w:pPr>
        <w:shd w:val="clear" w:color="auto" w:fill="FFFFFF"/>
        <w:spacing w:before="7"/>
        <w:ind w:left="-180" w:right="-108" w:firstLine="900"/>
        <w:jc w:val="both"/>
        <w:rPr>
          <w:rFonts w:ascii="Times New Roman" w:hAnsi="Times New Roman" w:cs="Times New Roman"/>
        </w:rPr>
      </w:pPr>
      <w:r w:rsidRPr="007F5BD9">
        <w:rPr>
          <w:rFonts w:ascii="Times New Roman" w:hAnsi="Times New Roman" w:cs="Times New Roman"/>
        </w:rPr>
        <w:t>Задължителен е предварителния инструктаж на персонала за възможните опасности и начини на предотвратяване на последствия, и непрекъснат контрол за изпълнение  на услугата.</w:t>
      </w:r>
    </w:p>
    <w:p w:rsidR="007F5BD9" w:rsidRPr="007F5BD9" w:rsidRDefault="007F5BD9" w:rsidP="007F5BD9">
      <w:pPr>
        <w:shd w:val="clear" w:color="auto" w:fill="FFFFFF"/>
        <w:spacing w:before="5"/>
        <w:ind w:left="-180" w:right="-108" w:firstLine="900"/>
        <w:jc w:val="both"/>
        <w:rPr>
          <w:rFonts w:ascii="Times New Roman" w:hAnsi="Times New Roman" w:cs="Times New Roman"/>
        </w:rPr>
      </w:pPr>
      <w:r w:rsidRPr="007F5BD9">
        <w:rPr>
          <w:rFonts w:ascii="Times New Roman" w:hAnsi="Times New Roman" w:cs="Times New Roman"/>
        </w:rPr>
        <w:t>Следва стриктно да се прилагат организационните и технически мероприятия предвидени в ПТБ за осигуряване безопасността на работещите.</w:t>
      </w:r>
    </w:p>
    <w:p w:rsidR="007F5BD9" w:rsidRPr="007F5BD9" w:rsidRDefault="007F5BD9" w:rsidP="007F5BD9">
      <w:pPr>
        <w:shd w:val="clear" w:color="auto" w:fill="FFFFFF"/>
        <w:ind w:left="-180" w:right="-108" w:firstLine="900"/>
        <w:rPr>
          <w:rFonts w:ascii="Times New Roman" w:hAnsi="Times New Roman" w:cs="Times New Roman"/>
        </w:rPr>
      </w:pPr>
      <w:r w:rsidRPr="007F5BD9">
        <w:rPr>
          <w:rFonts w:ascii="Times New Roman" w:hAnsi="Times New Roman" w:cs="Times New Roman"/>
        </w:rPr>
        <w:t>Задължително е използването на лични предпазни средства.</w:t>
      </w:r>
    </w:p>
    <w:p w:rsidR="007F5BD9" w:rsidRPr="007F5BD9" w:rsidRDefault="007F5BD9" w:rsidP="000510E1">
      <w:pPr>
        <w:shd w:val="clear" w:color="auto" w:fill="FFFFFF"/>
        <w:spacing w:before="2"/>
        <w:ind w:right="-108" w:firstLine="720"/>
        <w:jc w:val="both"/>
        <w:rPr>
          <w:rFonts w:ascii="Times New Roman" w:hAnsi="Times New Roman" w:cs="Times New Roman"/>
        </w:rPr>
      </w:pPr>
      <w:r w:rsidRPr="007F5BD9">
        <w:rPr>
          <w:rFonts w:ascii="Times New Roman" w:hAnsi="Times New Roman" w:cs="Times New Roman"/>
        </w:rPr>
        <w:t xml:space="preserve">Лични предпазни средства при монтажа и демонтажа са предпазните колани и </w:t>
      </w:r>
      <w:r w:rsidR="000510E1">
        <w:rPr>
          <w:rFonts w:ascii="Times New Roman" w:hAnsi="Times New Roman" w:cs="Times New Roman"/>
        </w:rPr>
        <w:t>к</w:t>
      </w:r>
      <w:r w:rsidRPr="007F5BD9">
        <w:rPr>
          <w:rFonts w:ascii="Times New Roman" w:hAnsi="Times New Roman" w:cs="Times New Roman"/>
        </w:rPr>
        <w:t>аски.</w:t>
      </w:r>
    </w:p>
    <w:p w:rsidR="007F5BD9" w:rsidRPr="007F5BD9" w:rsidRDefault="007F5BD9" w:rsidP="007F5BD9">
      <w:pPr>
        <w:shd w:val="clear" w:color="auto" w:fill="FFFFFF"/>
        <w:spacing w:before="2"/>
        <w:ind w:left="-180" w:right="-108" w:firstLine="900"/>
        <w:jc w:val="both"/>
        <w:rPr>
          <w:rFonts w:ascii="Times New Roman" w:hAnsi="Times New Roman" w:cs="Times New Roman"/>
          <w:bCs/>
        </w:rPr>
      </w:pPr>
      <w:r w:rsidRPr="007F5BD9">
        <w:rPr>
          <w:rFonts w:ascii="Times New Roman" w:hAnsi="Times New Roman" w:cs="Times New Roman"/>
          <w:bCs/>
        </w:rPr>
        <w:lastRenderedPageBreak/>
        <w:t xml:space="preserve"> Нормалната експлоатация на обекта не предлага наличието на отпадъчни продукти.</w:t>
      </w:r>
    </w:p>
    <w:p w:rsidR="007F5BD9" w:rsidRPr="007F5BD9" w:rsidRDefault="007F5BD9" w:rsidP="007F5BD9">
      <w:pPr>
        <w:shd w:val="clear" w:color="auto" w:fill="FFFFFF"/>
        <w:spacing w:before="2"/>
        <w:ind w:left="-180" w:right="-108" w:firstLine="900"/>
        <w:jc w:val="both"/>
        <w:rPr>
          <w:rFonts w:ascii="Times New Roman" w:hAnsi="Times New Roman" w:cs="Times New Roman"/>
          <w:bCs/>
        </w:rPr>
      </w:pPr>
      <w:r w:rsidRPr="007F5BD9">
        <w:rPr>
          <w:rFonts w:ascii="Times New Roman" w:hAnsi="Times New Roman" w:cs="Times New Roman"/>
          <w:bCs/>
        </w:rPr>
        <w:t xml:space="preserve"> При </w:t>
      </w:r>
      <w:proofErr w:type="spellStart"/>
      <w:r w:rsidRPr="007F5BD9">
        <w:rPr>
          <w:rFonts w:ascii="Times New Roman" w:hAnsi="Times New Roman" w:cs="Times New Roman"/>
          <w:bCs/>
        </w:rPr>
        <w:t>демонтажните</w:t>
      </w:r>
      <w:proofErr w:type="spellEnd"/>
      <w:r w:rsidRPr="007F5BD9">
        <w:rPr>
          <w:rFonts w:ascii="Times New Roman" w:hAnsi="Times New Roman" w:cs="Times New Roman"/>
          <w:bCs/>
        </w:rPr>
        <w:t xml:space="preserve"> и монтажни работи по време на изпълнение на поръчката всички отпадъци своевременно да бъдат транспортирани на </w:t>
      </w:r>
      <w:r w:rsidRPr="007F5BD9">
        <w:rPr>
          <w:rFonts w:ascii="Times New Roman" w:hAnsi="Times New Roman" w:cs="Times New Roman"/>
        </w:rPr>
        <w:t>отредените за целта места.</w:t>
      </w:r>
    </w:p>
    <w:p w:rsidR="005A598D" w:rsidRPr="005A598D" w:rsidRDefault="005A598D" w:rsidP="005A598D">
      <w:pPr>
        <w:pStyle w:val="a6"/>
        <w:ind w:left="0"/>
        <w:jc w:val="both"/>
        <w:rPr>
          <w:rFonts w:ascii="Times New Roman" w:hAnsi="Times New Roman" w:cs="Times New Roman"/>
          <w:bCs/>
          <w:color w:val="auto"/>
        </w:rPr>
      </w:pPr>
    </w:p>
    <w:p w:rsidR="005A598D" w:rsidRDefault="005A598D" w:rsidP="005A598D">
      <w:pPr>
        <w:pStyle w:val="a6"/>
        <w:jc w:val="both"/>
        <w:rPr>
          <w:rFonts w:ascii="Times New Roman" w:hAnsi="Times New Roman" w:cs="Times New Roman"/>
          <w:b/>
          <w:bCs/>
          <w:color w:val="auto"/>
        </w:rPr>
      </w:pPr>
    </w:p>
    <w:p w:rsidR="0054026C" w:rsidRPr="007127F8" w:rsidRDefault="0054026C" w:rsidP="00BC6B32">
      <w:pPr>
        <w:pStyle w:val="a6"/>
        <w:numPr>
          <w:ilvl w:val="1"/>
          <w:numId w:val="2"/>
        </w:numPr>
        <w:jc w:val="both"/>
        <w:rPr>
          <w:rFonts w:ascii="Times New Roman" w:hAnsi="Times New Roman" w:cs="Times New Roman"/>
          <w:b/>
          <w:bCs/>
          <w:color w:val="auto"/>
        </w:rPr>
      </w:pPr>
      <w:r w:rsidRPr="007127F8">
        <w:rPr>
          <w:rFonts w:ascii="Times New Roman" w:hAnsi="Times New Roman" w:cs="Times New Roman"/>
          <w:b/>
          <w:bCs/>
          <w:color w:val="auto"/>
        </w:rPr>
        <w:t>Изисквания за налична механизация и оборудване на изпълнителя</w:t>
      </w:r>
    </w:p>
    <w:p w:rsidR="0054026C" w:rsidRPr="0054026C" w:rsidRDefault="0054026C" w:rsidP="0054026C">
      <w:pPr>
        <w:jc w:val="both"/>
        <w:rPr>
          <w:rFonts w:ascii="Times New Roman" w:hAnsi="Times New Roman" w:cs="Times New Roman"/>
          <w:color w:val="auto"/>
          <w:sz w:val="16"/>
          <w:szCs w:val="16"/>
        </w:rPr>
      </w:pPr>
    </w:p>
    <w:p w:rsidR="00B20394" w:rsidRPr="001D3BB0" w:rsidRDefault="0054026C" w:rsidP="00B20394">
      <w:pPr>
        <w:pStyle w:val="Bodytext40"/>
        <w:shd w:val="clear" w:color="auto" w:fill="auto"/>
        <w:spacing w:before="0" w:after="56" w:line="259" w:lineRule="exact"/>
        <w:ind w:left="20" w:right="20" w:firstLine="680"/>
        <w:jc w:val="both"/>
        <w:rPr>
          <w:i w:val="0"/>
          <w:sz w:val="24"/>
          <w:szCs w:val="24"/>
        </w:rPr>
      </w:pPr>
      <w:r w:rsidRPr="00C27CE9">
        <w:tab/>
      </w:r>
      <w:r w:rsidRPr="001D3BB0">
        <w:rPr>
          <w:i w:val="0"/>
        </w:rPr>
        <w:t>Участникът трябва да притежава необходимата механизация и оборудване, което ще допринесе за своевременното и нормалното изпълнение на предвидените дейности</w:t>
      </w:r>
      <w:r w:rsidR="00B17F45">
        <w:rPr>
          <w:i w:val="0"/>
        </w:rPr>
        <w:t>.</w:t>
      </w:r>
      <w:r w:rsidRPr="001D3BB0">
        <w:rPr>
          <w:i w:val="0"/>
        </w:rPr>
        <w:t xml:space="preserve"> Машините могат да бъдат собствени или наети за </w:t>
      </w:r>
      <w:r w:rsidR="00B17F45">
        <w:rPr>
          <w:i w:val="0"/>
        </w:rPr>
        <w:t>срока на изпълнение на договора</w:t>
      </w:r>
      <w:r w:rsidRPr="001D3BB0">
        <w:rPr>
          <w:i w:val="0"/>
        </w:rPr>
        <w:t xml:space="preserve">. </w:t>
      </w:r>
      <w:r w:rsidR="00B20394" w:rsidRPr="001D3BB0">
        <w:rPr>
          <w:i w:val="0"/>
        </w:rPr>
        <w:t>За изпълнение на поръчката у</w:t>
      </w:r>
      <w:r w:rsidRPr="001D3BB0">
        <w:rPr>
          <w:i w:val="0"/>
        </w:rPr>
        <w:t xml:space="preserve">частникът може да </w:t>
      </w:r>
      <w:r w:rsidR="00B20394" w:rsidRPr="001D3BB0">
        <w:rPr>
          <w:i w:val="0"/>
        </w:rPr>
        <w:t>се позовава на капацитета на трети лица, независимо от правната връзка между тях, по отношение на критериите, свързани</w:t>
      </w:r>
      <w:r w:rsidR="00CE2FDE" w:rsidRPr="001D3BB0">
        <w:rPr>
          <w:i w:val="0"/>
        </w:rPr>
        <w:t xml:space="preserve"> с икономическото и финансовото състояние, техническите способности и професионалната компетентност.</w:t>
      </w:r>
      <w:r w:rsidR="00B20394" w:rsidRPr="001D3BB0">
        <w:rPr>
          <w:i w:val="0"/>
          <w:sz w:val="24"/>
          <w:szCs w:val="24"/>
        </w:rPr>
        <w:t>Когато участник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C6B32" w:rsidRPr="00BC6B32" w:rsidRDefault="00BC6B32" w:rsidP="00BC6B32">
      <w:pPr>
        <w:rPr>
          <w:rFonts w:ascii="Times New Roman" w:hAnsi="Times New Roman" w:cs="Times New Roman"/>
          <w:color w:val="FF0000"/>
          <w:sz w:val="16"/>
          <w:szCs w:val="16"/>
        </w:rPr>
      </w:pPr>
    </w:p>
    <w:p w:rsidR="00595154" w:rsidRDefault="00595154" w:rsidP="00595154">
      <w:pPr>
        <w:jc w:val="both"/>
        <w:rPr>
          <w:rFonts w:ascii="Times New Roman" w:hAnsi="Times New Roman" w:cs="Times New Roman"/>
          <w:color w:val="auto"/>
          <w:sz w:val="16"/>
          <w:szCs w:val="16"/>
        </w:rPr>
      </w:pPr>
    </w:p>
    <w:p w:rsidR="0054026C" w:rsidRPr="00595154" w:rsidRDefault="00B17F45" w:rsidP="00595154">
      <w:pPr>
        <w:ind w:firstLine="720"/>
        <w:jc w:val="both"/>
        <w:rPr>
          <w:rFonts w:ascii="Times New Roman" w:hAnsi="Times New Roman" w:cs="Times New Roman"/>
          <w:b/>
          <w:bCs/>
          <w:color w:val="auto"/>
        </w:rPr>
      </w:pPr>
      <w:r>
        <w:rPr>
          <w:rFonts w:ascii="Times New Roman" w:hAnsi="Times New Roman" w:cs="Times New Roman"/>
          <w:b/>
          <w:bCs/>
          <w:color w:val="auto"/>
        </w:rPr>
        <w:t>3</w:t>
      </w:r>
      <w:r w:rsidR="00595154" w:rsidRPr="00595154">
        <w:rPr>
          <w:rFonts w:ascii="Times New Roman" w:hAnsi="Times New Roman" w:cs="Times New Roman"/>
          <w:b/>
          <w:bCs/>
          <w:color w:val="auto"/>
        </w:rPr>
        <w:t>.</w:t>
      </w:r>
      <w:r w:rsidR="0054026C" w:rsidRPr="00595154">
        <w:rPr>
          <w:rFonts w:ascii="Times New Roman" w:hAnsi="Times New Roman" w:cs="Times New Roman"/>
          <w:b/>
          <w:bCs/>
          <w:color w:val="auto"/>
        </w:rPr>
        <w:t>Изисквания за осигуряване на здравословни и безопасни условия на труд</w:t>
      </w:r>
    </w:p>
    <w:p w:rsidR="0054026C" w:rsidRPr="0054026C" w:rsidRDefault="0054026C" w:rsidP="0054026C">
      <w:pPr>
        <w:jc w:val="both"/>
        <w:rPr>
          <w:rFonts w:ascii="Times New Roman" w:hAnsi="Times New Roman" w:cs="Times New Roman"/>
          <w:b/>
          <w:bCs/>
          <w:color w:val="auto"/>
          <w:sz w:val="16"/>
          <w:szCs w:val="16"/>
        </w:rPr>
      </w:pPr>
    </w:p>
    <w:p w:rsidR="0054026C" w:rsidRPr="0054026C" w:rsidRDefault="0054026C" w:rsidP="0054026C">
      <w:pPr>
        <w:ind w:firstLine="720"/>
        <w:jc w:val="both"/>
        <w:rPr>
          <w:rFonts w:ascii="Times New Roman" w:hAnsi="Times New Roman" w:cs="Times New Roman"/>
          <w:color w:val="auto"/>
        </w:rPr>
      </w:pPr>
      <w:r w:rsidRPr="0054026C">
        <w:rPr>
          <w:rFonts w:ascii="Times New Roman" w:hAnsi="Times New Roman" w:cs="Times New Roman"/>
          <w:color w:val="auto"/>
        </w:rPr>
        <w:t xml:space="preserve"> Изпълнителят трябва да осигури здравословни и безопасни условия на труд на работниците чрез осигуряване на режим на работа съобразен с изискванията на Кодекса на труда и да спазва нормативните документи свързани с тези изисквания като осигуряване на работно облекло, лични предпазни средства при необходимост, изправност на техниката, начален и периодичен инструктаж  и др.. Работниците, които обслужват и управляват машините трябва да бъдат снабдени и с инструкции, съдържащи изискванията по техника на безопасността, указанията на сигналната система, правилата за управление на машината, правилата за определено натоварване и допустимата скорост на работа на машината и др. Отговорността на изпълнителя в случай, че при изпълнение на договора причини щети на работниците  е по реда на Кодекса на труда и Гражданския процесуален кодекс, а при  щети на трети лица е по реда на Гражданския процесуален кодекс. </w:t>
      </w:r>
    </w:p>
    <w:p w:rsidR="0054026C" w:rsidRPr="0054026C" w:rsidRDefault="0054026C" w:rsidP="0054026C">
      <w:pPr>
        <w:jc w:val="both"/>
        <w:rPr>
          <w:rFonts w:ascii="Times New Roman" w:hAnsi="Times New Roman" w:cs="Times New Roman"/>
          <w:color w:val="auto"/>
          <w:sz w:val="16"/>
          <w:szCs w:val="16"/>
        </w:rPr>
      </w:pPr>
    </w:p>
    <w:p w:rsidR="0054026C" w:rsidRPr="00B17F45" w:rsidRDefault="0054026C" w:rsidP="00B17F45">
      <w:pPr>
        <w:pStyle w:val="a6"/>
        <w:numPr>
          <w:ilvl w:val="0"/>
          <w:numId w:val="2"/>
        </w:numPr>
        <w:autoSpaceDE w:val="0"/>
        <w:autoSpaceDN w:val="0"/>
        <w:adjustRightInd w:val="0"/>
        <w:jc w:val="both"/>
        <w:rPr>
          <w:rFonts w:ascii="Times New Roman" w:hAnsi="Times New Roman" w:cs="Times New Roman"/>
          <w:b/>
          <w:bCs/>
          <w:color w:val="auto"/>
        </w:rPr>
      </w:pPr>
      <w:r w:rsidRPr="00B17F45">
        <w:rPr>
          <w:rFonts w:ascii="Times New Roman" w:hAnsi="Times New Roman" w:cs="Times New Roman"/>
          <w:b/>
          <w:bCs/>
          <w:color w:val="auto"/>
        </w:rPr>
        <w:t>Противопожарна охрана</w:t>
      </w:r>
    </w:p>
    <w:p w:rsidR="0054026C" w:rsidRPr="0054026C" w:rsidRDefault="0054026C" w:rsidP="0054026C">
      <w:pPr>
        <w:jc w:val="both"/>
        <w:rPr>
          <w:rFonts w:ascii="Times New Roman" w:hAnsi="Times New Roman" w:cs="Times New Roman"/>
          <w:color w:val="auto"/>
          <w:sz w:val="16"/>
          <w:szCs w:val="16"/>
        </w:rPr>
      </w:pPr>
    </w:p>
    <w:p w:rsidR="0054026C" w:rsidRPr="0054026C" w:rsidRDefault="0054026C" w:rsidP="0054026C">
      <w:pPr>
        <w:ind w:firstLine="720"/>
        <w:jc w:val="both"/>
        <w:rPr>
          <w:rFonts w:ascii="Times New Roman" w:hAnsi="Times New Roman" w:cs="Times New Roman"/>
          <w:color w:val="auto"/>
        </w:rPr>
      </w:pPr>
      <w:r w:rsidRPr="0054026C">
        <w:rPr>
          <w:rFonts w:ascii="Times New Roman" w:hAnsi="Times New Roman" w:cs="Times New Roman"/>
          <w:color w:val="auto"/>
        </w:rPr>
        <w:t>При изпълнение на поръчката изпълнителят трябва да се съобразява включително да инструктира работниците си и за спазване на следните правила:</w:t>
      </w:r>
    </w:p>
    <w:p w:rsidR="0054026C" w:rsidRPr="0054026C" w:rsidRDefault="0054026C" w:rsidP="0054026C">
      <w:pPr>
        <w:ind w:firstLine="720"/>
        <w:jc w:val="both"/>
        <w:rPr>
          <w:rFonts w:ascii="Times New Roman" w:hAnsi="Times New Roman" w:cs="Times New Roman"/>
          <w:color w:val="auto"/>
        </w:rPr>
      </w:pPr>
      <w:r w:rsidRPr="0054026C">
        <w:rPr>
          <w:rFonts w:ascii="Times New Roman" w:hAnsi="Times New Roman" w:cs="Times New Roman"/>
          <w:color w:val="auto"/>
        </w:rPr>
        <w:t>Забранява се гасенето с вода на запалени течни горива. Същото да се извършва с пясък или със специални п</w:t>
      </w:r>
      <w:r w:rsidR="000510E1">
        <w:rPr>
          <w:rFonts w:ascii="Times New Roman" w:hAnsi="Times New Roman" w:cs="Times New Roman"/>
          <w:color w:val="auto"/>
        </w:rPr>
        <w:t>е</w:t>
      </w:r>
      <w:r w:rsidRPr="0054026C">
        <w:rPr>
          <w:rFonts w:ascii="Times New Roman" w:hAnsi="Times New Roman" w:cs="Times New Roman"/>
          <w:color w:val="auto"/>
        </w:rPr>
        <w:t>нообразуващи и други подходящи пожарогасителни средства.</w:t>
      </w:r>
    </w:p>
    <w:p w:rsidR="0054026C" w:rsidRPr="0054026C" w:rsidRDefault="0054026C" w:rsidP="0054026C">
      <w:pPr>
        <w:ind w:firstLine="720"/>
        <w:jc w:val="both"/>
        <w:rPr>
          <w:rFonts w:ascii="Times New Roman" w:hAnsi="Times New Roman" w:cs="Times New Roman"/>
          <w:color w:val="auto"/>
        </w:rPr>
      </w:pPr>
      <w:r w:rsidRPr="0054026C">
        <w:rPr>
          <w:rFonts w:ascii="Times New Roman" w:hAnsi="Times New Roman" w:cs="Times New Roman"/>
          <w:color w:val="auto"/>
        </w:rPr>
        <w:t xml:space="preserve">Пушенето и паленето на огън да става на определени за целта </w:t>
      </w:r>
      <w:proofErr w:type="spellStart"/>
      <w:r w:rsidRPr="0054026C">
        <w:rPr>
          <w:rFonts w:ascii="Times New Roman" w:hAnsi="Times New Roman" w:cs="Times New Roman"/>
          <w:color w:val="auto"/>
        </w:rPr>
        <w:t>пожарообезопасени</w:t>
      </w:r>
      <w:proofErr w:type="spellEnd"/>
      <w:r w:rsidRPr="0054026C">
        <w:rPr>
          <w:rFonts w:ascii="Times New Roman" w:hAnsi="Times New Roman" w:cs="Times New Roman"/>
          <w:color w:val="auto"/>
        </w:rPr>
        <w:t xml:space="preserve"> места. В случай на пожар, да не се гасят с вода варели с нефт и нефтопродукти и др.</w:t>
      </w:r>
    </w:p>
    <w:p w:rsidR="007127F8" w:rsidRDefault="007127F8" w:rsidP="007127F8">
      <w:pPr>
        <w:jc w:val="both"/>
        <w:rPr>
          <w:rFonts w:ascii="Times New Roman" w:hAnsi="Times New Roman" w:cs="Times New Roman"/>
          <w:b/>
          <w:bCs/>
          <w:color w:val="auto"/>
        </w:rPr>
      </w:pPr>
    </w:p>
    <w:p w:rsidR="0054026C" w:rsidRPr="007127F8" w:rsidRDefault="00B17F45" w:rsidP="00595154">
      <w:pPr>
        <w:ind w:firstLine="720"/>
        <w:jc w:val="both"/>
        <w:rPr>
          <w:rFonts w:ascii="Times New Roman" w:hAnsi="Times New Roman" w:cs="Times New Roman"/>
          <w:b/>
          <w:bCs/>
          <w:color w:val="auto"/>
          <w:sz w:val="10"/>
          <w:szCs w:val="10"/>
        </w:rPr>
      </w:pPr>
      <w:r>
        <w:rPr>
          <w:rFonts w:ascii="Times New Roman" w:hAnsi="Times New Roman" w:cs="Times New Roman"/>
          <w:b/>
          <w:bCs/>
          <w:color w:val="auto"/>
        </w:rPr>
        <w:t>5</w:t>
      </w:r>
      <w:r w:rsidR="007127F8">
        <w:rPr>
          <w:rFonts w:ascii="Times New Roman" w:hAnsi="Times New Roman" w:cs="Times New Roman"/>
          <w:b/>
          <w:bCs/>
          <w:color w:val="auto"/>
        </w:rPr>
        <w:t xml:space="preserve">.  </w:t>
      </w:r>
      <w:r w:rsidR="0054026C" w:rsidRPr="007127F8">
        <w:rPr>
          <w:rFonts w:ascii="Times New Roman" w:hAnsi="Times New Roman" w:cs="Times New Roman"/>
          <w:b/>
          <w:bCs/>
          <w:color w:val="auto"/>
        </w:rPr>
        <w:t>БХТПБ по време на изпълнението на договора</w:t>
      </w:r>
    </w:p>
    <w:p w:rsidR="0054026C" w:rsidRPr="0054026C" w:rsidRDefault="0054026C" w:rsidP="0054026C">
      <w:pPr>
        <w:ind w:firstLine="720"/>
        <w:jc w:val="both"/>
        <w:rPr>
          <w:rFonts w:ascii="Times New Roman" w:hAnsi="Times New Roman" w:cs="Times New Roman"/>
          <w:b/>
          <w:bCs/>
          <w:color w:val="auto"/>
          <w:sz w:val="10"/>
          <w:szCs w:val="10"/>
        </w:rPr>
      </w:pPr>
    </w:p>
    <w:p w:rsidR="0054026C" w:rsidRPr="0054026C" w:rsidRDefault="0054026C" w:rsidP="007127F8">
      <w:pPr>
        <w:ind w:firstLine="630"/>
        <w:jc w:val="both"/>
        <w:rPr>
          <w:rFonts w:ascii="Times New Roman" w:hAnsi="Times New Roman" w:cs="Times New Roman"/>
          <w:b/>
          <w:bCs/>
          <w:color w:val="auto"/>
        </w:rPr>
      </w:pPr>
      <w:r w:rsidRPr="0054026C">
        <w:rPr>
          <w:rFonts w:ascii="Times New Roman" w:hAnsi="Times New Roman" w:cs="Times New Roman"/>
          <w:color w:val="auto"/>
        </w:rPr>
        <w:tab/>
        <w:t xml:space="preserve">Работодателите и лицата, които ръководят и/или управляват трудовите процеси, се задължават да осигурят и утвърдят инструкции по безопасност, хигиена на труда и пожарна безопасност (БХТПБ) за отделните видове работни места съгласно изискванията за безопасност на труда, установени в нормативните актове, </w:t>
      </w:r>
      <w:proofErr w:type="spellStart"/>
      <w:r w:rsidRPr="0054026C">
        <w:rPr>
          <w:rFonts w:ascii="Times New Roman" w:hAnsi="Times New Roman" w:cs="Times New Roman"/>
          <w:color w:val="auto"/>
        </w:rPr>
        <w:t>стандартизационните</w:t>
      </w:r>
      <w:proofErr w:type="spellEnd"/>
      <w:r w:rsidRPr="0054026C">
        <w:rPr>
          <w:rFonts w:ascii="Times New Roman" w:hAnsi="Times New Roman" w:cs="Times New Roman"/>
          <w:color w:val="auto"/>
        </w:rPr>
        <w:t xml:space="preserve"> документи и паспортите на работното оборудване.</w:t>
      </w:r>
    </w:p>
    <w:p w:rsidR="0054026C" w:rsidRPr="0054026C" w:rsidRDefault="0054026C" w:rsidP="0054026C">
      <w:pPr>
        <w:jc w:val="both"/>
        <w:rPr>
          <w:rFonts w:ascii="Times New Roman" w:hAnsi="Times New Roman" w:cs="Times New Roman"/>
          <w:color w:val="auto"/>
          <w:sz w:val="16"/>
          <w:szCs w:val="16"/>
        </w:rPr>
      </w:pPr>
    </w:p>
    <w:p w:rsidR="0054026C" w:rsidRPr="0054026C" w:rsidRDefault="0054026C" w:rsidP="0054026C">
      <w:pPr>
        <w:ind w:firstLine="720"/>
        <w:jc w:val="both"/>
        <w:rPr>
          <w:rFonts w:ascii="Times New Roman" w:hAnsi="Times New Roman" w:cs="Times New Roman"/>
          <w:b/>
          <w:bCs/>
          <w:color w:val="auto"/>
        </w:rPr>
      </w:pPr>
      <w:r w:rsidRPr="0054026C">
        <w:rPr>
          <w:rFonts w:ascii="Times New Roman" w:hAnsi="Times New Roman" w:cs="Times New Roman"/>
          <w:b/>
          <w:bCs/>
          <w:color w:val="auto"/>
        </w:rPr>
        <w:t>Забранява се допускането до работа на лица, които:</w:t>
      </w:r>
    </w:p>
    <w:p w:rsidR="0054026C" w:rsidRPr="0054026C" w:rsidRDefault="0054026C" w:rsidP="0054026C">
      <w:pPr>
        <w:jc w:val="both"/>
        <w:rPr>
          <w:rFonts w:ascii="Times New Roman" w:hAnsi="Times New Roman" w:cs="Times New Roman"/>
          <w:b/>
          <w:bCs/>
          <w:color w:val="auto"/>
          <w:sz w:val="10"/>
          <w:szCs w:val="10"/>
        </w:rPr>
      </w:pPr>
    </w:p>
    <w:p w:rsidR="0054026C" w:rsidRPr="0054026C" w:rsidRDefault="0054026C" w:rsidP="0036501B">
      <w:pPr>
        <w:ind w:firstLine="720"/>
        <w:jc w:val="both"/>
        <w:rPr>
          <w:rFonts w:ascii="Times New Roman" w:hAnsi="Times New Roman" w:cs="Times New Roman"/>
          <w:color w:val="auto"/>
        </w:rPr>
      </w:pPr>
      <w:r w:rsidRPr="0054026C">
        <w:rPr>
          <w:rFonts w:ascii="Times New Roman" w:hAnsi="Times New Roman" w:cs="Times New Roman"/>
          <w:color w:val="auto"/>
        </w:rPr>
        <w:t>Имат противопоказни заболявания спрямо условията на работата.</w:t>
      </w:r>
    </w:p>
    <w:p w:rsidR="0054026C" w:rsidRPr="0054026C" w:rsidRDefault="0054026C" w:rsidP="0036501B">
      <w:pPr>
        <w:ind w:firstLine="720"/>
        <w:jc w:val="both"/>
        <w:rPr>
          <w:rFonts w:ascii="Times New Roman" w:hAnsi="Times New Roman" w:cs="Times New Roman"/>
          <w:color w:val="auto"/>
        </w:rPr>
      </w:pPr>
      <w:r w:rsidRPr="0054026C">
        <w:rPr>
          <w:rFonts w:ascii="Times New Roman" w:hAnsi="Times New Roman" w:cs="Times New Roman"/>
          <w:color w:val="auto"/>
        </w:rPr>
        <w:lastRenderedPageBreak/>
        <w:t xml:space="preserve">Поради временно възникнали здравословни, битови и т.н причини (употреба на алкохол, упойващи вещества, неразположение и т.н.) не са в състояние да извършват работата по изпълнение предмета на поръчката или би възникнала опасност за живота и здравето им, на трети лица или целостта и изправността на работното оборудване. </w:t>
      </w:r>
    </w:p>
    <w:p w:rsidR="0054026C" w:rsidRPr="0054026C" w:rsidRDefault="0054026C" w:rsidP="0054026C">
      <w:pPr>
        <w:jc w:val="both"/>
        <w:rPr>
          <w:rFonts w:ascii="Times New Roman" w:hAnsi="Times New Roman" w:cs="Times New Roman"/>
          <w:color w:val="auto"/>
          <w:sz w:val="16"/>
          <w:szCs w:val="16"/>
        </w:rPr>
      </w:pPr>
    </w:p>
    <w:p w:rsidR="0054026C" w:rsidRPr="00B17F45" w:rsidRDefault="0054026C" w:rsidP="00B17F45">
      <w:pPr>
        <w:pStyle w:val="a6"/>
        <w:numPr>
          <w:ilvl w:val="1"/>
          <w:numId w:val="1"/>
        </w:numPr>
        <w:jc w:val="both"/>
        <w:rPr>
          <w:rFonts w:ascii="Times New Roman" w:hAnsi="Times New Roman" w:cs="Times New Roman"/>
          <w:b/>
          <w:bCs/>
          <w:color w:val="auto"/>
        </w:rPr>
      </w:pPr>
      <w:r w:rsidRPr="00B17F45">
        <w:rPr>
          <w:rFonts w:ascii="Times New Roman" w:hAnsi="Times New Roman" w:cs="Times New Roman"/>
          <w:b/>
          <w:bCs/>
          <w:color w:val="auto"/>
        </w:rPr>
        <w:t>Екология</w:t>
      </w:r>
    </w:p>
    <w:p w:rsidR="0054026C" w:rsidRPr="0054026C" w:rsidRDefault="0054026C" w:rsidP="0054026C">
      <w:pPr>
        <w:jc w:val="both"/>
        <w:rPr>
          <w:rFonts w:ascii="Times New Roman" w:hAnsi="Times New Roman" w:cs="Times New Roman"/>
          <w:b/>
          <w:bCs/>
          <w:color w:val="auto"/>
          <w:sz w:val="10"/>
          <w:szCs w:val="10"/>
        </w:rPr>
      </w:pPr>
    </w:p>
    <w:p w:rsidR="0054026C" w:rsidRPr="0054026C" w:rsidRDefault="0054026C" w:rsidP="009F4DAE">
      <w:pPr>
        <w:ind w:firstLine="720"/>
        <w:jc w:val="both"/>
        <w:rPr>
          <w:rFonts w:ascii="Times New Roman" w:hAnsi="Times New Roman" w:cs="Times New Roman"/>
          <w:color w:val="auto"/>
        </w:rPr>
      </w:pPr>
      <w:r w:rsidRPr="0054026C">
        <w:rPr>
          <w:rFonts w:ascii="Times New Roman" w:hAnsi="Times New Roman" w:cs="Times New Roman"/>
          <w:color w:val="auto"/>
        </w:rPr>
        <w:t>Използваните машини трябва да са сравнително нови и в добро техническо състояние, така че да не създават прекомерно замърсяване на въздуха и околната среда. Трябва да се спазва екологичното законодателството свързано с тази област на действие.</w:t>
      </w:r>
    </w:p>
    <w:p w:rsidR="0054026C" w:rsidRPr="0054026C" w:rsidRDefault="0054026C" w:rsidP="0054026C">
      <w:pPr>
        <w:jc w:val="both"/>
        <w:rPr>
          <w:rFonts w:ascii="Times New Roman" w:hAnsi="Times New Roman" w:cs="Times New Roman"/>
          <w:b/>
          <w:bCs/>
          <w:color w:val="auto"/>
        </w:rPr>
      </w:pPr>
    </w:p>
    <w:p w:rsidR="00A24F97" w:rsidRPr="009F4DAE" w:rsidRDefault="00A24F97" w:rsidP="009F4DAE">
      <w:pPr>
        <w:pStyle w:val="Bodytext61"/>
        <w:shd w:val="clear" w:color="auto" w:fill="auto"/>
        <w:spacing w:after="0" w:line="240" w:lineRule="auto"/>
        <w:ind w:firstLine="0"/>
        <w:jc w:val="center"/>
        <w:rPr>
          <w:rStyle w:val="Bodytext6Italic"/>
          <w:b/>
          <w:bCs/>
          <w:sz w:val="24"/>
          <w:szCs w:val="24"/>
        </w:rPr>
      </w:pPr>
      <w:r w:rsidRPr="009F4DAE">
        <w:rPr>
          <w:rStyle w:val="Bodytext6Italic"/>
          <w:b/>
          <w:bCs/>
          <w:sz w:val="24"/>
          <w:szCs w:val="24"/>
        </w:rPr>
        <w:t>III. ИЗИСКВАНИЯ КЪМ УЧАСТНИЦИТЕ</w:t>
      </w:r>
    </w:p>
    <w:p w:rsidR="009F4DAE" w:rsidRPr="009F4DAE" w:rsidRDefault="009F4DAE" w:rsidP="009F4DAE">
      <w:pPr>
        <w:pStyle w:val="Bodytext61"/>
        <w:shd w:val="clear" w:color="auto" w:fill="auto"/>
        <w:spacing w:after="0" w:line="240" w:lineRule="auto"/>
        <w:ind w:firstLine="0"/>
        <w:jc w:val="center"/>
        <w:rPr>
          <w:sz w:val="10"/>
          <w:szCs w:val="10"/>
        </w:rPr>
      </w:pPr>
    </w:p>
    <w:p w:rsidR="009F4DAE" w:rsidRPr="009F4DAE" w:rsidRDefault="00A24F97" w:rsidP="009F4DAE">
      <w:pPr>
        <w:pStyle w:val="Bodytext61"/>
        <w:numPr>
          <w:ilvl w:val="0"/>
          <w:numId w:val="19"/>
        </w:numPr>
        <w:shd w:val="clear" w:color="auto" w:fill="auto"/>
        <w:spacing w:after="0" w:line="264" w:lineRule="exact"/>
        <w:rPr>
          <w:sz w:val="6"/>
          <w:szCs w:val="6"/>
        </w:rPr>
      </w:pPr>
      <w:r w:rsidRPr="009F4DAE">
        <w:rPr>
          <w:sz w:val="24"/>
          <w:szCs w:val="24"/>
        </w:rPr>
        <w:t>Общи изисквания към участниците</w:t>
      </w:r>
    </w:p>
    <w:p w:rsidR="009F4DAE" w:rsidRPr="009F4DAE" w:rsidRDefault="009F4DAE" w:rsidP="009F4DAE">
      <w:pPr>
        <w:pStyle w:val="a4"/>
        <w:shd w:val="clear" w:color="auto" w:fill="auto"/>
        <w:tabs>
          <w:tab w:val="left" w:pos="1119"/>
        </w:tabs>
        <w:spacing w:line="240" w:lineRule="auto"/>
        <w:ind w:right="14" w:firstLine="0"/>
        <w:jc w:val="both"/>
        <w:rPr>
          <w:sz w:val="6"/>
          <w:szCs w:val="6"/>
        </w:rPr>
      </w:pPr>
    </w:p>
    <w:p w:rsidR="00A24F97" w:rsidRPr="009F4DAE" w:rsidRDefault="00A24F97" w:rsidP="0036501B">
      <w:pPr>
        <w:pStyle w:val="a4"/>
        <w:numPr>
          <w:ilvl w:val="0"/>
          <w:numId w:val="6"/>
        </w:numPr>
        <w:shd w:val="clear" w:color="auto" w:fill="auto"/>
        <w:tabs>
          <w:tab w:val="left" w:pos="990"/>
        </w:tabs>
        <w:spacing w:line="264" w:lineRule="exact"/>
        <w:ind w:left="14" w:right="14" w:firstLine="706"/>
        <w:jc w:val="both"/>
        <w:rPr>
          <w:sz w:val="24"/>
          <w:szCs w:val="24"/>
        </w:rPr>
      </w:pPr>
      <w:r w:rsidRPr="009F4DAE">
        <w:rPr>
          <w:sz w:val="24"/>
          <w:szCs w:val="24"/>
        </w:rPr>
        <w:t>Участници могат да бъдат български и/или чуждестранни физически и/или юридически лица, или обединения между тях. Участниците следва да отговарят на условията на Възложителя, съгласно н</w:t>
      </w:r>
      <w:r w:rsidR="00C13F1A" w:rsidRPr="009F4DAE">
        <w:rPr>
          <w:sz w:val="24"/>
          <w:szCs w:val="24"/>
        </w:rPr>
        <w:t>астоящата документация, ЗОП, ПП</w:t>
      </w:r>
      <w:r w:rsidRPr="009F4DAE">
        <w:rPr>
          <w:sz w:val="24"/>
          <w:szCs w:val="24"/>
        </w:rPr>
        <w:t>ЗОП и приложимата нормативна уредба.</w:t>
      </w:r>
      <w:bookmarkStart w:id="8" w:name="_Hlk483230522"/>
      <w:r w:rsidRPr="009F4DAE">
        <w:rPr>
          <w:rStyle w:val="BodytextBold17"/>
          <w:color w:val="auto"/>
          <w:sz w:val="24"/>
          <w:szCs w:val="24"/>
        </w:rPr>
        <w:t>Възложителят отстранява от участие в процедурата участник, който не отговаря на нормативните изисквания или на някое от условията на Възложителя.</w:t>
      </w:r>
    </w:p>
    <w:bookmarkEnd w:id="8"/>
    <w:p w:rsidR="00A24F97" w:rsidRPr="009F4DAE" w:rsidRDefault="00A24F97">
      <w:pPr>
        <w:pStyle w:val="a4"/>
        <w:numPr>
          <w:ilvl w:val="0"/>
          <w:numId w:val="6"/>
        </w:numPr>
        <w:shd w:val="clear" w:color="auto" w:fill="auto"/>
        <w:tabs>
          <w:tab w:val="left" w:pos="1095"/>
        </w:tabs>
        <w:spacing w:line="264" w:lineRule="exact"/>
        <w:ind w:left="20" w:right="20" w:firstLine="680"/>
        <w:jc w:val="both"/>
        <w:rPr>
          <w:sz w:val="24"/>
          <w:szCs w:val="24"/>
        </w:rPr>
      </w:pPr>
      <w:r w:rsidRPr="009F4DAE">
        <w:rPr>
          <w:sz w:val="24"/>
          <w:szCs w:val="24"/>
        </w:rPr>
        <w:t>За участника следва да не са налице обстоятелствата по чл. 54, ал. 1, т. 1-5 и 7 от ЗОП.</w:t>
      </w:r>
    </w:p>
    <w:p w:rsidR="00A24F97" w:rsidRPr="009F4DAE" w:rsidRDefault="00A24F97">
      <w:pPr>
        <w:pStyle w:val="a4"/>
        <w:shd w:val="clear" w:color="auto" w:fill="auto"/>
        <w:spacing w:line="264" w:lineRule="exact"/>
        <w:ind w:left="20" w:right="20" w:firstLine="680"/>
        <w:jc w:val="both"/>
        <w:rPr>
          <w:sz w:val="24"/>
          <w:szCs w:val="24"/>
        </w:rPr>
      </w:pPr>
      <w:r w:rsidRPr="009F4DAE">
        <w:rPr>
          <w:sz w:val="24"/>
          <w:szCs w:val="24"/>
        </w:rPr>
        <w:t>Липсата на обстоятелства по чл. 54, ал. 1, т. 1-5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54, ал. 2 от ЗОП.</w:t>
      </w:r>
    </w:p>
    <w:p w:rsidR="00A24F97" w:rsidRPr="009F4DAE" w:rsidRDefault="00A24F97">
      <w:pPr>
        <w:pStyle w:val="a4"/>
        <w:shd w:val="clear" w:color="auto" w:fill="auto"/>
        <w:spacing w:line="264" w:lineRule="exact"/>
        <w:ind w:left="20" w:right="20" w:firstLine="680"/>
        <w:jc w:val="both"/>
        <w:rPr>
          <w:sz w:val="24"/>
          <w:szCs w:val="24"/>
        </w:rPr>
      </w:pPr>
      <w:r w:rsidRPr="009F4DAE">
        <w:rPr>
          <w:sz w:val="24"/>
          <w:szCs w:val="24"/>
        </w:rPr>
        <w:t>Участникът декларира липсата на обстоятелствата с представянето на декларации по образец от настоящата документация. Участникът избран за изпълнител при сключване на договора за обществена поръчка следва да представи актуални документи, удостоверяващи липсата на основанията за отстраняване от процедурата.</w:t>
      </w:r>
    </w:p>
    <w:p w:rsidR="00A24F97" w:rsidRPr="009F4DAE" w:rsidRDefault="00A24F97">
      <w:pPr>
        <w:pStyle w:val="a4"/>
        <w:shd w:val="clear" w:color="auto" w:fill="auto"/>
        <w:spacing w:line="264" w:lineRule="exact"/>
        <w:ind w:left="20" w:right="20" w:firstLine="680"/>
        <w:jc w:val="both"/>
        <w:rPr>
          <w:sz w:val="24"/>
          <w:szCs w:val="24"/>
        </w:rPr>
      </w:pPr>
      <w:r w:rsidRPr="009F4DAE">
        <w:rPr>
          <w:rStyle w:val="BodytextBold16"/>
          <w:color w:val="auto"/>
          <w:sz w:val="24"/>
          <w:szCs w:val="24"/>
        </w:rPr>
        <w:t>Забележка:</w:t>
      </w:r>
      <w:r w:rsidRPr="009F4DAE">
        <w:rPr>
          <w:sz w:val="24"/>
          <w:szCs w:val="24"/>
        </w:rPr>
        <w:t xml:space="preserve"> В случай, че за кандидата или участника са налице основанията по чл.54, ал.1, т. 1-5 или 7 от ЗОП, същият може да представи доказателства по чл.56 от ЗОП, че е предприел мерки, които гарантират неговата надеждност, въпреки наличието на съответното основание за отстраняване.</w:t>
      </w:r>
    </w:p>
    <w:p w:rsidR="00A24F97" w:rsidRPr="009F4DAE" w:rsidRDefault="00A24F97">
      <w:pPr>
        <w:pStyle w:val="a4"/>
        <w:numPr>
          <w:ilvl w:val="0"/>
          <w:numId w:val="6"/>
        </w:numPr>
        <w:shd w:val="clear" w:color="auto" w:fill="auto"/>
        <w:tabs>
          <w:tab w:val="left" w:pos="1196"/>
        </w:tabs>
        <w:spacing w:line="264" w:lineRule="exact"/>
        <w:ind w:left="20" w:right="20" w:firstLine="680"/>
        <w:jc w:val="both"/>
        <w:rPr>
          <w:sz w:val="24"/>
          <w:szCs w:val="24"/>
        </w:rPr>
      </w:pPr>
      <w:r w:rsidRPr="009F4DAE">
        <w:rPr>
          <w:sz w:val="24"/>
          <w:szCs w:val="24"/>
        </w:rPr>
        <w:t>На основание чл.З,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дружества, регистрирани в юрисдикции с преференциален данъчен режим, и на свързаните с тях лица се забранява пряко или косвено да участват в процедури по възлагане на обществени поръчки по ЗОП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дружеството, регистрирано в юрисдикция с преференциален данъчен режим, освен ако не са налице основанията на чл.4 от горепосочения закон.</w:t>
      </w:r>
    </w:p>
    <w:p w:rsidR="00A24F97" w:rsidRPr="009F4DAE" w:rsidRDefault="00A24F97">
      <w:pPr>
        <w:pStyle w:val="a4"/>
        <w:shd w:val="clear" w:color="auto" w:fill="auto"/>
        <w:spacing w:line="264" w:lineRule="exact"/>
        <w:ind w:left="20" w:right="20" w:firstLine="680"/>
        <w:jc w:val="both"/>
        <w:rPr>
          <w:sz w:val="24"/>
          <w:szCs w:val="24"/>
        </w:rPr>
      </w:pPr>
      <w:r w:rsidRPr="009F4DAE">
        <w:rPr>
          <w:sz w:val="24"/>
          <w:szCs w:val="24"/>
        </w:rPr>
        <w:t>Участникът декларира съответствието си с изискванията на закона с представянето на декларация по образец от настоящата документация.</w:t>
      </w:r>
    </w:p>
    <w:p w:rsidR="00A24F97" w:rsidRPr="009F4DAE" w:rsidRDefault="00A24F97">
      <w:pPr>
        <w:pStyle w:val="a4"/>
        <w:numPr>
          <w:ilvl w:val="0"/>
          <w:numId w:val="6"/>
        </w:numPr>
        <w:shd w:val="clear" w:color="auto" w:fill="auto"/>
        <w:tabs>
          <w:tab w:val="left" w:pos="1105"/>
        </w:tabs>
        <w:spacing w:line="264" w:lineRule="exact"/>
        <w:ind w:left="20" w:right="20" w:firstLine="680"/>
        <w:jc w:val="both"/>
        <w:rPr>
          <w:sz w:val="24"/>
          <w:szCs w:val="24"/>
        </w:rPr>
      </w:pPr>
      <w:r w:rsidRPr="009F4DAE">
        <w:rPr>
          <w:sz w:val="24"/>
          <w:szCs w:val="24"/>
        </w:rPr>
        <w:t>Когато участник е обединение, което не е регистрирано като самостоятелно юридическо лице, партньорите в обединението/консорциума сключват споразумение, в което задължително посочват следната информация както и информация относно:</w:t>
      </w:r>
    </w:p>
    <w:p w:rsidR="00A24F97" w:rsidRPr="009F4DAE" w:rsidRDefault="00A24F97">
      <w:pPr>
        <w:pStyle w:val="a4"/>
        <w:numPr>
          <w:ilvl w:val="0"/>
          <w:numId w:val="7"/>
        </w:numPr>
        <w:shd w:val="clear" w:color="auto" w:fill="auto"/>
        <w:tabs>
          <w:tab w:val="left" w:pos="1247"/>
        </w:tabs>
        <w:spacing w:line="264" w:lineRule="exact"/>
        <w:ind w:left="20" w:firstLine="680"/>
        <w:jc w:val="both"/>
        <w:rPr>
          <w:sz w:val="24"/>
          <w:szCs w:val="24"/>
        </w:rPr>
      </w:pPr>
      <w:r w:rsidRPr="009F4DAE">
        <w:rPr>
          <w:sz w:val="24"/>
          <w:szCs w:val="24"/>
        </w:rPr>
        <w:t>правата и задълженията на участниците в обединението;</w:t>
      </w:r>
    </w:p>
    <w:p w:rsidR="00A24F97" w:rsidRPr="009F4DAE" w:rsidRDefault="00A24F97">
      <w:pPr>
        <w:pStyle w:val="a4"/>
        <w:numPr>
          <w:ilvl w:val="0"/>
          <w:numId w:val="7"/>
        </w:numPr>
        <w:shd w:val="clear" w:color="auto" w:fill="auto"/>
        <w:tabs>
          <w:tab w:val="left" w:pos="1242"/>
        </w:tabs>
        <w:spacing w:line="264" w:lineRule="exact"/>
        <w:ind w:left="20" w:firstLine="680"/>
        <w:jc w:val="both"/>
        <w:rPr>
          <w:sz w:val="24"/>
          <w:szCs w:val="24"/>
        </w:rPr>
      </w:pPr>
      <w:r w:rsidRPr="009F4DAE">
        <w:rPr>
          <w:sz w:val="24"/>
          <w:szCs w:val="24"/>
        </w:rPr>
        <w:t>разпределението на отговорността между членовете на обединението;</w:t>
      </w:r>
    </w:p>
    <w:p w:rsidR="00A24F97" w:rsidRPr="009F4DAE" w:rsidRDefault="00A24F97">
      <w:pPr>
        <w:pStyle w:val="a4"/>
        <w:numPr>
          <w:ilvl w:val="0"/>
          <w:numId w:val="7"/>
        </w:numPr>
        <w:shd w:val="clear" w:color="auto" w:fill="auto"/>
        <w:tabs>
          <w:tab w:val="left" w:pos="1242"/>
        </w:tabs>
        <w:spacing w:line="264" w:lineRule="exact"/>
        <w:ind w:left="20" w:firstLine="680"/>
        <w:jc w:val="both"/>
        <w:rPr>
          <w:sz w:val="24"/>
          <w:szCs w:val="24"/>
        </w:rPr>
      </w:pPr>
      <w:r w:rsidRPr="009F4DAE">
        <w:rPr>
          <w:sz w:val="24"/>
          <w:szCs w:val="24"/>
        </w:rPr>
        <w:t>дейностите, които ще изпълнява всеки член на обединението;</w:t>
      </w:r>
    </w:p>
    <w:p w:rsidR="00A24F97" w:rsidRPr="009F4DAE" w:rsidRDefault="00A24F97">
      <w:pPr>
        <w:pStyle w:val="a4"/>
        <w:numPr>
          <w:ilvl w:val="0"/>
          <w:numId w:val="7"/>
        </w:numPr>
        <w:shd w:val="clear" w:color="auto" w:fill="auto"/>
        <w:tabs>
          <w:tab w:val="left" w:pos="1306"/>
        </w:tabs>
        <w:spacing w:line="264" w:lineRule="exact"/>
        <w:ind w:left="20" w:right="20" w:firstLine="680"/>
        <w:jc w:val="both"/>
        <w:rPr>
          <w:sz w:val="24"/>
          <w:szCs w:val="24"/>
        </w:rPr>
      </w:pPr>
      <w:r w:rsidRPr="009F4DAE">
        <w:rPr>
          <w:sz w:val="24"/>
          <w:szCs w:val="24"/>
        </w:rPr>
        <w:t>определяне на партньор, който ще представлява обединението</w:t>
      </w:r>
      <w:r w:rsidRPr="009F4DAE">
        <w:rPr>
          <w:rStyle w:val="BodytextItalic"/>
          <w:color w:val="auto"/>
          <w:sz w:val="24"/>
          <w:szCs w:val="24"/>
        </w:rPr>
        <w:t xml:space="preserve"> (може да бъде направено и в отделен/обособен документ);</w:t>
      </w:r>
    </w:p>
    <w:p w:rsidR="00A24F97" w:rsidRPr="009F4DAE" w:rsidRDefault="00A24F97">
      <w:pPr>
        <w:pStyle w:val="a4"/>
        <w:numPr>
          <w:ilvl w:val="0"/>
          <w:numId w:val="7"/>
        </w:numPr>
        <w:shd w:val="clear" w:color="auto" w:fill="auto"/>
        <w:tabs>
          <w:tab w:val="left" w:pos="1297"/>
        </w:tabs>
        <w:spacing w:line="264" w:lineRule="exact"/>
        <w:ind w:left="20" w:right="20" w:firstLine="680"/>
        <w:jc w:val="both"/>
        <w:rPr>
          <w:sz w:val="24"/>
          <w:szCs w:val="24"/>
        </w:rPr>
      </w:pPr>
      <w:r w:rsidRPr="009F4DAE">
        <w:rPr>
          <w:sz w:val="24"/>
          <w:szCs w:val="24"/>
        </w:rPr>
        <w:lastRenderedPageBreak/>
        <w:t>уговорена солидарна отговорност (заедно и поотделно) между членовете на обединението за изпълнението на договора.</w:t>
      </w:r>
    </w:p>
    <w:p w:rsidR="00A24F97" w:rsidRPr="009F4DAE" w:rsidRDefault="00A24F97">
      <w:pPr>
        <w:pStyle w:val="a4"/>
        <w:shd w:val="clear" w:color="auto" w:fill="auto"/>
        <w:spacing w:line="264" w:lineRule="exact"/>
        <w:ind w:left="20" w:right="20" w:firstLine="680"/>
        <w:jc w:val="both"/>
        <w:rPr>
          <w:sz w:val="24"/>
          <w:szCs w:val="24"/>
        </w:rPr>
      </w:pPr>
      <w:r w:rsidRPr="009F4DAE">
        <w:rPr>
          <w:sz w:val="24"/>
          <w:szCs w:val="24"/>
        </w:rPr>
        <w:t>Възложителят не изисква обединенията да имат определена правна форма, за да могат да представят оферта</w:t>
      </w:r>
    </w:p>
    <w:p w:rsidR="00A24F97" w:rsidRPr="009F4DAE" w:rsidRDefault="00A24F97">
      <w:pPr>
        <w:pStyle w:val="a4"/>
        <w:numPr>
          <w:ilvl w:val="0"/>
          <w:numId w:val="6"/>
        </w:numPr>
        <w:shd w:val="clear" w:color="auto" w:fill="auto"/>
        <w:tabs>
          <w:tab w:val="left" w:pos="1129"/>
        </w:tabs>
        <w:spacing w:line="264" w:lineRule="exact"/>
        <w:ind w:left="20" w:right="20" w:firstLine="680"/>
        <w:jc w:val="both"/>
        <w:rPr>
          <w:sz w:val="24"/>
          <w:szCs w:val="24"/>
        </w:rPr>
      </w:pPr>
      <w:r w:rsidRPr="009F4DAE">
        <w:rPr>
          <w:sz w:val="24"/>
          <w:szCs w:val="24"/>
        </w:rPr>
        <w:t>Участниците могат свободно да ползват подизпълнители, но задължително следва да са посочили това обстоятелство при подаване на офертата. В този случай те трябва да представят доказателство за поетите от подизпълнителите задължения.</w:t>
      </w:r>
    </w:p>
    <w:p w:rsidR="00A24F97" w:rsidRPr="009F4DAE" w:rsidRDefault="00A24F97" w:rsidP="004B2F28">
      <w:pPr>
        <w:pStyle w:val="a4"/>
        <w:shd w:val="clear" w:color="auto" w:fill="auto"/>
        <w:spacing w:line="264" w:lineRule="exact"/>
        <w:ind w:left="40" w:right="20" w:firstLine="680"/>
        <w:jc w:val="both"/>
        <w:rPr>
          <w:sz w:val="24"/>
          <w:szCs w:val="24"/>
        </w:rPr>
      </w:pPr>
      <w:r w:rsidRPr="009F4DAE">
        <w:rPr>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Подизпълнителите (ако има такива) трябва да отговарят на критериите за подбор в съответствие с дейностите, които ще извършват и за тях не трябва да са налице основанията за отстраняване от процедурата. В тази връзка всеки подизпълнител следва да бъдат представени отделни декларации по образец </w:t>
      </w:r>
      <w:r w:rsidR="00153C69" w:rsidRPr="009F4DAE">
        <w:rPr>
          <w:sz w:val="24"/>
          <w:szCs w:val="24"/>
        </w:rPr>
        <w:t>3</w:t>
      </w:r>
      <w:r w:rsidRPr="009F4DAE">
        <w:rPr>
          <w:sz w:val="24"/>
          <w:szCs w:val="24"/>
        </w:rPr>
        <w:t>-</w:t>
      </w:r>
      <w:r w:rsidR="00153C69" w:rsidRPr="009F4DAE">
        <w:rPr>
          <w:sz w:val="24"/>
          <w:szCs w:val="24"/>
        </w:rPr>
        <w:t>7</w:t>
      </w:r>
      <w:r w:rsidRPr="009F4DAE">
        <w:rPr>
          <w:sz w:val="24"/>
          <w:szCs w:val="24"/>
        </w:rPr>
        <w:t>.</w:t>
      </w:r>
    </w:p>
    <w:p w:rsidR="00A24F97" w:rsidRPr="009F4DAE" w:rsidRDefault="00A24F97">
      <w:pPr>
        <w:pStyle w:val="a4"/>
        <w:shd w:val="clear" w:color="auto" w:fill="auto"/>
        <w:spacing w:line="264" w:lineRule="exact"/>
        <w:ind w:left="40" w:firstLine="680"/>
        <w:jc w:val="both"/>
        <w:rPr>
          <w:sz w:val="24"/>
          <w:szCs w:val="24"/>
        </w:rPr>
      </w:pPr>
      <w:r w:rsidRPr="009F4DAE">
        <w:rPr>
          <w:sz w:val="24"/>
          <w:szCs w:val="24"/>
        </w:rPr>
        <w:t>Изпълнителите нямат право да:</w:t>
      </w:r>
    </w:p>
    <w:p w:rsidR="00A24F97" w:rsidRPr="009F4DAE" w:rsidRDefault="00A24F97">
      <w:pPr>
        <w:pStyle w:val="a4"/>
        <w:numPr>
          <w:ilvl w:val="0"/>
          <w:numId w:val="8"/>
        </w:numPr>
        <w:shd w:val="clear" w:color="auto" w:fill="auto"/>
        <w:tabs>
          <w:tab w:val="left" w:pos="1427"/>
        </w:tabs>
        <w:spacing w:line="264" w:lineRule="exact"/>
        <w:ind w:left="40" w:right="20" w:firstLine="680"/>
        <w:jc w:val="both"/>
        <w:rPr>
          <w:sz w:val="24"/>
          <w:szCs w:val="24"/>
        </w:rPr>
      </w:pPr>
      <w:r w:rsidRPr="009F4DAE">
        <w:rPr>
          <w:sz w:val="24"/>
          <w:szCs w:val="24"/>
        </w:rPr>
        <w:t xml:space="preserve">сключват договор за </w:t>
      </w:r>
      <w:proofErr w:type="spellStart"/>
      <w:r w:rsidRPr="009F4DAE">
        <w:rPr>
          <w:sz w:val="24"/>
          <w:szCs w:val="24"/>
        </w:rPr>
        <w:t>подизпълнение</w:t>
      </w:r>
      <w:proofErr w:type="spellEnd"/>
      <w:r w:rsidRPr="009F4DAE">
        <w:rPr>
          <w:sz w:val="24"/>
          <w:szCs w:val="24"/>
        </w:rPr>
        <w:t xml:space="preserve"> с лице, за което е налице обстоятелство по чл. 54, ал. 1, т. 1-5 и 7 от ЗОП;</w:t>
      </w:r>
    </w:p>
    <w:p w:rsidR="00A24F97" w:rsidRPr="009F4DAE" w:rsidRDefault="00A24F97">
      <w:pPr>
        <w:pStyle w:val="a4"/>
        <w:numPr>
          <w:ilvl w:val="0"/>
          <w:numId w:val="8"/>
        </w:numPr>
        <w:shd w:val="clear" w:color="auto" w:fill="auto"/>
        <w:tabs>
          <w:tab w:val="left" w:pos="1336"/>
        </w:tabs>
        <w:spacing w:line="264" w:lineRule="exact"/>
        <w:ind w:left="40" w:right="20" w:firstLine="680"/>
        <w:jc w:val="both"/>
        <w:rPr>
          <w:sz w:val="24"/>
          <w:szCs w:val="24"/>
        </w:rPr>
      </w:pPr>
      <w:r w:rsidRPr="009F4DAE">
        <w:rPr>
          <w:sz w:val="24"/>
          <w:szCs w:val="24"/>
        </w:rPr>
        <w:t>възлагат изпълнението на една или повече от дейностите, включени в предмета на обществената поръчка, на лица, които не са подизпълнители;</w:t>
      </w:r>
    </w:p>
    <w:p w:rsidR="00A24F97" w:rsidRPr="009F4DAE" w:rsidRDefault="00A24F97">
      <w:pPr>
        <w:pStyle w:val="a4"/>
        <w:numPr>
          <w:ilvl w:val="0"/>
          <w:numId w:val="8"/>
        </w:numPr>
        <w:shd w:val="clear" w:color="auto" w:fill="auto"/>
        <w:tabs>
          <w:tab w:val="left" w:pos="1298"/>
        </w:tabs>
        <w:spacing w:line="264" w:lineRule="exact"/>
        <w:ind w:left="40" w:right="20" w:firstLine="680"/>
        <w:jc w:val="both"/>
        <w:rPr>
          <w:sz w:val="24"/>
          <w:szCs w:val="24"/>
        </w:rPr>
      </w:pPr>
      <w:r w:rsidRPr="009F4DAE">
        <w:rPr>
          <w:sz w:val="24"/>
          <w:szCs w:val="24"/>
        </w:rPr>
        <w:t xml:space="preserve">заменят посочен в офертата подизпълнител, освен когато: за предложения подизпълнител е налице или възникне обстоятелство по чл. 54, ал. 1, т. 1-5 и 7 от ЗОП;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9F4DAE">
        <w:rPr>
          <w:sz w:val="24"/>
          <w:szCs w:val="24"/>
        </w:rPr>
        <w:t>подизпълнение</w:t>
      </w:r>
      <w:proofErr w:type="spellEnd"/>
      <w:r w:rsidRPr="009F4DAE">
        <w:rPr>
          <w:sz w:val="24"/>
          <w:szCs w:val="24"/>
        </w:rPr>
        <w:t xml:space="preserve">; договорът за </w:t>
      </w:r>
      <w:proofErr w:type="spellStart"/>
      <w:r w:rsidRPr="009F4DAE">
        <w:rPr>
          <w:sz w:val="24"/>
          <w:szCs w:val="24"/>
        </w:rPr>
        <w:t>подизпълнение</w:t>
      </w:r>
      <w:proofErr w:type="spellEnd"/>
      <w:r w:rsidRPr="009F4DAE">
        <w:rPr>
          <w:sz w:val="24"/>
          <w:szCs w:val="24"/>
        </w:rPr>
        <w:t xml:space="preserve"> е прекратен по вина на подизпълнителя.</w:t>
      </w:r>
    </w:p>
    <w:p w:rsidR="00A24F97" w:rsidRPr="009F4DAE" w:rsidRDefault="00A24F97">
      <w:pPr>
        <w:pStyle w:val="a4"/>
        <w:shd w:val="clear" w:color="auto" w:fill="auto"/>
        <w:spacing w:after="95" w:line="264" w:lineRule="exact"/>
        <w:ind w:left="40" w:right="20" w:firstLine="680"/>
        <w:jc w:val="both"/>
        <w:rPr>
          <w:sz w:val="24"/>
          <w:szCs w:val="24"/>
        </w:rPr>
      </w:pPr>
      <w:r w:rsidRPr="009F4DAE">
        <w:rPr>
          <w:sz w:val="24"/>
          <w:szCs w:val="24"/>
        </w:rPr>
        <w:t>1.6. При изготвяне на офертата участниците следва да спазват задълженията, свързани с данъци и осигуровки, опазване на околната среда, закрила на заетостта и условията на труд.</w:t>
      </w:r>
    </w:p>
    <w:p w:rsidR="004B2F28" w:rsidRPr="00DE7663" w:rsidRDefault="004B2F28">
      <w:pPr>
        <w:pStyle w:val="Heading10"/>
        <w:keepNext/>
        <w:keepLines/>
        <w:shd w:val="clear" w:color="auto" w:fill="auto"/>
        <w:spacing w:before="0" w:after="8" w:line="220" w:lineRule="exact"/>
        <w:ind w:left="40"/>
        <w:rPr>
          <w:color w:val="FF0000"/>
          <w:sz w:val="24"/>
          <w:szCs w:val="24"/>
        </w:rPr>
      </w:pPr>
      <w:bookmarkStart w:id="9" w:name="bookmark16"/>
    </w:p>
    <w:p w:rsidR="00A24F97" w:rsidRPr="009F4DAE" w:rsidRDefault="00A24F97">
      <w:pPr>
        <w:pStyle w:val="Heading10"/>
        <w:keepNext/>
        <w:keepLines/>
        <w:shd w:val="clear" w:color="auto" w:fill="auto"/>
        <w:spacing w:before="0" w:after="8" w:line="220" w:lineRule="exact"/>
        <w:ind w:left="40"/>
        <w:rPr>
          <w:sz w:val="24"/>
          <w:szCs w:val="24"/>
        </w:rPr>
      </w:pPr>
      <w:r w:rsidRPr="009F4DAE">
        <w:rPr>
          <w:sz w:val="24"/>
          <w:szCs w:val="24"/>
        </w:rPr>
        <w:t>2. Критерии за подбор</w:t>
      </w:r>
      <w:bookmarkEnd w:id="9"/>
    </w:p>
    <w:p w:rsidR="004B2F28" w:rsidRPr="00DE7663" w:rsidRDefault="004B2F28">
      <w:pPr>
        <w:pStyle w:val="a4"/>
        <w:shd w:val="clear" w:color="auto" w:fill="auto"/>
        <w:spacing w:line="220" w:lineRule="exact"/>
        <w:ind w:left="40" w:firstLine="680"/>
        <w:jc w:val="both"/>
        <w:rPr>
          <w:color w:val="FF0000"/>
          <w:sz w:val="6"/>
          <w:szCs w:val="6"/>
        </w:rPr>
      </w:pPr>
    </w:p>
    <w:p w:rsidR="00A24F97" w:rsidRPr="00CE2FDE" w:rsidRDefault="00A24F97">
      <w:pPr>
        <w:pStyle w:val="a4"/>
        <w:shd w:val="clear" w:color="auto" w:fill="auto"/>
        <w:spacing w:line="220" w:lineRule="exact"/>
        <w:ind w:left="40" w:firstLine="680"/>
        <w:jc w:val="both"/>
        <w:rPr>
          <w:sz w:val="24"/>
          <w:szCs w:val="24"/>
        </w:rPr>
      </w:pPr>
      <w:r w:rsidRPr="00CE2FDE">
        <w:rPr>
          <w:sz w:val="24"/>
          <w:szCs w:val="24"/>
        </w:rPr>
        <w:t>Участникът трябва да отговаря на следните минимални изисквания:</w:t>
      </w:r>
    </w:p>
    <w:p w:rsidR="00A24F97" w:rsidRPr="00CE2FDE" w:rsidRDefault="00A24F97">
      <w:pPr>
        <w:pStyle w:val="a4"/>
        <w:numPr>
          <w:ilvl w:val="0"/>
          <w:numId w:val="9"/>
        </w:numPr>
        <w:shd w:val="clear" w:color="auto" w:fill="auto"/>
        <w:tabs>
          <w:tab w:val="left" w:pos="1123"/>
        </w:tabs>
        <w:spacing w:line="264" w:lineRule="exact"/>
        <w:ind w:left="40" w:firstLine="680"/>
        <w:jc w:val="both"/>
        <w:rPr>
          <w:sz w:val="24"/>
          <w:szCs w:val="24"/>
        </w:rPr>
      </w:pPr>
      <w:r w:rsidRPr="00CE2FDE">
        <w:rPr>
          <w:sz w:val="24"/>
          <w:szCs w:val="24"/>
          <w:u w:val="single"/>
        </w:rPr>
        <w:t>Изисквания за икономическото и финансовото състояние</w:t>
      </w:r>
    </w:p>
    <w:p w:rsidR="00C36BD9" w:rsidRPr="00CE2FDE" w:rsidRDefault="00C36BD9">
      <w:pPr>
        <w:pStyle w:val="a4"/>
        <w:shd w:val="clear" w:color="auto" w:fill="auto"/>
        <w:spacing w:line="259" w:lineRule="exact"/>
        <w:ind w:left="20" w:firstLine="680"/>
        <w:jc w:val="both"/>
        <w:rPr>
          <w:sz w:val="24"/>
          <w:szCs w:val="24"/>
        </w:rPr>
      </w:pPr>
      <w:r w:rsidRPr="00CE2FDE">
        <w:rPr>
          <w:sz w:val="24"/>
          <w:szCs w:val="24"/>
        </w:rPr>
        <w:t>Възложителят не поставя изисквания за икономически възможности.</w:t>
      </w:r>
    </w:p>
    <w:p w:rsidR="00C36BD9" w:rsidRDefault="00C36BD9">
      <w:pPr>
        <w:pStyle w:val="a4"/>
        <w:shd w:val="clear" w:color="auto" w:fill="auto"/>
        <w:spacing w:line="259" w:lineRule="exact"/>
        <w:ind w:left="20" w:firstLine="680"/>
        <w:jc w:val="both"/>
        <w:rPr>
          <w:color w:val="FF0000"/>
          <w:sz w:val="24"/>
          <w:szCs w:val="24"/>
        </w:rPr>
      </w:pPr>
    </w:p>
    <w:p w:rsidR="00A24F97" w:rsidRPr="00610D2F" w:rsidRDefault="00C36BD9">
      <w:pPr>
        <w:pStyle w:val="a4"/>
        <w:shd w:val="clear" w:color="auto" w:fill="auto"/>
        <w:spacing w:line="259" w:lineRule="exact"/>
        <w:ind w:left="20" w:firstLine="680"/>
        <w:jc w:val="both"/>
        <w:rPr>
          <w:sz w:val="24"/>
          <w:szCs w:val="24"/>
        </w:rPr>
      </w:pPr>
      <w:r w:rsidRPr="00610D2F">
        <w:rPr>
          <w:sz w:val="24"/>
          <w:szCs w:val="24"/>
          <w:u w:val="single"/>
        </w:rPr>
        <w:t>2.2</w:t>
      </w:r>
      <w:r w:rsidR="00A24F97" w:rsidRPr="00610D2F">
        <w:rPr>
          <w:sz w:val="24"/>
          <w:szCs w:val="24"/>
          <w:u w:val="single"/>
        </w:rPr>
        <w:t>. Изисквания за техническите и професионалните способности</w:t>
      </w:r>
    </w:p>
    <w:p w:rsidR="00F605E0" w:rsidRPr="00610D2F" w:rsidRDefault="00F605E0" w:rsidP="00A06EA6">
      <w:pPr>
        <w:ind w:firstLine="720"/>
        <w:jc w:val="both"/>
        <w:rPr>
          <w:rFonts w:ascii="Times New Roman" w:hAnsi="Times New Roman" w:cs="Times New Roman"/>
          <w:bCs/>
          <w:color w:val="auto"/>
          <w:sz w:val="6"/>
          <w:szCs w:val="6"/>
        </w:rPr>
      </w:pPr>
    </w:p>
    <w:p w:rsidR="00501FFE" w:rsidRPr="00610D2F" w:rsidRDefault="00501FFE" w:rsidP="00D316AB">
      <w:pPr>
        <w:pStyle w:val="a6"/>
        <w:numPr>
          <w:ilvl w:val="2"/>
          <w:numId w:val="22"/>
        </w:numPr>
        <w:ind w:left="0" w:firstLine="720"/>
        <w:jc w:val="both"/>
        <w:rPr>
          <w:rFonts w:ascii="Times New Roman" w:hAnsi="Times New Roman" w:cs="Times New Roman"/>
          <w:color w:val="auto"/>
        </w:rPr>
      </w:pPr>
      <w:r w:rsidRPr="00610D2F">
        <w:rPr>
          <w:rFonts w:ascii="Times New Roman" w:hAnsi="Times New Roman" w:cs="Times New Roman"/>
          <w:color w:val="auto"/>
        </w:rPr>
        <w:t xml:space="preserve">Участникът, през последните </w:t>
      </w:r>
      <w:r w:rsidR="00D316AB" w:rsidRPr="00610D2F">
        <w:rPr>
          <w:rFonts w:ascii="Times New Roman" w:hAnsi="Times New Roman" w:cs="Times New Roman"/>
          <w:color w:val="auto"/>
        </w:rPr>
        <w:t>3</w:t>
      </w:r>
      <w:r w:rsidRPr="00610D2F">
        <w:rPr>
          <w:rFonts w:ascii="Times New Roman" w:hAnsi="Times New Roman" w:cs="Times New Roman"/>
          <w:color w:val="auto"/>
        </w:rPr>
        <w:t xml:space="preserve"> години, считано от датата на подаване на офертата трябва да е изпълнил минимум две дейности, с предмет и обем, които да са идентични или сходни с тези на поръчката.</w:t>
      </w:r>
    </w:p>
    <w:p w:rsidR="00501FFE" w:rsidRPr="00610D2F" w:rsidRDefault="00501FFE" w:rsidP="00610D2F">
      <w:pPr>
        <w:spacing w:after="240"/>
        <w:ind w:firstLine="720"/>
        <w:jc w:val="both"/>
        <w:rPr>
          <w:color w:val="auto"/>
        </w:rPr>
      </w:pPr>
      <w:r w:rsidRPr="00610D2F">
        <w:rPr>
          <w:rFonts w:ascii="Times New Roman" w:hAnsi="Times New Roman" w:cs="Times New Roman"/>
          <w:color w:val="auto"/>
        </w:rPr>
        <w:t xml:space="preserve">Под дейност с предмет и обем, идентични </w:t>
      </w:r>
      <w:r w:rsidR="00F21A97" w:rsidRPr="00610D2F">
        <w:rPr>
          <w:rFonts w:ascii="Times New Roman" w:hAnsi="Times New Roman" w:cs="Times New Roman"/>
          <w:color w:val="auto"/>
        </w:rPr>
        <w:t xml:space="preserve">или сходни с тези на поръчката, </w:t>
      </w:r>
      <w:r w:rsidRPr="00610D2F">
        <w:rPr>
          <w:rFonts w:ascii="Times New Roman" w:hAnsi="Times New Roman" w:cs="Times New Roman"/>
          <w:color w:val="auto"/>
        </w:rPr>
        <w:t xml:space="preserve">следва да се разбира </w:t>
      </w:r>
      <w:r w:rsidR="00F21A97" w:rsidRPr="00610D2F">
        <w:rPr>
          <w:rFonts w:ascii="Times New Roman" w:hAnsi="Times New Roman" w:cs="Times New Roman"/>
          <w:color w:val="auto"/>
        </w:rPr>
        <w:t>„</w:t>
      </w:r>
      <w:r w:rsidR="00B17F45">
        <w:rPr>
          <w:rFonts w:ascii="Times New Roman" w:hAnsi="Times New Roman" w:cs="Times New Roman"/>
          <w:color w:val="auto"/>
        </w:rPr>
        <w:t>поддържане“</w:t>
      </w:r>
      <w:r w:rsidR="00F21A97" w:rsidRPr="00610D2F">
        <w:rPr>
          <w:rFonts w:ascii="Times New Roman" w:hAnsi="Times New Roman" w:cs="Times New Roman"/>
          <w:color w:val="auto"/>
        </w:rPr>
        <w:t xml:space="preserve"> и „</w:t>
      </w:r>
      <w:r w:rsidR="00B17F45">
        <w:rPr>
          <w:rFonts w:ascii="Times New Roman" w:hAnsi="Times New Roman" w:cs="Times New Roman"/>
          <w:color w:val="auto"/>
        </w:rPr>
        <w:t>ремонт“ на  улично осветление</w:t>
      </w:r>
      <w:r w:rsidR="00F21A97" w:rsidRPr="00610D2F">
        <w:rPr>
          <w:rFonts w:ascii="Times New Roman" w:hAnsi="Times New Roman" w:cs="Times New Roman"/>
          <w:color w:val="auto"/>
        </w:rPr>
        <w:t>.</w:t>
      </w:r>
    </w:p>
    <w:p w:rsidR="00501FFE" w:rsidRPr="00610D2F" w:rsidRDefault="00501FFE" w:rsidP="00D316AB">
      <w:pPr>
        <w:pStyle w:val="a6"/>
        <w:ind w:left="720"/>
        <w:jc w:val="both"/>
        <w:rPr>
          <w:rFonts w:ascii="Times New Roman" w:hAnsi="Times New Roman" w:cs="Times New Roman"/>
          <w:color w:val="auto"/>
          <w:u w:val="single"/>
        </w:rPr>
      </w:pPr>
      <w:r w:rsidRPr="00610D2F">
        <w:rPr>
          <w:rFonts w:ascii="Times New Roman" w:hAnsi="Times New Roman" w:cs="Times New Roman"/>
          <w:color w:val="auto"/>
          <w:u w:val="single"/>
        </w:rPr>
        <w:t>Удостоверяване и доказване:</w:t>
      </w:r>
    </w:p>
    <w:p w:rsidR="00501FFE" w:rsidRPr="00C44A96" w:rsidRDefault="00501FFE" w:rsidP="00D316AB">
      <w:pPr>
        <w:pStyle w:val="a6"/>
        <w:ind w:left="0" w:firstLine="720"/>
        <w:jc w:val="both"/>
        <w:rPr>
          <w:rFonts w:ascii="Times New Roman" w:hAnsi="Times New Roman" w:cs="Times New Roman"/>
          <w:color w:val="auto"/>
        </w:rPr>
      </w:pPr>
      <w:r w:rsidRPr="00610D2F">
        <w:rPr>
          <w:rFonts w:ascii="Times New Roman" w:hAnsi="Times New Roman" w:cs="Times New Roman"/>
          <w:color w:val="auto"/>
        </w:rPr>
        <w:t xml:space="preserve">При подаване на офертата, участникът декларира съответствието с посочения критерий за подбор чрез попълване на Декларация за съответствие с утвърдените от Възложителя критерии за подбор </w:t>
      </w:r>
      <w:r w:rsidR="00D316AB" w:rsidRPr="00610D2F">
        <w:rPr>
          <w:rFonts w:ascii="Times New Roman" w:hAnsi="Times New Roman" w:cs="Times New Roman"/>
          <w:i/>
          <w:color w:val="auto"/>
        </w:rPr>
        <w:t>(Образец № 7</w:t>
      </w:r>
      <w:r w:rsidRPr="00610D2F">
        <w:rPr>
          <w:rFonts w:ascii="Times New Roman" w:hAnsi="Times New Roman" w:cs="Times New Roman"/>
          <w:i/>
          <w:color w:val="auto"/>
        </w:rPr>
        <w:t xml:space="preserve"> от настоящата документация</w:t>
      </w:r>
      <w:r w:rsidRPr="00610D2F">
        <w:rPr>
          <w:rFonts w:ascii="Times New Roman" w:hAnsi="Times New Roman" w:cs="Times New Roman"/>
          <w:color w:val="auto"/>
        </w:rPr>
        <w:t xml:space="preserve">), в </w:t>
      </w:r>
      <w:r w:rsidRPr="00C44A96">
        <w:rPr>
          <w:rFonts w:ascii="Times New Roman" w:hAnsi="Times New Roman" w:cs="Times New Roman"/>
          <w:color w:val="auto"/>
        </w:rPr>
        <w:t xml:space="preserve">която посочва </w:t>
      </w:r>
      <w:r w:rsidR="00D316AB" w:rsidRPr="00C44A96">
        <w:rPr>
          <w:rFonts w:ascii="Times New Roman" w:hAnsi="Times New Roman" w:cs="Times New Roman"/>
          <w:color w:val="auto"/>
        </w:rPr>
        <w:t>дейностите, които са идентични или сходни с тези на поръчката</w:t>
      </w:r>
      <w:r w:rsidRPr="00C44A96">
        <w:rPr>
          <w:rFonts w:ascii="Times New Roman" w:hAnsi="Times New Roman" w:cs="Times New Roman"/>
          <w:color w:val="auto"/>
        </w:rPr>
        <w:t xml:space="preserve">, </w:t>
      </w:r>
      <w:r w:rsidR="00C44A96" w:rsidRPr="00C44A96">
        <w:rPr>
          <w:rFonts w:ascii="Times New Roman" w:hAnsi="Times New Roman" w:cs="Times New Roman"/>
        </w:rPr>
        <w:t>стойностите, датите и получателите, заедно с доказателство за извършената услуга</w:t>
      </w:r>
      <w:r w:rsidR="00F21A97" w:rsidRPr="00C44A96">
        <w:rPr>
          <w:rFonts w:ascii="Times New Roman" w:hAnsi="Times New Roman" w:cs="Times New Roman"/>
          <w:color w:val="auto"/>
        </w:rPr>
        <w:t>.</w:t>
      </w:r>
    </w:p>
    <w:p w:rsidR="00501FFE" w:rsidRPr="00501FFE" w:rsidRDefault="00501FFE" w:rsidP="00501FFE">
      <w:pPr>
        <w:pStyle w:val="a6"/>
        <w:ind w:left="720"/>
        <w:jc w:val="both"/>
        <w:rPr>
          <w:rFonts w:ascii="Times New Roman" w:hAnsi="Times New Roman" w:cs="Times New Roman"/>
          <w:color w:val="auto"/>
        </w:rPr>
      </w:pPr>
    </w:p>
    <w:p w:rsidR="00A06EA6" w:rsidRPr="00350434" w:rsidRDefault="00A06EA6" w:rsidP="00350434">
      <w:pPr>
        <w:pStyle w:val="a6"/>
        <w:numPr>
          <w:ilvl w:val="2"/>
          <w:numId w:val="22"/>
        </w:numPr>
        <w:ind w:left="0" w:firstLine="720"/>
        <w:jc w:val="both"/>
        <w:rPr>
          <w:rFonts w:ascii="Times New Roman" w:hAnsi="Times New Roman" w:cs="Times New Roman"/>
          <w:color w:val="auto"/>
        </w:rPr>
      </w:pPr>
      <w:r w:rsidRPr="00350434">
        <w:rPr>
          <w:rFonts w:ascii="Times New Roman" w:hAnsi="Times New Roman" w:cs="Times New Roman"/>
          <w:bCs/>
          <w:color w:val="auto"/>
        </w:rPr>
        <w:t xml:space="preserve">Участникът трябва да разполага с техническо оборудване - собствена или наета специализирана и </w:t>
      </w:r>
      <w:proofErr w:type="spellStart"/>
      <w:r w:rsidRPr="00350434">
        <w:rPr>
          <w:rFonts w:ascii="Times New Roman" w:hAnsi="Times New Roman" w:cs="Times New Roman"/>
          <w:bCs/>
          <w:color w:val="auto"/>
        </w:rPr>
        <w:t>комплектована</w:t>
      </w:r>
      <w:proofErr w:type="spellEnd"/>
      <w:r w:rsidRPr="00350434">
        <w:rPr>
          <w:rFonts w:ascii="Times New Roman" w:hAnsi="Times New Roman" w:cs="Times New Roman"/>
          <w:bCs/>
          <w:color w:val="auto"/>
        </w:rPr>
        <w:t xml:space="preserve"> техника за </w:t>
      </w:r>
      <w:r w:rsidR="00B17F45">
        <w:rPr>
          <w:rFonts w:ascii="Times New Roman" w:hAnsi="Times New Roman" w:cs="Times New Roman"/>
          <w:bCs/>
          <w:color w:val="auto"/>
        </w:rPr>
        <w:t xml:space="preserve">поддържане на улично осветление </w:t>
      </w:r>
      <w:r w:rsidR="00993C2B">
        <w:rPr>
          <w:rFonts w:ascii="Times New Roman" w:hAnsi="Times New Roman" w:cs="Times New Roman"/>
          <w:bCs/>
          <w:color w:val="auto"/>
        </w:rPr>
        <w:t xml:space="preserve"> и </w:t>
      </w:r>
      <w:r w:rsidR="00B17F45">
        <w:rPr>
          <w:rFonts w:ascii="Times New Roman" w:hAnsi="Times New Roman" w:cs="Times New Roman"/>
          <w:bCs/>
          <w:color w:val="auto"/>
        </w:rPr>
        <w:t>трафопостове.</w:t>
      </w:r>
    </w:p>
    <w:p w:rsidR="00F605E0" w:rsidRPr="00F605E0" w:rsidRDefault="00F605E0" w:rsidP="00F605E0">
      <w:pPr>
        <w:pStyle w:val="a6"/>
        <w:ind w:left="720"/>
        <w:jc w:val="both"/>
        <w:rPr>
          <w:rFonts w:ascii="Times New Roman" w:hAnsi="Times New Roman" w:cs="Times New Roman"/>
          <w:color w:val="auto"/>
          <w:sz w:val="6"/>
          <w:szCs w:val="6"/>
        </w:rPr>
      </w:pPr>
    </w:p>
    <w:p w:rsidR="00F605E0" w:rsidRPr="00F605E0" w:rsidRDefault="00F605E0" w:rsidP="00F605E0">
      <w:pPr>
        <w:pStyle w:val="a6"/>
        <w:ind w:left="1695" w:hanging="975"/>
        <w:jc w:val="both"/>
        <w:rPr>
          <w:rFonts w:ascii="Times New Roman" w:hAnsi="Times New Roman" w:cs="Times New Roman"/>
          <w:color w:val="auto"/>
          <w:u w:val="single"/>
        </w:rPr>
      </w:pPr>
      <w:r w:rsidRPr="00F605E0">
        <w:rPr>
          <w:rFonts w:ascii="Times New Roman" w:hAnsi="Times New Roman" w:cs="Times New Roman"/>
          <w:color w:val="auto"/>
          <w:u w:val="single"/>
        </w:rPr>
        <w:t>Удостоверяване и доказване:</w:t>
      </w:r>
    </w:p>
    <w:p w:rsidR="00F605E0" w:rsidRDefault="00F605E0" w:rsidP="00F605E0">
      <w:pPr>
        <w:pStyle w:val="a6"/>
        <w:ind w:left="1695"/>
        <w:jc w:val="both"/>
        <w:rPr>
          <w:rFonts w:ascii="Times New Roman" w:hAnsi="Times New Roman" w:cs="Times New Roman"/>
          <w:color w:val="auto"/>
          <w:sz w:val="6"/>
          <w:szCs w:val="6"/>
        </w:rPr>
      </w:pPr>
      <w:r w:rsidRPr="00F605E0">
        <w:rPr>
          <w:rFonts w:ascii="Times New Roman" w:hAnsi="Times New Roman" w:cs="Times New Roman"/>
          <w:color w:val="auto"/>
        </w:rPr>
        <w:tab/>
      </w:r>
    </w:p>
    <w:p w:rsidR="00F605E0" w:rsidRDefault="00D72F22" w:rsidP="00D72F22">
      <w:pPr>
        <w:pStyle w:val="a6"/>
        <w:ind w:left="0" w:firstLine="720"/>
        <w:jc w:val="both"/>
        <w:rPr>
          <w:rFonts w:ascii="Times New Roman" w:hAnsi="Times New Roman" w:cs="Times New Roman"/>
          <w:color w:val="auto"/>
          <w:sz w:val="6"/>
          <w:szCs w:val="6"/>
        </w:rPr>
      </w:pPr>
      <w:r w:rsidRPr="00D72F22">
        <w:rPr>
          <w:rFonts w:ascii="Times New Roman" w:hAnsi="Times New Roman" w:cs="Times New Roman"/>
        </w:rPr>
        <w:t xml:space="preserve">При подаване на офертата, участникът декларира съответствието с посочения критерий за подбор чрез попълване на Декларация за съответствие с утвърдените от Възложителя критерии за подбор </w:t>
      </w:r>
      <w:r w:rsidRPr="00D72F22">
        <w:rPr>
          <w:rFonts w:ascii="Times New Roman" w:hAnsi="Times New Roman" w:cs="Times New Roman"/>
          <w:i/>
        </w:rPr>
        <w:t xml:space="preserve">(Образец № </w:t>
      </w:r>
      <w:r>
        <w:rPr>
          <w:rFonts w:ascii="Times New Roman" w:hAnsi="Times New Roman" w:cs="Times New Roman"/>
          <w:i/>
        </w:rPr>
        <w:t>7</w:t>
      </w:r>
      <w:r w:rsidRPr="00D72F22">
        <w:rPr>
          <w:rFonts w:ascii="Times New Roman" w:hAnsi="Times New Roman" w:cs="Times New Roman"/>
          <w:i/>
        </w:rPr>
        <w:t>от настоящата документация)</w:t>
      </w:r>
      <w:r w:rsidRPr="00D72F22">
        <w:rPr>
          <w:rFonts w:ascii="Times New Roman" w:hAnsi="Times New Roman" w:cs="Times New Roman"/>
        </w:rPr>
        <w:t xml:space="preserve">, в </w:t>
      </w:r>
      <w:r w:rsidRPr="00D72F22">
        <w:rPr>
          <w:rFonts w:ascii="Times New Roman" w:hAnsi="Times New Roman" w:cs="Times New Roman"/>
        </w:rPr>
        <w:lastRenderedPageBreak/>
        <w:t xml:space="preserve">която посочва цялото </w:t>
      </w:r>
      <w:r w:rsidR="00F605E0" w:rsidRPr="00D72F22">
        <w:rPr>
          <w:rFonts w:ascii="Times New Roman" w:hAnsi="Times New Roman" w:cs="Times New Roman"/>
          <w:color w:val="auto"/>
        </w:rPr>
        <w:t>техническо оборудване, с което разполага за изпълнение на обществената поръчка</w:t>
      </w:r>
      <w:r w:rsidRPr="00D72F22">
        <w:rPr>
          <w:rFonts w:ascii="Times New Roman" w:hAnsi="Times New Roman" w:cs="Times New Roman"/>
          <w:color w:val="auto"/>
        </w:rPr>
        <w:t>.</w:t>
      </w:r>
    </w:p>
    <w:p w:rsidR="00D72F22" w:rsidRPr="00D72F22" w:rsidRDefault="00D72F22" w:rsidP="00D72F22">
      <w:pPr>
        <w:pStyle w:val="a6"/>
        <w:ind w:left="0" w:firstLine="720"/>
        <w:jc w:val="both"/>
        <w:rPr>
          <w:rFonts w:ascii="Times New Roman" w:hAnsi="Times New Roman" w:cs="Times New Roman"/>
          <w:color w:val="auto"/>
          <w:sz w:val="6"/>
          <w:szCs w:val="6"/>
        </w:rPr>
      </w:pPr>
    </w:p>
    <w:p w:rsidR="00A06EA6" w:rsidRPr="00D72F22" w:rsidRDefault="00A06EA6" w:rsidP="00D72F22">
      <w:pPr>
        <w:pStyle w:val="a6"/>
        <w:numPr>
          <w:ilvl w:val="2"/>
          <w:numId w:val="22"/>
        </w:numPr>
        <w:ind w:left="0" w:firstLine="720"/>
        <w:jc w:val="both"/>
        <w:rPr>
          <w:rFonts w:ascii="Times New Roman" w:hAnsi="Times New Roman" w:cs="Times New Roman"/>
          <w:bCs/>
          <w:color w:val="auto"/>
        </w:rPr>
      </w:pPr>
      <w:r w:rsidRPr="00D72F22">
        <w:rPr>
          <w:rFonts w:ascii="Times New Roman" w:hAnsi="Times New Roman" w:cs="Times New Roman"/>
          <w:bCs/>
          <w:color w:val="auto"/>
        </w:rPr>
        <w:t xml:space="preserve">Участникът трябва да разполага със собствена или наета покрита материално-техническа  база за паркиране и поддържане на </w:t>
      </w:r>
      <w:r w:rsidR="00B17F45">
        <w:rPr>
          <w:rFonts w:ascii="Times New Roman" w:hAnsi="Times New Roman" w:cs="Times New Roman"/>
          <w:bCs/>
          <w:color w:val="auto"/>
        </w:rPr>
        <w:t>уличното осветление</w:t>
      </w:r>
      <w:r w:rsidRPr="00D72F22">
        <w:rPr>
          <w:rFonts w:ascii="Times New Roman" w:hAnsi="Times New Roman" w:cs="Times New Roman"/>
          <w:bCs/>
          <w:color w:val="auto"/>
        </w:rPr>
        <w:t>, която трябва да се намира на територията на  община Тополовград, с оглед своевременно изпълнение на задълженията по договора за обществена поръчка.</w:t>
      </w:r>
    </w:p>
    <w:p w:rsidR="00D72F22" w:rsidRPr="00D72F22" w:rsidRDefault="00D72F22" w:rsidP="00D72F22">
      <w:pPr>
        <w:pStyle w:val="a6"/>
        <w:ind w:left="1440"/>
        <w:jc w:val="both"/>
        <w:rPr>
          <w:rFonts w:ascii="Times New Roman" w:hAnsi="Times New Roman" w:cs="Times New Roman"/>
          <w:bCs/>
          <w:color w:val="auto"/>
          <w:sz w:val="6"/>
          <w:szCs w:val="6"/>
        </w:rPr>
      </w:pPr>
    </w:p>
    <w:p w:rsidR="00D72F22" w:rsidRPr="00F605E0" w:rsidRDefault="00D72F22" w:rsidP="00D72F22">
      <w:pPr>
        <w:pStyle w:val="a6"/>
        <w:ind w:left="1695" w:hanging="975"/>
        <w:jc w:val="both"/>
        <w:rPr>
          <w:rFonts w:ascii="Times New Roman" w:hAnsi="Times New Roman" w:cs="Times New Roman"/>
          <w:color w:val="auto"/>
          <w:u w:val="single"/>
        </w:rPr>
      </w:pPr>
      <w:r w:rsidRPr="00F605E0">
        <w:rPr>
          <w:rFonts w:ascii="Times New Roman" w:hAnsi="Times New Roman" w:cs="Times New Roman"/>
          <w:color w:val="auto"/>
          <w:u w:val="single"/>
        </w:rPr>
        <w:t>Удостоверяване и доказване:</w:t>
      </w:r>
    </w:p>
    <w:p w:rsidR="00D72F22" w:rsidRDefault="00D72F22" w:rsidP="00D72F22">
      <w:pPr>
        <w:pStyle w:val="a6"/>
        <w:ind w:left="1695"/>
        <w:jc w:val="both"/>
        <w:rPr>
          <w:rFonts w:ascii="Times New Roman" w:hAnsi="Times New Roman" w:cs="Times New Roman"/>
          <w:color w:val="auto"/>
          <w:sz w:val="6"/>
          <w:szCs w:val="6"/>
        </w:rPr>
      </w:pPr>
      <w:r w:rsidRPr="00F605E0">
        <w:rPr>
          <w:rFonts w:ascii="Times New Roman" w:hAnsi="Times New Roman" w:cs="Times New Roman"/>
          <w:color w:val="auto"/>
        </w:rPr>
        <w:tab/>
      </w:r>
    </w:p>
    <w:p w:rsidR="00D72F22" w:rsidRDefault="00D72F22" w:rsidP="00D72F22">
      <w:pPr>
        <w:pStyle w:val="a6"/>
        <w:ind w:left="0" w:firstLine="720"/>
        <w:jc w:val="both"/>
        <w:rPr>
          <w:rFonts w:ascii="Times New Roman" w:hAnsi="Times New Roman" w:cs="Times New Roman"/>
          <w:color w:val="auto"/>
          <w:sz w:val="6"/>
          <w:szCs w:val="6"/>
        </w:rPr>
      </w:pPr>
      <w:r w:rsidRPr="00D72F22">
        <w:rPr>
          <w:rFonts w:ascii="Times New Roman" w:hAnsi="Times New Roman" w:cs="Times New Roman"/>
        </w:rPr>
        <w:t xml:space="preserve">При подаване на офертата, участникът декларира съответствието с посочения критерий за подбор чрез попълване на Декларация за съответствие с утвърдените от Възложителя критерии за подбор </w:t>
      </w:r>
      <w:r w:rsidRPr="00D72F22">
        <w:rPr>
          <w:rFonts w:ascii="Times New Roman" w:hAnsi="Times New Roman" w:cs="Times New Roman"/>
          <w:i/>
        </w:rPr>
        <w:t xml:space="preserve">(Образец № </w:t>
      </w:r>
      <w:r>
        <w:rPr>
          <w:rFonts w:ascii="Times New Roman" w:hAnsi="Times New Roman" w:cs="Times New Roman"/>
          <w:i/>
        </w:rPr>
        <w:t>7</w:t>
      </w:r>
      <w:r w:rsidRPr="00D72F22">
        <w:rPr>
          <w:rFonts w:ascii="Times New Roman" w:hAnsi="Times New Roman" w:cs="Times New Roman"/>
          <w:i/>
        </w:rPr>
        <w:t>от настоящата документация),</w:t>
      </w:r>
      <w:r w:rsidRPr="00D72F22">
        <w:rPr>
          <w:rFonts w:ascii="Times New Roman" w:hAnsi="Times New Roman" w:cs="Times New Roman"/>
        </w:rPr>
        <w:t xml:space="preserve"> в която </w:t>
      </w:r>
      <w:r>
        <w:rPr>
          <w:rFonts w:ascii="Times New Roman" w:hAnsi="Times New Roman" w:cs="Times New Roman"/>
        </w:rPr>
        <w:t xml:space="preserve">посочва </w:t>
      </w:r>
      <w:r w:rsidR="00F10B11" w:rsidRPr="00F10B11">
        <w:rPr>
          <w:rFonts w:ascii="Times New Roman" w:hAnsi="Times New Roman" w:cs="Times New Roman"/>
          <w:color w:val="auto"/>
        </w:rPr>
        <w:t>механизацията</w:t>
      </w:r>
      <w:r w:rsidR="00E64A88" w:rsidRPr="00E64A88">
        <w:rPr>
          <w:rFonts w:ascii="Times New Roman" w:hAnsi="Times New Roman" w:cs="Times New Roman"/>
          <w:bCs/>
          <w:i/>
          <w:color w:val="auto"/>
        </w:rPr>
        <w:t>(</w:t>
      </w:r>
      <w:r w:rsidRPr="00E64A88">
        <w:rPr>
          <w:rFonts w:ascii="Times New Roman" w:hAnsi="Times New Roman" w:cs="Times New Roman"/>
          <w:bCs/>
          <w:i/>
          <w:color w:val="auto"/>
        </w:rPr>
        <w:t>собствена или наета</w:t>
      </w:r>
      <w:r w:rsidR="00E64A88" w:rsidRPr="00E64A88">
        <w:rPr>
          <w:rFonts w:ascii="Times New Roman" w:hAnsi="Times New Roman" w:cs="Times New Roman"/>
          <w:bCs/>
          <w:i/>
          <w:color w:val="auto"/>
        </w:rPr>
        <w:t>)</w:t>
      </w:r>
      <w:r w:rsidR="00754D91">
        <w:rPr>
          <w:rFonts w:ascii="Times New Roman" w:hAnsi="Times New Roman" w:cs="Times New Roman"/>
          <w:bCs/>
          <w:color w:val="auto"/>
        </w:rPr>
        <w:t xml:space="preserve"> и </w:t>
      </w:r>
      <w:r w:rsidRPr="00D72F22">
        <w:rPr>
          <w:rFonts w:ascii="Times New Roman" w:hAnsi="Times New Roman" w:cs="Times New Roman"/>
          <w:bCs/>
          <w:color w:val="auto"/>
        </w:rPr>
        <w:t>покрита матер</w:t>
      </w:r>
      <w:r w:rsidR="00754D91">
        <w:rPr>
          <w:rFonts w:ascii="Times New Roman" w:hAnsi="Times New Roman" w:cs="Times New Roman"/>
          <w:bCs/>
          <w:color w:val="auto"/>
        </w:rPr>
        <w:t xml:space="preserve">иално-техническа </w:t>
      </w:r>
      <w:r w:rsidRPr="00D72F22">
        <w:rPr>
          <w:rFonts w:ascii="Times New Roman" w:hAnsi="Times New Roman" w:cs="Times New Roman"/>
          <w:bCs/>
          <w:color w:val="auto"/>
        </w:rPr>
        <w:t xml:space="preserve">база </w:t>
      </w:r>
      <w:r w:rsidR="00754D91" w:rsidRPr="00E64A88">
        <w:rPr>
          <w:rFonts w:ascii="Times New Roman" w:hAnsi="Times New Roman" w:cs="Times New Roman"/>
          <w:bCs/>
          <w:i/>
          <w:color w:val="auto"/>
        </w:rPr>
        <w:t>(собствена или наета)</w:t>
      </w:r>
      <w:r w:rsidRPr="00D72F22">
        <w:rPr>
          <w:rFonts w:ascii="Times New Roman" w:hAnsi="Times New Roman" w:cs="Times New Roman"/>
          <w:bCs/>
          <w:color w:val="auto"/>
        </w:rPr>
        <w:t xml:space="preserve">за паркиране и поддържане на </w:t>
      </w:r>
      <w:r w:rsidR="00B17F45">
        <w:rPr>
          <w:rFonts w:ascii="Times New Roman" w:hAnsi="Times New Roman" w:cs="Times New Roman"/>
          <w:bCs/>
          <w:color w:val="auto"/>
        </w:rPr>
        <w:t>уличното осветление</w:t>
      </w:r>
      <w:r w:rsidRPr="00D72F22">
        <w:rPr>
          <w:rFonts w:ascii="Times New Roman" w:hAnsi="Times New Roman" w:cs="Times New Roman"/>
          <w:bCs/>
          <w:color w:val="auto"/>
        </w:rPr>
        <w:t>, която трябва да се намира на територията на  община Тополовград</w:t>
      </w:r>
      <w:r w:rsidRPr="00D72F22">
        <w:rPr>
          <w:rFonts w:ascii="Times New Roman" w:hAnsi="Times New Roman" w:cs="Times New Roman"/>
          <w:color w:val="auto"/>
        </w:rPr>
        <w:t xml:space="preserve">. </w:t>
      </w:r>
    </w:p>
    <w:p w:rsidR="00D72F22" w:rsidRPr="00F10B11" w:rsidRDefault="00D72F22" w:rsidP="00D72F22">
      <w:pPr>
        <w:pStyle w:val="a6"/>
        <w:ind w:left="1440"/>
        <w:jc w:val="both"/>
        <w:rPr>
          <w:rFonts w:ascii="Times New Roman" w:hAnsi="Times New Roman" w:cs="Times New Roman"/>
          <w:bCs/>
          <w:color w:val="auto"/>
          <w:sz w:val="10"/>
          <w:szCs w:val="10"/>
        </w:rPr>
      </w:pPr>
    </w:p>
    <w:p w:rsidR="00A06EA6" w:rsidRPr="00A06EA6" w:rsidRDefault="00F10B11" w:rsidP="00A06EA6">
      <w:pPr>
        <w:ind w:firstLine="720"/>
        <w:jc w:val="both"/>
        <w:rPr>
          <w:rFonts w:ascii="Times New Roman" w:hAnsi="Times New Roman" w:cs="Times New Roman"/>
          <w:bCs/>
          <w:color w:val="auto"/>
        </w:rPr>
      </w:pPr>
      <w:r>
        <w:rPr>
          <w:rFonts w:ascii="Times New Roman" w:hAnsi="Times New Roman" w:cs="Times New Roman"/>
          <w:bCs/>
          <w:color w:val="auto"/>
        </w:rPr>
        <w:t>2.2.</w:t>
      </w:r>
      <w:r w:rsidR="00610D2F">
        <w:rPr>
          <w:rFonts w:ascii="Times New Roman" w:hAnsi="Times New Roman" w:cs="Times New Roman"/>
          <w:bCs/>
          <w:color w:val="auto"/>
        </w:rPr>
        <w:t>4</w:t>
      </w:r>
      <w:r w:rsidR="00A06EA6" w:rsidRPr="00A06EA6">
        <w:rPr>
          <w:rFonts w:ascii="Times New Roman" w:hAnsi="Times New Roman" w:cs="Times New Roman"/>
          <w:bCs/>
          <w:color w:val="auto"/>
        </w:rPr>
        <w:t xml:space="preserve">. Участникът трябва да разполага </w:t>
      </w:r>
      <w:r w:rsidR="00754D91">
        <w:rPr>
          <w:rFonts w:ascii="Times New Roman" w:hAnsi="Times New Roman" w:cs="Times New Roman"/>
          <w:bCs/>
          <w:color w:val="auto"/>
        </w:rPr>
        <w:t xml:space="preserve">с </w:t>
      </w:r>
      <w:r w:rsidR="005329F1">
        <w:rPr>
          <w:rFonts w:ascii="Times New Roman" w:hAnsi="Times New Roman" w:cs="Times New Roman"/>
          <w:bCs/>
          <w:color w:val="auto"/>
        </w:rPr>
        <w:t xml:space="preserve">персонал, включително </w:t>
      </w:r>
      <w:r w:rsidR="00754D91">
        <w:rPr>
          <w:rFonts w:ascii="Times New Roman" w:hAnsi="Times New Roman" w:cs="Times New Roman"/>
          <w:bCs/>
          <w:color w:val="auto"/>
        </w:rPr>
        <w:t>ръководни служители и</w:t>
      </w:r>
      <w:r w:rsidR="00A06EA6" w:rsidRPr="00A06EA6">
        <w:rPr>
          <w:rFonts w:ascii="Times New Roman" w:hAnsi="Times New Roman" w:cs="Times New Roman"/>
          <w:bCs/>
          <w:color w:val="auto"/>
        </w:rPr>
        <w:t xml:space="preserve"> шофьори за всяко  специализирано техническо средство с правоспособност за управление на моторно превозно средство от съответната категория и инструктирани за работа с машината. </w:t>
      </w:r>
    </w:p>
    <w:p w:rsidR="00754D91" w:rsidRPr="00F605E0" w:rsidRDefault="00754D91" w:rsidP="00754D91">
      <w:pPr>
        <w:pStyle w:val="a6"/>
        <w:ind w:left="1695" w:hanging="975"/>
        <w:jc w:val="both"/>
        <w:rPr>
          <w:rFonts w:ascii="Times New Roman" w:hAnsi="Times New Roman" w:cs="Times New Roman"/>
          <w:color w:val="auto"/>
          <w:u w:val="single"/>
        </w:rPr>
      </w:pPr>
      <w:r w:rsidRPr="00F605E0">
        <w:rPr>
          <w:rFonts w:ascii="Times New Roman" w:hAnsi="Times New Roman" w:cs="Times New Roman"/>
          <w:color w:val="auto"/>
          <w:u w:val="single"/>
        </w:rPr>
        <w:t>Удостоверяване и доказване:</w:t>
      </w:r>
    </w:p>
    <w:p w:rsidR="00754D91" w:rsidRDefault="00754D91" w:rsidP="00754D91">
      <w:pPr>
        <w:pStyle w:val="a6"/>
        <w:ind w:left="1695"/>
        <w:jc w:val="both"/>
        <w:rPr>
          <w:rFonts w:ascii="Times New Roman" w:hAnsi="Times New Roman" w:cs="Times New Roman"/>
          <w:color w:val="auto"/>
          <w:sz w:val="6"/>
          <w:szCs w:val="6"/>
        </w:rPr>
      </w:pPr>
      <w:r w:rsidRPr="00F605E0">
        <w:rPr>
          <w:rFonts w:ascii="Times New Roman" w:hAnsi="Times New Roman" w:cs="Times New Roman"/>
          <w:color w:val="auto"/>
        </w:rPr>
        <w:tab/>
      </w:r>
    </w:p>
    <w:p w:rsidR="00754D91" w:rsidRDefault="00754D91" w:rsidP="00754D91">
      <w:pPr>
        <w:ind w:firstLine="720"/>
        <w:jc w:val="both"/>
        <w:rPr>
          <w:rFonts w:ascii="Times New Roman" w:hAnsi="Times New Roman" w:cs="Times New Roman"/>
          <w:sz w:val="6"/>
          <w:szCs w:val="6"/>
        </w:rPr>
      </w:pPr>
    </w:p>
    <w:p w:rsidR="00A06EA6" w:rsidRPr="00A06EA6" w:rsidRDefault="00754D91" w:rsidP="00754D91">
      <w:pPr>
        <w:ind w:firstLine="720"/>
        <w:jc w:val="both"/>
        <w:rPr>
          <w:rFonts w:ascii="Times New Roman" w:hAnsi="Times New Roman" w:cs="Times New Roman"/>
          <w:color w:val="auto"/>
          <w:sz w:val="16"/>
          <w:szCs w:val="16"/>
        </w:rPr>
      </w:pPr>
      <w:r w:rsidRPr="00D72F22">
        <w:rPr>
          <w:rFonts w:ascii="Times New Roman" w:hAnsi="Times New Roman" w:cs="Times New Roman"/>
        </w:rPr>
        <w:t xml:space="preserve">При подаване на офертата, участникът декларира съответствието с посочения критерий за подбор чрез попълване на Декларация за съответствие с утвърдените от Възложителя критерии за подбор </w:t>
      </w:r>
      <w:r w:rsidRPr="00D72F22">
        <w:rPr>
          <w:rFonts w:ascii="Times New Roman" w:hAnsi="Times New Roman" w:cs="Times New Roman"/>
          <w:i/>
        </w:rPr>
        <w:t xml:space="preserve">(Образец № </w:t>
      </w:r>
      <w:r>
        <w:rPr>
          <w:rFonts w:ascii="Times New Roman" w:hAnsi="Times New Roman" w:cs="Times New Roman"/>
          <w:i/>
        </w:rPr>
        <w:t>7</w:t>
      </w:r>
      <w:r w:rsidRPr="00D72F22">
        <w:rPr>
          <w:rFonts w:ascii="Times New Roman" w:hAnsi="Times New Roman" w:cs="Times New Roman"/>
          <w:i/>
        </w:rPr>
        <w:t>от настоящата документация),</w:t>
      </w:r>
      <w:r w:rsidRPr="00D72F22">
        <w:rPr>
          <w:rFonts w:ascii="Times New Roman" w:hAnsi="Times New Roman" w:cs="Times New Roman"/>
        </w:rPr>
        <w:t xml:space="preserve"> в която </w:t>
      </w:r>
      <w:r>
        <w:rPr>
          <w:rFonts w:ascii="Times New Roman" w:hAnsi="Times New Roman" w:cs="Times New Roman"/>
        </w:rPr>
        <w:t>посочва</w:t>
      </w:r>
      <w:r w:rsidR="00A06EA6" w:rsidRPr="00A06EA6">
        <w:rPr>
          <w:rFonts w:ascii="Times New Roman" w:hAnsi="Times New Roman" w:cs="Times New Roman"/>
          <w:color w:val="auto"/>
        </w:rPr>
        <w:t xml:space="preserve"> лицата, включително ръководните служители, които ще отговарят за </w:t>
      </w:r>
      <w:r>
        <w:rPr>
          <w:rFonts w:ascii="Times New Roman" w:hAnsi="Times New Roman" w:cs="Times New Roman"/>
          <w:color w:val="auto"/>
        </w:rPr>
        <w:t>изпълнението на поръчката</w:t>
      </w:r>
      <w:r w:rsidR="00A06EA6" w:rsidRPr="00A06EA6">
        <w:rPr>
          <w:rFonts w:ascii="Times New Roman" w:hAnsi="Times New Roman" w:cs="Times New Roman"/>
          <w:color w:val="auto"/>
        </w:rPr>
        <w:t xml:space="preserve"> с посочване на образованието, професионалната квалификация и професионалния опит и номерата и датите на издаването на удостоверенията им за управление на МПС с посочване на съответната категория, необходима за управление на специализирания автомобил </w:t>
      </w:r>
      <w:r>
        <w:rPr>
          <w:rFonts w:ascii="Times New Roman" w:hAnsi="Times New Roman" w:cs="Times New Roman"/>
          <w:color w:val="auto"/>
        </w:rPr>
        <w:t>.</w:t>
      </w:r>
    </w:p>
    <w:p w:rsidR="00A24F97" w:rsidRPr="00754D91" w:rsidRDefault="00A24F97">
      <w:pPr>
        <w:pStyle w:val="Bodytext40"/>
        <w:shd w:val="clear" w:color="auto" w:fill="auto"/>
        <w:spacing w:before="0" w:line="259" w:lineRule="exact"/>
        <w:ind w:left="20" w:right="20" w:firstLine="680"/>
        <w:jc w:val="both"/>
        <w:rPr>
          <w:sz w:val="24"/>
          <w:szCs w:val="24"/>
        </w:rPr>
      </w:pPr>
      <w:r w:rsidRPr="00754D91">
        <w:rPr>
          <w:rStyle w:val="Bodytext4Bold1"/>
          <w:i/>
          <w:iCs/>
          <w:sz w:val="24"/>
          <w:szCs w:val="24"/>
        </w:rPr>
        <w:t>ВАЖНО!!!</w:t>
      </w:r>
      <w:r w:rsidRPr="00754D91">
        <w:rPr>
          <w:sz w:val="24"/>
          <w:szCs w:val="24"/>
        </w:rPr>
        <w:t xml:space="preserve"> Възложителят може да изисква от участниците по всяко време да представят всички или част от документите, чрез които се доказва декларираната в офертата информация, когато това е необходимо за законосъобразното провеждане на процедурата.</w:t>
      </w:r>
    </w:p>
    <w:p w:rsidR="00A24F97" w:rsidRPr="00754D91" w:rsidRDefault="00A24F97">
      <w:pPr>
        <w:pStyle w:val="Bodytext40"/>
        <w:shd w:val="clear" w:color="auto" w:fill="auto"/>
        <w:spacing w:before="0" w:line="259" w:lineRule="exact"/>
        <w:ind w:left="20" w:right="20" w:firstLine="680"/>
        <w:jc w:val="both"/>
        <w:rPr>
          <w:sz w:val="24"/>
          <w:szCs w:val="24"/>
        </w:rPr>
      </w:pPr>
      <w:r w:rsidRPr="00754D91">
        <w:rPr>
          <w:sz w:val="24"/>
          <w:szCs w:val="24"/>
        </w:rPr>
        <w:t>Участниците в настоящата процедура, в това число и участници - обединения от физически и/или юридически лица, могат да се позоват на капацитета на трети лица, независимо от правната връзка между тях, по отношение на критериите за подбор, поставени от Възложителя.</w:t>
      </w:r>
    </w:p>
    <w:p w:rsidR="00A24F97" w:rsidRPr="00754D91" w:rsidRDefault="00A24F97">
      <w:pPr>
        <w:pStyle w:val="Bodytext40"/>
        <w:shd w:val="clear" w:color="auto" w:fill="auto"/>
        <w:spacing w:before="0" w:after="56" w:line="259" w:lineRule="exact"/>
        <w:ind w:left="20" w:right="20" w:firstLine="680"/>
        <w:jc w:val="both"/>
        <w:rPr>
          <w:sz w:val="24"/>
          <w:szCs w:val="24"/>
        </w:rPr>
      </w:pPr>
      <w:r w:rsidRPr="00754D91">
        <w:rPr>
          <w:sz w:val="24"/>
          <w:szCs w:val="24"/>
        </w:rPr>
        <w:t>Когато участник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A24F97" w:rsidRPr="00754D91" w:rsidRDefault="00A24F97">
      <w:pPr>
        <w:pStyle w:val="Bodytext40"/>
        <w:shd w:val="clear" w:color="auto" w:fill="auto"/>
        <w:spacing w:before="0" w:after="244" w:line="264" w:lineRule="exact"/>
        <w:ind w:left="20" w:right="20" w:firstLine="680"/>
        <w:jc w:val="both"/>
        <w:rPr>
          <w:sz w:val="24"/>
          <w:szCs w:val="24"/>
        </w:rPr>
      </w:pPr>
      <w:r w:rsidRPr="00754D91">
        <w:rPr>
          <w:sz w:val="24"/>
          <w:szCs w:val="24"/>
        </w:rPr>
        <w:t xml:space="preserve">Третите лица, на основание чл.65, ал.4 ЗОП, трябва да отговорят на съответните критерии за подбор, за доказването на които участникът се позовава на техния капацитет и за тях не са налице основанията за отстраняване от процедурата. В тази връзка за всяко трето лице следва да бъдат представени отделни декларации по образец </w:t>
      </w:r>
      <w:r w:rsidR="00AE09AF" w:rsidRPr="00754D91">
        <w:rPr>
          <w:sz w:val="24"/>
          <w:szCs w:val="24"/>
        </w:rPr>
        <w:t>3-7</w:t>
      </w:r>
      <w:r w:rsidRPr="00754D91">
        <w:rPr>
          <w:sz w:val="24"/>
          <w:szCs w:val="24"/>
        </w:rPr>
        <w:t>.</w:t>
      </w:r>
    </w:p>
    <w:p w:rsidR="00A24F97" w:rsidRPr="00754D91" w:rsidRDefault="00A24F97">
      <w:pPr>
        <w:pStyle w:val="Heading20"/>
        <w:keepNext/>
        <w:keepLines/>
        <w:shd w:val="clear" w:color="auto" w:fill="auto"/>
        <w:spacing w:before="0" w:after="88" w:line="220" w:lineRule="exact"/>
        <w:ind w:left="40" w:firstLine="640"/>
        <w:rPr>
          <w:sz w:val="24"/>
          <w:szCs w:val="24"/>
        </w:rPr>
      </w:pPr>
      <w:bookmarkStart w:id="10" w:name="bookmark17"/>
      <w:r w:rsidRPr="00754D91">
        <w:rPr>
          <w:sz w:val="24"/>
          <w:szCs w:val="24"/>
        </w:rPr>
        <w:t>3. Основания за отстраняване</w:t>
      </w:r>
      <w:bookmarkEnd w:id="10"/>
    </w:p>
    <w:p w:rsidR="00A24F97" w:rsidRPr="00754D91" w:rsidRDefault="00A24F97">
      <w:pPr>
        <w:pStyle w:val="a4"/>
        <w:shd w:val="clear" w:color="auto" w:fill="auto"/>
        <w:spacing w:line="264" w:lineRule="exact"/>
        <w:ind w:left="40" w:firstLine="640"/>
        <w:jc w:val="both"/>
        <w:rPr>
          <w:sz w:val="24"/>
          <w:szCs w:val="24"/>
        </w:rPr>
      </w:pPr>
      <w:r w:rsidRPr="00754D91">
        <w:rPr>
          <w:sz w:val="24"/>
          <w:szCs w:val="24"/>
        </w:rPr>
        <w:t>Възложителят отстранява от участие в обществената поръчка участник, който:</w:t>
      </w:r>
    </w:p>
    <w:p w:rsidR="00A24F97" w:rsidRPr="00754D91" w:rsidRDefault="00A24F97">
      <w:pPr>
        <w:pStyle w:val="a4"/>
        <w:numPr>
          <w:ilvl w:val="1"/>
          <w:numId w:val="11"/>
        </w:numPr>
        <w:shd w:val="clear" w:color="auto" w:fill="auto"/>
        <w:tabs>
          <w:tab w:val="left" w:pos="1078"/>
        </w:tabs>
        <w:spacing w:line="264" w:lineRule="exact"/>
        <w:ind w:left="40" w:firstLine="640"/>
        <w:jc w:val="both"/>
        <w:rPr>
          <w:sz w:val="24"/>
          <w:szCs w:val="24"/>
        </w:rPr>
      </w:pPr>
      <w:r w:rsidRPr="00754D91">
        <w:rPr>
          <w:sz w:val="24"/>
          <w:szCs w:val="24"/>
        </w:rPr>
        <w:t>не отговоря на посочените в т. 1 от настоящия раздел изисквания;</w:t>
      </w:r>
    </w:p>
    <w:p w:rsidR="00A24F97" w:rsidRPr="00754D91" w:rsidRDefault="00A24F97">
      <w:pPr>
        <w:pStyle w:val="a4"/>
        <w:numPr>
          <w:ilvl w:val="1"/>
          <w:numId w:val="11"/>
        </w:numPr>
        <w:shd w:val="clear" w:color="auto" w:fill="auto"/>
        <w:tabs>
          <w:tab w:val="left" w:pos="1078"/>
        </w:tabs>
        <w:spacing w:line="264" w:lineRule="exact"/>
        <w:ind w:left="40" w:firstLine="640"/>
        <w:jc w:val="both"/>
        <w:rPr>
          <w:sz w:val="24"/>
          <w:szCs w:val="24"/>
        </w:rPr>
      </w:pPr>
      <w:r w:rsidRPr="00754D91">
        <w:rPr>
          <w:sz w:val="24"/>
          <w:szCs w:val="24"/>
        </w:rPr>
        <w:t>не отговаря на поставените в т. 2 от настоящия раздел критерии за подбор;</w:t>
      </w:r>
    </w:p>
    <w:p w:rsidR="00A24F97" w:rsidRPr="00754D91" w:rsidRDefault="00A24F97">
      <w:pPr>
        <w:pStyle w:val="a4"/>
        <w:numPr>
          <w:ilvl w:val="1"/>
          <w:numId w:val="11"/>
        </w:numPr>
        <w:shd w:val="clear" w:color="auto" w:fill="auto"/>
        <w:tabs>
          <w:tab w:val="left" w:pos="1083"/>
        </w:tabs>
        <w:spacing w:line="264" w:lineRule="exact"/>
        <w:ind w:left="40" w:firstLine="640"/>
        <w:jc w:val="both"/>
        <w:rPr>
          <w:sz w:val="24"/>
          <w:szCs w:val="24"/>
        </w:rPr>
      </w:pPr>
      <w:r w:rsidRPr="00754D91">
        <w:rPr>
          <w:sz w:val="24"/>
          <w:szCs w:val="24"/>
        </w:rPr>
        <w:t>не изпълни условие, посочено в документацията за обществената поръчка;</w:t>
      </w:r>
    </w:p>
    <w:p w:rsidR="00A24F97" w:rsidRPr="00754D91" w:rsidRDefault="00A24F97">
      <w:pPr>
        <w:pStyle w:val="a4"/>
        <w:numPr>
          <w:ilvl w:val="1"/>
          <w:numId w:val="11"/>
        </w:numPr>
        <w:shd w:val="clear" w:color="auto" w:fill="auto"/>
        <w:tabs>
          <w:tab w:val="left" w:pos="1083"/>
        </w:tabs>
        <w:spacing w:line="264" w:lineRule="exact"/>
        <w:ind w:left="40" w:firstLine="640"/>
        <w:jc w:val="both"/>
        <w:rPr>
          <w:sz w:val="24"/>
          <w:szCs w:val="24"/>
        </w:rPr>
      </w:pPr>
      <w:r w:rsidRPr="00754D91">
        <w:rPr>
          <w:sz w:val="24"/>
          <w:szCs w:val="24"/>
        </w:rPr>
        <w:t>е представил оферта, която не отговаря на:</w:t>
      </w:r>
    </w:p>
    <w:p w:rsidR="00A24F97" w:rsidRPr="00754D91" w:rsidRDefault="00A24F97">
      <w:pPr>
        <w:pStyle w:val="a4"/>
        <w:shd w:val="clear" w:color="auto" w:fill="auto"/>
        <w:tabs>
          <w:tab w:val="left" w:pos="915"/>
        </w:tabs>
        <w:spacing w:line="264" w:lineRule="exact"/>
        <w:ind w:left="40" w:firstLine="640"/>
        <w:jc w:val="both"/>
        <w:rPr>
          <w:sz w:val="24"/>
          <w:szCs w:val="24"/>
        </w:rPr>
      </w:pPr>
      <w:r w:rsidRPr="00754D91">
        <w:rPr>
          <w:sz w:val="24"/>
          <w:szCs w:val="24"/>
        </w:rPr>
        <w:t>а)</w:t>
      </w:r>
      <w:r w:rsidRPr="00754D91">
        <w:rPr>
          <w:sz w:val="24"/>
          <w:szCs w:val="24"/>
        </w:rPr>
        <w:tab/>
        <w:t>предварително обявените условия на поръчката;</w:t>
      </w:r>
    </w:p>
    <w:p w:rsidR="00A24F97" w:rsidRPr="00754D91" w:rsidRDefault="00A24F97">
      <w:pPr>
        <w:pStyle w:val="a4"/>
        <w:shd w:val="clear" w:color="auto" w:fill="auto"/>
        <w:tabs>
          <w:tab w:val="left" w:pos="990"/>
        </w:tabs>
        <w:spacing w:line="264" w:lineRule="exact"/>
        <w:ind w:left="40" w:right="80" w:firstLine="640"/>
        <w:jc w:val="both"/>
        <w:rPr>
          <w:sz w:val="24"/>
          <w:szCs w:val="24"/>
        </w:rPr>
      </w:pPr>
      <w:r w:rsidRPr="00754D91">
        <w:rPr>
          <w:sz w:val="24"/>
          <w:szCs w:val="24"/>
        </w:rPr>
        <w:t>б)</w:t>
      </w:r>
      <w:r w:rsidRPr="00754D91">
        <w:rPr>
          <w:sz w:val="24"/>
          <w:szCs w:val="24"/>
        </w:rPr>
        <w:tab/>
        <w:t>правила</w:t>
      </w:r>
      <w:r w:rsidR="00D22FBA" w:rsidRPr="00754D91">
        <w:rPr>
          <w:sz w:val="24"/>
          <w:szCs w:val="24"/>
        </w:rPr>
        <w:t>та</w:t>
      </w:r>
      <w:r w:rsidRPr="00754D91">
        <w:rPr>
          <w:sz w:val="24"/>
          <w:szCs w:val="24"/>
        </w:rPr>
        <w:t xml:space="preserve"> и изисквания</w:t>
      </w:r>
      <w:r w:rsidR="00D22FBA" w:rsidRPr="00754D91">
        <w:rPr>
          <w:sz w:val="24"/>
          <w:szCs w:val="24"/>
        </w:rPr>
        <w:t>та</w:t>
      </w:r>
      <w:r w:rsidRPr="00754D91">
        <w:rPr>
          <w:sz w:val="24"/>
          <w:szCs w:val="24"/>
        </w:rPr>
        <w:t xml:space="preserve">, свързани с опазване на околната среда, социалното и трудовото право, приложими колективни споразумения и/или </w:t>
      </w:r>
      <w:r w:rsidRPr="00754D91">
        <w:rPr>
          <w:sz w:val="24"/>
          <w:szCs w:val="24"/>
        </w:rPr>
        <w:lastRenderedPageBreak/>
        <w:t>разпоредби на международното екологично, социално и трудово право, които са изброени в приложение № 10 от ЗОП;</w:t>
      </w:r>
    </w:p>
    <w:p w:rsidR="00A24F97" w:rsidRPr="00754D91" w:rsidRDefault="00A24F97">
      <w:pPr>
        <w:pStyle w:val="a4"/>
        <w:numPr>
          <w:ilvl w:val="1"/>
          <w:numId w:val="11"/>
        </w:numPr>
        <w:shd w:val="clear" w:color="auto" w:fill="auto"/>
        <w:tabs>
          <w:tab w:val="left" w:pos="904"/>
        </w:tabs>
        <w:spacing w:line="264" w:lineRule="exact"/>
        <w:ind w:left="40" w:right="80" w:firstLine="640"/>
        <w:jc w:val="both"/>
        <w:rPr>
          <w:sz w:val="24"/>
          <w:szCs w:val="24"/>
        </w:rPr>
      </w:pPr>
      <w:r w:rsidRPr="00754D91">
        <w:rPr>
          <w:sz w:val="24"/>
          <w:szCs w:val="24"/>
        </w:rPr>
        <w:t>участник, който не е представил в срок обосновката по чл. 72, ал. 1 или чиято оферта не е приета съгласно чл. 72, ал. 3 - 5 от ЗОП;</w:t>
      </w:r>
    </w:p>
    <w:p w:rsidR="00A24F97" w:rsidRPr="00754D91" w:rsidRDefault="00A24F97">
      <w:pPr>
        <w:pStyle w:val="a4"/>
        <w:numPr>
          <w:ilvl w:val="1"/>
          <w:numId w:val="11"/>
        </w:numPr>
        <w:shd w:val="clear" w:color="auto" w:fill="auto"/>
        <w:tabs>
          <w:tab w:val="left" w:pos="1074"/>
        </w:tabs>
        <w:spacing w:line="264" w:lineRule="exact"/>
        <w:ind w:left="40" w:firstLine="640"/>
        <w:jc w:val="both"/>
        <w:rPr>
          <w:sz w:val="24"/>
          <w:szCs w:val="24"/>
        </w:rPr>
      </w:pPr>
      <w:r w:rsidRPr="00754D91">
        <w:rPr>
          <w:sz w:val="24"/>
          <w:szCs w:val="24"/>
        </w:rPr>
        <w:t>участниците, които са свързани лица.</w:t>
      </w:r>
    </w:p>
    <w:p w:rsidR="008F1D61" w:rsidRPr="00DE7663" w:rsidRDefault="008F1D61" w:rsidP="008F1D61">
      <w:pPr>
        <w:pStyle w:val="a4"/>
        <w:shd w:val="clear" w:color="auto" w:fill="auto"/>
        <w:tabs>
          <w:tab w:val="left" w:pos="1074"/>
        </w:tabs>
        <w:spacing w:line="264" w:lineRule="exact"/>
        <w:ind w:left="680" w:firstLine="0"/>
        <w:jc w:val="both"/>
        <w:rPr>
          <w:color w:val="FF0000"/>
          <w:sz w:val="24"/>
          <w:szCs w:val="24"/>
        </w:rPr>
      </w:pPr>
    </w:p>
    <w:p w:rsidR="00A24F97" w:rsidRPr="00F93959" w:rsidRDefault="00A24F97" w:rsidP="00FD64B0">
      <w:pPr>
        <w:pStyle w:val="Heading220"/>
        <w:keepNext/>
        <w:keepLines/>
        <w:shd w:val="clear" w:color="auto" w:fill="auto"/>
        <w:spacing w:after="3" w:line="240" w:lineRule="auto"/>
        <w:jc w:val="center"/>
        <w:rPr>
          <w:sz w:val="24"/>
          <w:szCs w:val="24"/>
        </w:rPr>
      </w:pPr>
      <w:bookmarkStart w:id="11" w:name="bookmark18"/>
      <w:r w:rsidRPr="00F93959">
        <w:rPr>
          <w:sz w:val="24"/>
          <w:szCs w:val="24"/>
        </w:rPr>
        <w:t>IV. ИЗИСКВАНИЯ И УКАЗАНИЯ ПРИ ПОДГОТОВКА И ПРЕДСТАВЯНЕ НА</w:t>
      </w:r>
      <w:bookmarkEnd w:id="11"/>
    </w:p>
    <w:p w:rsidR="00A24F97" w:rsidRDefault="00A24F97" w:rsidP="00827464">
      <w:pPr>
        <w:pStyle w:val="Heading220"/>
        <w:keepNext/>
        <w:keepLines/>
        <w:shd w:val="clear" w:color="auto" w:fill="auto"/>
        <w:spacing w:after="0" w:line="240" w:lineRule="auto"/>
        <w:ind w:left="3744"/>
        <w:rPr>
          <w:sz w:val="10"/>
          <w:szCs w:val="10"/>
        </w:rPr>
      </w:pPr>
      <w:bookmarkStart w:id="12" w:name="bookmark19"/>
      <w:r w:rsidRPr="00F93959">
        <w:rPr>
          <w:sz w:val="24"/>
          <w:szCs w:val="24"/>
        </w:rPr>
        <w:t>ОФЕРТАТА</w:t>
      </w:r>
      <w:bookmarkEnd w:id="12"/>
    </w:p>
    <w:p w:rsidR="00827464" w:rsidRPr="00827464" w:rsidRDefault="00827464" w:rsidP="00827464">
      <w:pPr>
        <w:pStyle w:val="Heading220"/>
        <w:keepNext/>
        <w:keepLines/>
        <w:shd w:val="clear" w:color="auto" w:fill="auto"/>
        <w:spacing w:after="0" w:line="240" w:lineRule="auto"/>
        <w:ind w:left="3744"/>
        <w:rPr>
          <w:sz w:val="10"/>
          <w:szCs w:val="10"/>
        </w:rPr>
      </w:pPr>
    </w:p>
    <w:p w:rsidR="00A24F97" w:rsidRPr="00F93959" w:rsidRDefault="00A24F97">
      <w:pPr>
        <w:pStyle w:val="Heading20"/>
        <w:keepNext/>
        <w:keepLines/>
        <w:numPr>
          <w:ilvl w:val="2"/>
          <w:numId w:val="11"/>
        </w:numPr>
        <w:shd w:val="clear" w:color="auto" w:fill="auto"/>
        <w:tabs>
          <w:tab w:val="left" w:pos="916"/>
        </w:tabs>
        <w:spacing w:before="0" w:after="0"/>
        <w:ind w:left="20" w:firstLine="680"/>
        <w:rPr>
          <w:sz w:val="24"/>
          <w:szCs w:val="24"/>
        </w:rPr>
      </w:pPr>
      <w:bookmarkStart w:id="13" w:name="bookmark20"/>
      <w:r w:rsidRPr="00F93959">
        <w:rPr>
          <w:sz w:val="24"/>
          <w:szCs w:val="24"/>
        </w:rPr>
        <w:t>Изисквания при подготовка на офертата</w:t>
      </w:r>
      <w:bookmarkEnd w:id="13"/>
    </w:p>
    <w:p w:rsidR="00A24F97" w:rsidRPr="00F93959" w:rsidRDefault="00A24F97">
      <w:pPr>
        <w:pStyle w:val="a4"/>
        <w:numPr>
          <w:ilvl w:val="3"/>
          <w:numId w:val="11"/>
        </w:numPr>
        <w:shd w:val="clear" w:color="auto" w:fill="auto"/>
        <w:tabs>
          <w:tab w:val="left" w:pos="1110"/>
        </w:tabs>
        <w:spacing w:line="264" w:lineRule="exact"/>
        <w:ind w:left="20" w:right="20" w:firstLine="680"/>
        <w:jc w:val="both"/>
        <w:rPr>
          <w:sz w:val="24"/>
          <w:szCs w:val="24"/>
        </w:rPr>
      </w:pPr>
      <w:r w:rsidRPr="00F93959">
        <w:rPr>
          <w:sz w:val="24"/>
          <w:szCs w:val="24"/>
        </w:rPr>
        <w:t>Участникът трябва да проучи всички условия и спецификации в настоящата документация. Невъзможността да предостави цялата информация, изисквана в документацията или представянето на оферта, която не отговаря на документацията и изискванията на Възложителя, може да доведе до неразглеждане на офертата му.</w:t>
      </w:r>
    </w:p>
    <w:p w:rsidR="00A24F97" w:rsidRPr="00F93959" w:rsidRDefault="00A24F97">
      <w:pPr>
        <w:pStyle w:val="a4"/>
        <w:numPr>
          <w:ilvl w:val="3"/>
          <w:numId w:val="11"/>
        </w:numPr>
        <w:shd w:val="clear" w:color="auto" w:fill="auto"/>
        <w:tabs>
          <w:tab w:val="left" w:pos="1143"/>
        </w:tabs>
        <w:spacing w:line="264" w:lineRule="exact"/>
        <w:ind w:left="20" w:right="20" w:firstLine="680"/>
        <w:jc w:val="both"/>
        <w:rPr>
          <w:sz w:val="24"/>
          <w:szCs w:val="24"/>
        </w:rPr>
      </w:pPr>
      <w:r w:rsidRPr="00F93959">
        <w:rPr>
          <w:sz w:val="24"/>
          <w:szCs w:val="24"/>
        </w:rPr>
        <w:t>Офертата следва да бъде оформена по приложените към документацията образци.</w:t>
      </w:r>
    </w:p>
    <w:p w:rsidR="00A24F97" w:rsidRPr="00F93959" w:rsidRDefault="00A24F97">
      <w:pPr>
        <w:pStyle w:val="a4"/>
        <w:numPr>
          <w:ilvl w:val="3"/>
          <w:numId w:val="11"/>
        </w:numPr>
        <w:shd w:val="clear" w:color="auto" w:fill="auto"/>
        <w:tabs>
          <w:tab w:val="left" w:pos="1105"/>
        </w:tabs>
        <w:spacing w:line="264" w:lineRule="exact"/>
        <w:ind w:left="20" w:right="20" w:firstLine="680"/>
        <w:jc w:val="both"/>
        <w:rPr>
          <w:sz w:val="24"/>
          <w:szCs w:val="24"/>
        </w:rPr>
      </w:pPr>
      <w:r w:rsidRPr="00F93959">
        <w:rPr>
          <w:sz w:val="24"/>
          <w:szCs w:val="24"/>
        </w:rPr>
        <w:t>Видът, качеството и характеристиките на дейностите, предмет на поръчката, трябва да отговарят напълно на изискванията на техническата спецификация, нормативната база, която ги урежда и условията за изпълнение на поръчката.</w:t>
      </w:r>
    </w:p>
    <w:p w:rsidR="00A24F97" w:rsidRPr="00F93959" w:rsidRDefault="00A24F97">
      <w:pPr>
        <w:pStyle w:val="a4"/>
        <w:numPr>
          <w:ilvl w:val="3"/>
          <w:numId w:val="11"/>
        </w:numPr>
        <w:shd w:val="clear" w:color="auto" w:fill="auto"/>
        <w:tabs>
          <w:tab w:val="left" w:pos="1100"/>
        </w:tabs>
        <w:spacing w:line="264" w:lineRule="exact"/>
        <w:ind w:left="20" w:right="20" w:firstLine="680"/>
        <w:jc w:val="both"/>
        <w:rPr>
          <w:sz w:val="24"/>
          <w:szCs w:val="24"/>
        </w:rPr>
      </w:pPr>
      <w:r w:rsidRPr="00F93959">
        <w:rPr>
          <w:sz w:val="24"/>
          <w:szCs w:val="24"/>
        </w:rPr>
        <w:t>Офертата трябва да включва пълния обем за видовете дейности по предмета на поръчката.</w:t>
      </w:r>
    </w:p>
    <w:p w:rsidR="00A24F97" w:rsidRPr="00F93959" w:rsidRDefault="00A24F97">
      <w:pPr>
        <w:pStyle w:val="a4"/>
        <w:numPr>
          <w:ilvl w:val="3"/>
          <w:numId w:val="11"/>
        </w:numPr>
        <w:shd w:val="clear" w:color="auto" w:fill="auto"/>
        <w:tabs>
          <w:tab w:val="left" w:pos="1177"/>
        </w:tabs>
        <w:spacing w:line="264" w:lineRule="exact"/>
        <w:ind w:left="20" w:right="20" w:firstLine="680"/>
        <w:jc w:val="both"/>
        <w:rPr>
          <w:sz w:val="24"/>
          <w:szCs w:val="24"/>
        </w:rPr>
      </w:pPr>
      <w:r w:rsidRPr="00F93959">
        <w:rPr>
          <w:sz w:val="24"/>
          <w:szCs w:val="24"/>
        </w:rPr>
        <w:t>Всеки участник може да представи само една оферта. Варианти не се допускат.</w:t>
      </w:r>
    </w:p>
    <w:p w:rsidR="00A24F97" w:rsidRPr="00F93959" w:rsidRDefault="00A24F97">
      <w:pPr>
        <w:pStyle w:val="a4"/>
        <w:numPr>
          <w:ilvl w:val="3"/>
          <w:numId w:val="11"/>
        </w:numPr>
        <w:shd w:val="clear" w:color="auto" w:fill="auto"/>
        <w:tabs>
          <w:tab w:val="left" w:pos="1129"/>
        </w:tabs>
        <w:spacing w:line="264" w:lineRule="exact"/>
        <w:ind w:left="20" w:right="20" w:firstLine="680"/>
        <w:jc w:val="both"/>
        <w:rPr>
          <w:sz w:val="24"/>
          <w:szCs w:val="24"/>
        </w:rPr>
      </w:pPr>
      <w:r w:rsidRPr="00F93959">
        <w:rPr>
          <w:sz w:val="24"/>
          <w:szCs w:val="24"/>
        </w:rPr>
        <w:t>Всички документи, свързани с офертата, се представят на български език. Всички приложени документи на чужд език следва да са придружени с превод на български език. Непредставянето на съпътстващ превод на представен документ ще се счита за непредставен документ, което е основание за отстраняване на участника.</w:t>
      </w:r>
    </w:p>
    <w:p w:rsidR="00A24F97" w:rsidRPr="00F93959" w:rsidRDefault="00A24F97">
      <w:pPr>
        <w:pStyle w:val="a4"/>
        <w:numPr>
          <w:ilvl w:val="3"/>
          <w:numId w:val="11"/>
        </w:numPr>
        <w:shd w:val="clear" w:color="auto" w:fill="auto"/>
        <w:tabs>
          <w:tab w:val="left" w:pos="1191"/>
        </w:tabs>
        <w:spacing w:line="264" w:lineRule="exact"/>
        <w:ind w:left="20" w:right="20" w:firstLine="680"/>
        <w:jc w:val="both"/>
        <w:rPr>
          <w:sz w:val="24"/>
          <w:szCs w:val="24"/>
        </w:rPr>
      </w:pPr>
      <w:r w:rsidRPr="00F93959">
        <w:rPr>
          <w:sz w:val="24"/>
          <w:szCs w:val="24"/>
        </w:rPr>
        <w:t xml:space="preserve">Представената оферта трябва да има срок на валидност минимум 60 </w:t>
      </w:r>
      <w:r w:rsidR="00FC5881" w:rsidRPr="00F93959">
        <w:rPr>
          <w:i/>
          <w:sz w:val="24"/>
          <w:szCs w:val="24"/>
        </w:rPr>
        <w:t>(</w:t>
      </w:r>
      <w:r w:rsidRPr="00F93959">
        <w:rPr>
          <w:i/>
          <w:sz w:val="24"/>
          <w:szCs w:val="24"/>
        </w:rPr>
        <w:t>шестдесет</w:t>
      </w:r>
      <w:r w:rsidR="00FC5881" w:rsidRPr="00F93959">
        <w:rPr>
          <w:i/>
          <w:sz w:val="24"/>
          <w:szCs w:val="24"/>
        </w:rPr>
        <w:t>)</w:t>
      </w:r>
      <w:r w:rsidRPr="00F93959">
        <w:rPr>
          <w:sz w:val="24"/>
          <w:szCs w:val="24"/>
        </w:rPr>
        <w:t xml:space="preserve"> календарни дни, считано от крайния срок за получаване на оферти.</w:t>
      </w:r>
    </w:p>
    <w:p w:rsidR="00A24F97" w:rsidRPr="00F93959" w:rsidRDefault="00A24F97">
      <w:pPr>
        <w:pStyle w:val="a4"/>
        <w:numPr>
          <w:ilvl w:val="3"/>
          <w:numId w:val="11"/>
        </w:numPr>
        <w:shd w:val="clear" w:color="auto" w:fill="auto"/>
        <w:tabs>
          <w:tab w:val="left" w:pos="1105"/>
        </w:tabs>
        <w:spacing w:line="264" w:lineRule="exact"/>
        <w:ind w:left="20" w:right="20" w:firstLine="680"/>
        <w:jc w:val="both"/>
        <w:rPr>
          <w:sz w:val="24"/>
          <w:szCs w:val="24"/>
        </w:rPr>
      </w:pPr>
      <w:r w:rsidRPr="00F93959">
        <w:rPr>
          <w:sz w:val="24"/>
          <w:szCs w:val="24"/>
        </w:rPr>
        <w:t>При представяне на копия на изискуеми документи, същите следва да бъдат заверени с текст "Вярно с оригинала" и да са подписани от лицето, извършило заверката и подпечатани с печата на участника.</w:t>
      </w:r>
    </w:p>
    <w:p w:rsidR="00A24F97" w:rsidRPr="00F93959" w:rsidRDefault="00A24F97">
      <w:pPr>
        <w:pStyle w:val="a4"/>
        <w:numPr>
          <w:ilvl w:val="3"/>
          <w:numId w:val="11"/>
        </w:numPr>
        <w:shd w:val="clear" w:color="auto" w:fill="auto"/>
        <w:tabs>
          <w:tab w:val="left" w:pos="1220"/>
        </w:tabs>
        <w:spacing w:line="264" w:lineRule="exact"/>
        <w:ind w:left="20" w:right="20" w:firstLine="680"/>
        <w:jc w:val="both"/>
        <w:rPr>
          <w:sz w:val="24"/>
          <w:szCs w:val="24"/>
        </w:rPr>
      </w:pPr>
      <w:r w:rsidRPr="00F93959">
        <w:rPr>
          <w:sz w:val="24"/>
          <w:szCs w:val="24"/>
        </w:rPr>
        <w:t>Офертата се подписва от законния представител на участника или упълномощено от него лице, като за това се прилага нотариално заверено пълномощно от законния представител на участника.</w:t>
      </w:r>
    </w:p>
    <w:p w:rsidR="00A24F97" w:rsidRPr="00F93959" w:rsidRDefault="00A24F97">
      <w:pPr>
        <w:pStyle w:val="a4"/>
        <w:numPr>
          <w:ilvl w:val="3"/>
          <w:numId w:val="11"/>
        </w:numPr>
        <w:shd w:val="clear" w:color="auto" w:fill="auto"/>
        <w:tabs>
          <w:tab w:val="left" w:pos="1206"/>
        </w:tabs>
        <w:spacing w:after="60" w:line="264" w:lineRule="exact"/>
        <w:ind w:left="20" w:right="20" w:firstLine="680"/>
        <w:jc w:val="both"/>
        <w:rPr>
          <w:sz w:val="24"/>
          <w:szCs w:val="24"/>
        </w:rPr>
      </w:pPr>
      <w:r w:rsidRPr="00F93959">
        <w:rPr>
          <w:sz w:val="24"/>
          <w:szCs w:val="24"/>
        </w:rPr>
        <w:t>Всички разходи по изработването и представянето на офертите са за сметка на участниците.</w:t>
      </w:r>
    </w:p>
    <w:p w:rsidR="00A24F97" w:rsidRPr="00225F3F" w:rsidRDefault="00A24F97">
      <w:pPr>
        <w:pStyle w:val="Bodytext50"/>
        <w:numPr>
          <w:ilvl w:val="2"/>
          <w:numId w:val="11"/>
        </w:numPr>
        <w:shd w:val="clear" w:color="auto" w:fill="auto"/>
        <w:tabs>
          <w:tab w:val="left" w:pos="930"/>
        </w:tabs>
        <w:spacing w:before="0" w:line="264" w:lineRule="exact"/>
        <w:ind w:left="20" w:firstLine="680"/>
        <w:rPr>
          <w:sz w:val="24"/>
          <w:szCs w:val="24"/>
        </w:rPr>
      </w:pPr>
      <w:r w:rsidRPr="00225F3F">
        <w:rPr>
          <w:sz w:val="24"/>
          <w:szCs w:val="24"/>
        </w:rPr>
        <w:t>Изисквания и указания към съдържанието на офертата</w:t>
      </w:r>
    </w:p>
    <w:p w:rsidR="00A24F97" w:rsidRPr="00225F3F" w:rsidRDefault="00A24F97">
      <w:pPr>
        <w:pStyle w:val="a4"/>
        <w:shd w:val="clear" w:color="auto" w:fill="auto"/>
        <w:spacing w:line="264" w:lineRule="exact"/>
        <w:ind w:left="20" w:firstLine="680"/>
        <w:jc w:val="both"/>
        <w:rPr>
          <w:sz w:val="24"/>
          <w:szCs w:val="24"/>
        </w:rPr>
      </w:pPr>
      <w:r w:rsidRPr="00225F3F">
        <w:rPr>
          <w:sz w:val="24"/>
          <w:szCs w:val="24"/>
        </w:rPr>
        <w:t>Участниците представят:</w:t>
      </w:r>
    </w:p>
    <w:p w:rsidR="00E43777" w:rsidRPr="00225F3F" w:rsidRDefault="00E43777" w:rsidP="00226909">
      <w:pPr>
        <w:pStyle w:val="a6"/>
        <w:numPr>
          <w:ilvl w:val="4"/>
          <w:numId w:val="11"/>
        </w:numPr>
        <w:ind w:left="0" w:firstLine="708"/>
        <w:jc w:val="both"/>
        <w:rPr>
          <w:rFonts w:ascii="Times New Roman" w:hAnsi="Times New Roman" w:cs="Times New Roman"/>
          <w:color w:val="auto"/>
          <w:spacing w:val="6"/>
          <w:lang w:eastAsia="en-US"/>
        </w:rPr>
      </w:pPr>
      <w:r w:rsidRPr="00225F3F">
        <w:rPr>
          <w:rFonts w:ascii="Times New Roman" w:hAnsi="Times New Roman" w:cs="Times New Roman"/>
          <w:color w:val="auto"/>
          <w:spacing w:val="6"/>
          <w:lang w:eastAsia="en-US"/>
        </w:rPr>
        <w:t xml:space="preserve">Списък на документите, съдържащи се в офертата </w:t>
      </w:r>
      <w:r w:rsidRPr="00225F3F">
        <w:rPr>
          <w:rFonts w:ascii="Times New Roman" w:hAnsi="Times New Roman" w:cs="Times New Roman"/>
          <w:i/>
          <w:color w:val="auto"/>
          <w:spacing w:val="6"/>
          <w:lang w:eastAsia="en-US"/>
        </w:rPr>
        <w:t>(Образец 1);</w:t>
      </w:r>
    </w:p>
    <w:p w:rsidR="000431CB" w:rsidRPr="00225F3F" w:rsidRDefault="00E43777" w:rsidP="00226909">
      <w:pPr>
        <w:pStyle w:val="a6"/>
        <w:numPr>
          <w:ilvl w:val="4"/>
          <w:numId w:val="11"/>
        </w:numPr>
        <w:ind w:left="0" w:firstLine="708"/>
        <w:jc w:val="both"/>
        <w:rPr>
          <w:rFonts w:ascii="Times New Roman" w:hAnsi="Times New Roman" w:cs="Times New Roman"/>
          <w:i/>
          <w:color w:val="auto"/>
          <w:spacing w:val="6"/>
          <w:lang w:eastAsia="en-US"/>
        </w:rPr>
      </w:pPr>
      <w:r w:rsidRPr="00225F3F">
        <w:rPr>
          <w:rFonts w:ascii="Times New Roman" w:hAnsi="Times New Roman" w:cs="Times New Roman"/>
          <w:color w:val="auto"/>
          <w:spacing w:val="6"/>
          <w:lang w:eastAsia="en-US"/>
        </w:rPr>
        <w:t xml:space="preserve">Информационен лист на участника </w:t>
      </w:r>
      <w:r w:rsidRPr="00225F3F">
        <w:rPr>
          <w:rFonts w:ascii="Times New Roman" w:hAnsi="Times New Roman" w:cs="Times New Roman"/>
          <w:i/>
          <w:color w:val="auto"/>
          <w:spacing w:val="6"/>
          <w:lang w:eastAsia="en-US"/>
        </w:rPr>
        <w:t>(Образец 2)</w:t>
      </w:r>
      <w:r w:rsidR="000431CB" w:rsidRPr="00225F3F">
        <w:rPr>
          <w:rFonts w:ascii="Times New Roman" w:hAnsi="Times New Roman" w:cs="Times New Roman"/>
          <w:i/>
          <w:color w:val="auto"/>
          <w:spacing w:val="6"/>
          <w:lang w:val="en-US" w:eastAsia="en-US"/>
        </w:rPr>
        <w:t>;</w:t>
      </w:r>
    </w:p>
    <w:p w:rsidR="00F42014" w:rsidRPr="00225F3F" w:rsidRDefault="00F42014" w:rsidP="00226909">
      <w:pPr>
        <w:pStyle w:val="a6"/>
        <w:numPr>
          <w:ilvl w:val="4"/>
          <w:numId w:val="11"/>
        </w:numPr>
        <w:ind w:left="0" w:firstLine="708"/>
        <w:jc w:val="both"/>
        <w:rPr>
          <w:rFonts w:ascii="Times New Roman" w:hAnsi="Times New Roman" w:cs="Times New Roman"/>
          <w:i/>
          <w:color w:val="auto"/>
          <w:spacing w:val="6"/>
          <w:lang w:eastAsia="en-US"/>
        </w:rPr>
      </w:pPr>
      <w:r w:rsidRPr="00225F3F">
        <w:rPr>
          <w:rFonts w:ascii="Times New Roman" w:hAnsi="Times New Roman" w:cs="Times New Roman"/>
          <w:color w:val="auto"/>
          <w:lang w:eastAsia="en-US"/>
        </w:rPr>
        <w:t xml:space="preserve">Нотариално заверено пълномощно, когато лицето, което подава офертата, не е законният представител на участника </w:t>
      </w:r>
      <w:r w:rsidRPr="00225F3F">
        <w:rPr>
          <w:rFonts w:ascii="Times New Roman" w:hAnsi="Times New Roman" w:cs="Times New Roman"/>
          <w:b/>
          <w:bCs/>
          <w:color w:val="auto"/>
          <w:lang w:eastAsia="en-US"/>
        </w:rPr>
        <w:t xml:space="preserve">(оригинал) </w:t>
      </w:r>
      <w:r w:rsidRPr="00225F3F">
        <w:rPr>
          <w:rFonts w:ascii="Times New Roman" w:hAnsi="Times New Roman" w:cs="Times New Roman"/>
          <w:i/>
          <w:iCs/>
          <w:color w:val="auto"/>
          <w:lang w:eastAsia="en-US"/>
        </w:rPr>
        <w:t>(ако е приложимо - когато не е подписана от управляващия участника);</w:t>
      </w:r>
    </w:p>
    <w:p w:rsidR="000431CB" w:rsidRPr="00225F3F" w:rsidRDefault="000431CB" w:rsidP="00F42014">
      <w:pPr>
        <w:pStyle w:val="a6"/>
        <w:numPr>
          <w:ilvl w:val="4"/>
          <w:numId w:val="11"/>
        </w:numPr>
        <w:ind w:left="0" w:firstLine="708"/>
        <w:jc w:val="both"/>
        <w:rPr>
          <w:rFonts w:ascii="Times New Roman" w:hAnsi="Times New Roman" w:cs="Times New Roman"/>
          <w:i/>
          <w:color w:val="auto"/>
          <w:spacing w:val="6"/>
          <w:lang w:eastAsia="en-US"/>
        </w:rPr>
      </w:pPr>
      <w:proofErr w:type="spellStart"/>
      <w:r w:rsidRPr="00225F3F">
        <w:rPr>
          <w:rFonts w:ascii="Times New Roman" w:hAnsi="Times New Roman" w:cs="Times New Roman"/>
          <w:color w:val="auto"/>
          <w:spacing w:val="6"/>
          <w:lang w:val="en-US" w:eastAsia="en-US"/>
        </w:rPr>
        <w:t>Декларация</w:t>
      </w:r>
      <w:proofErr w:type="spellEnd"/>
      <w:r w:rsidR="001B7E66">
        <w:rPr>
          <w:rFonts w:ascii="Times New Roman" w:hAnsi="Times New Roman" w:cs="Times New Roman"/>
          <w:color w:val="auto"/>
          <w:spacing w:val="6"/>
          <w:lang w:eastAsia="en-US"/>
        </w:rPr>
        <w:t xml:space="preserve"> </w:t>
      </w:r>
      <w:r w:rsidR="00987556" w:rsidRPr="00225F3F">
        <w:rPr>
          <w:rFonts w:ascii="Times New Roman" w:hAnsi="Times New Roman" w:cs="Times New Roman"/>
          <w:color w:val="auto"/>
          <w:spacing w:val="6"/>
          <w:lang w:eastAsia="en-US"/>
        </w:rPr>
        <w:t xml:space="preserve">по чл. 97, ал. 5 от ППЗОП </w:t>
      </w:r>
      <w:proofErr w:type="spellStart"/>
      <w:r w:rsidRPr="00225F3F">
        <w:rPr>
          <w:rFonts w:ascii="Times New Roman" w:hAnsi="Times New Roman" w:cs="Times New Roman"/>
          <w:color w:val="auto"/>
          <w:spacing w:val="6"/>
          <w:lang w:val="en-US" w:eastAsia="en-US"/>
        </w:rPr>
        <w:t>за</w:t>
      </w:r>
      <w:proofErr w:type="spellEnd"/>
      <w:r w:rsidR="001B7E66">
        <w:rPr>
          <w:rFonts w:ascii="Times New Roman" w:hAnsi="Times New Roman" w:cs="Times New Roman"/>
          <w:color w:val="auto"/>
          <w:spacing w:val="6"/>
          <w:lang w:eastAsia="en-US"/>
        </w:rPr>
        <w:t xml:space="preserve"> </w:t>
      </w:r>
      <w:proofErr w:type="spellStart"/>
      <w:r w:rsidRPr="00225F3F">
        <w:rPr>
          <w:rFonts w:ascii="Times New Roman" w:hAnsi="Times New Roman" w:cs="Times New Roman"/>
          <w:color w:val="auto"/>
          <w:spacing w:val="6"/>
          <w:lang w:val="en-US" w:eastAsia="en-US"/>
        </w:rPr>
        <w:t>обстоятелствата</w:t>
      </w:r>
      <w:proofErr w:type="spellEnd"/>
      <w:r w:rsidR="001B7E66">
        <w:rPr>
          <w:rFonts w:ascii="Times New Roman" w:hAnsi="Times New Roman" w:cs="Times New Roman"/>
          <w:color w:val="auto"/>
          <w:spacing w:val="6"/>
          <w:lang w:eastAsia="en-US"/>
        </w:rPr>
        <w:t xml:space="preserve"> </w:t>
      </w:r>
      <w:proofErr w:type="spellStart"/>
      <w:r w:rsidRPr="00225F3F">
        <w:rPr>
          <w:rFonts w:ascii="Times New Roman" w:hAnsi="Times New Roman" w:cs="Times New Roman"/>
          <w:color w:val="auto"/>
          <w:spacing w:val="6"/>
          <w:lang w:val="en-US" w:eastAsia="en-US"/>
        </w:rPr>
        <w:t>по</w:t>
      </w:r>
      <w:proofErr w:type="spellEnd"/>
      <w:r w:rsidRPr="00225F3F">
        <w:rPr>
          <w:rFonts w:ascii="Times New Roman" w:hAnsi="Times New Roman" w:cs="Times New Roman"/>
          <w:color w:val="auto"/>
          <w:spacing w:val="6"/>
          <w:lang w:val="en-US" w:eastAsia="en-US"/>
        </w:rPr>
        <w:t xml:space="preserve"> чл</w:t>
      </w:r>
      <w:r w:rsidR="00F42014" w:rsidRPr="00225F3F">
        <w:rPr>
          <w:rFonts w:ascii="Times New Roman" w:hAnsi="Times New Roman" w:cs="Times New Roman"/>
          <w:color w:val="auto"/>
          <w:spacing w:val="6"/>
          <w:lang w:val="en-US" w:eastAsia="en-US"/>
        </w:rPr>
        <w:t xml:space="preserve">.54, </w:t>
      </w:r>
      <w:proofErr w:type="spellStart"/>
      <w:r w:rsidR="00F42014" w:rsidRPr="00225F3F">
        <w:rPr>
          <w:rFonts w:ascii="Times New Roman" w:hAnsi="Times New Roman" w:cs="Times New Roman"/>
          <w:color w:val="auto"/>
          <w:spacing w:val="6"/>
          <w:lang w:val="en-US" w:eastAsia="en-US"/>
        </w:rPr>
        <w:t>ал</w:t>
      </w:r>
      <w:proofErr w:type="spellEnd"/>
      <w:r w:rsidR="00F42014" w:rsidRPr="00225F3F">
        <w:rPr>
          <w:rFonts w:ascii="Times New Roman" w:hAnsi="Times New Roman" w:cs="Times New Roman"/>
          <w:color w:val="auto"/>
          <w:spacing w:val="6"/>
          <w:lang w:val="en-US" w:eastAsia="en-US"/>
        </w:rPr>
        <w:t xml:space="preserve">. 1, т. 1, 2 и 7 </w:t>
      </w:r>
      <w:proofErr w:type="spellStart"/>
      <w:r w:rsidR="00F42014" w:rsidRPr="00225F3F">
        <w:rPr>
          <w:rFonts w:ascii="Times New Roman" w:hAnsi="Times New Roman" w:cs="Times New Roman"/>
          <w:color w:val="auto"/>
          <w:spacing w:val="6"/>
          <w:lang w:val="en-US" w:eastAsia="en-US"/>
        </w:rPr>
        <w:t>от</w:t>
      </w:r>
      <w:proofErr w:type="spellEnd"/>
      <w:r w:rsidR="00F42014" w:rsidRPr="00225F3F">
        <w:rPr>
          <w:rFonts w:ascii="Times New Roman" w:hAnsi="Times New Roman" w:cs="Times New Roman"/>
          <w:color w:val="auto"/>
          <w:spacing w:val="6"/>
          <w:lang w:val="en-US" w:eastAsia="en-US"/>
        </w:rPr>
        <w:t xml:space="preserve"> ЗОП </w:t>
      </w:r>
      <w:r w:rsidR="00F42014" w:rsidRPr="00225F3F">
        <w:rPr>
          <w:rFonts w:ascii="Times New Roman" w:hAnsi="Times New Roman" w:cs="Times New Roman"/>
          <w:i/>
          <w:color w:val="auto"/>
          <w:spacing w:val="6"/>
          <w:lang w:eastAsia="en-US"/>
        </w:rPr>
        <w:t>(</w:t>
      </w:r>
      <w:proofErr w:type="spellStart"/>
      <w:r w:rsidR="00F42014" w:rsidRPr="00225F3F">
        <w:rPr>
          <w:rFonts w:ascii="Times New Roman" w:hAnsi="Times New Roman" w:cs="Times New Roman"/>
          <w:i/>
          <w:color w:val="auto"/>
          <w:spacing w:val="6"/>
          <w:lang w:val="en-US" w:eastAsia="en-US"/>
        </w:rPr>
        <w:t>Образец</w:t>
      </w:r>
      <w:proofErr w:type="spellEnd"/>
      <w:r w:rsidR="00F42014" w:rsidRPr="00225F3F">
        <w:rPr>
          <w:rFonts w:ascii="Times New Roman" w:hAnsi="Times New Roman" w:cs="Times New Roman"/>
          <w:i/>
          <w:color w:val="auto"/>
          <w:spacing w:val="6"/>
          <w:lang w:eastAsia="en-US"/>
        </w:rPr>
        <w:t>3)</w:t>
      </w:r>
      <w:r w:rsidRPr="00225F3F">
        <w:rPr>
          <w:rFonts w:ascii="Times New Roman" w:hAnsi="Times New Roman" w:cs="Times New Roman"/>
          <w:i/>
          <w:color w:val="auto"/>
          <w:spacing w:val="6"/>
          <w:lang w:val="en-US" w:eastAsia="en-US"/>
        </w:rPr>
        <w:t>;</w:t>
      </w:r>
    </w:p>
    <w:p w:rsidR="000431CB" w:rsidRPr="00225F3F" w:rsidRDefault="00F42014" w:rsidP="00226909">
      <w:pPr>
        <w:ind w:firstLine="708"/>
        <w:jc w:val="both"/>
        <w:rPr>
          <w:rFonts w:ascii="Times New Roman" w:hAnsi="Times New Roman" w:cs="Times New Roman"/>
          <w:color w:val="auto"/>
          <w:spacing w:val="6"/>
          <w:lang w:eastAsia="en-US"/>
        </w:rPr>
      </w:pPr>
      <w:r w:rsidRPr="00225F3F">
        <w:rPr>
          <w:rFonts w:ascii="Times New Roman" w:hAnsi="Times New Roman" w:cs="Times New Roman"/>
          <w:color w:val="auto"/>
          <w:spacing w:val="6"/>
          <w:lang w:eastAsia="en-US"/>
        </w:rPr>
        <w:t>5</w:t>
      </w:r>
      <w:r w:rsidR="000431CB" w:rsidRPr="00225F3F">
        <w:rPr>
          <w:rFonts w:ascii="Times New Roman" w:hAnsi="Times New Roman" w:cs="Times New Roman"/>
          <w:color w:val="auto"/>
          <w:spacing w:val="6"/>
          <w:lang w:val="en-US" w:eastAsia="en-US"/>
        </w:rPr>
        <w:t xml:space="preserve">. </w:t>
      </w:r>
      <w:proofErr w:type="spellStart"/>
      <w:proofErr w:type="gramStart"/>
      <w:r w:rsidR="000431CB" w:rsidRPr="00225F3F">
        <w:rPr>
          <w:rFonts w:ascii="Times New Roman" w:hAnsi="Times New Roman" w:cs="Times New Roman"/>
          <w:color w:val="auto"/>
          <w:spacing w:val="6"/>
          <w:lang w:val="en-US" w:eastAsia="en-US"/>
        </w:rPr>
        <w:t>Декларация</w:t>
      </w:r>
      <w:proofErr w:type="spellEnd"/>
      <w:r w:rsidR="001B7E66">
        <w:rPr>
          <w:rFonts w:ascii="Times New Roman" w:hAnsi="Times New Roman" w:cs="Times New Roman"/>
          <w:color w:val="auto"/>
          <w:spacing w:val="6"/>
          <w:lang w:eastAsia="en-US"/>
        </w:rPr>
        <w:t xml:space="preserve"> </w:t>
      </w:r>
      <w:r w:rsidR="00987556" w:rsidRPr="00225F3F">
        <w:rPr>
          <w:rFonts w:ascii="Times New Roman" w:hAnsi="Times New Roman" w:cs="Times New Roman"/>
          <w:color w:val="auto"/>
          <w:spacing w:val="6"/>
          <w:lang w:eastAsia="en-US"/>
        </w:rPr>
        <w:t>по чл.</w:t>
      </w:r>
      <w:proofErr w:type="gramEnd"/>
      <w:r w:rsidR="00987556" w:rsidRPr="00225F3F">
        <w:rPr>
          <w:rFonts w:ascii="Times New Roman" w:hAnsi="Times New Roman" w:cs="Times New Roman"/>
          <w:color w:val="auto"/>
          <w:spacing w:val="6"/>
          <w:lang w:eastAsia="en-US"/>
        </w:rPr>
        <w:t xml:space="preserve"> 97, ал. 5 от ППЗОП </w:t>
      </w:r>
      <w:proofErr w:type="spellStart"/>
      <w:r w:rsidR="000431CB" w:rsidRPr="00225F3F">
        <w:rPr>
          <w:rFonts w:ascii="Times New Roman" w:hAnsi="Times New Roman" w:cs="Times New Roman"/>
          <w:color w:val="auto"/>
          <w:spacing w:val="6"/>
          <w:lang w:val="en-US" w:eastAsia="en-US"/>
        </w:rPr>
        <w:t>за</w:t>
      </w:r>
      <w:proofErr w:type="spellEnd"/>
      <w:r w:rsidR="001B7E66">
        <w:rPr>
          <w:rFonts w:ascii="Times New Roman" w:hAnsi="Times New Roman" w:cs="Times New Roman"/>
          <w:color w:val="auto"/>
          <w:spacing w:val="6"/>
          <w:lang w:eastAsia="en-US"/>
        </w:rPr>
        <w:t xml:space="preserve"> </w:t>
      </w:r>
      <w:proofErr w:type="spellStart"/>
      <w:r w:rsidR="000431CB" w:rsidRPr="00225F3F">
        <w:rPr>
          <w:rFonts w:ascii="Times New Roman" w:hAnsi="Times New Roman" w:cs="Times New Roman"/>
          <w:color w:val="auto"/>
          <w:spacing w:val="6"/>
          <w:lang w:val="en-US" w:eastAsia="en-US"/>
        </w:rPr>
        <w:t>обстоятелстват</w:t>
      </w:r>
      <w:r w:rsidRPr="00225F3F">
        <w:rPr>
          <w:rFonts w:ascii="Times New Roman" w:hAnsi="Times New Roman" w:cs="Times New Roman"/>
          <w:color w:val="auto"/>
          <w:spacing w:val="6"/>
          <w:lang w:val="en-US" w:eastAsia="en-US"/>
        </w:rPr>
        <w:t>а</w:t>
      </w:r>
      <w:proofErr w:type="spellEnd"/>
      <w:r w:rsidR="001B7E66">
        <w:rPr>
          <w:rFonts w:ascii="Times New Roman" w:hAnsi="Times New Roman" w:cs="Times New Roman"/>
          <w:color w:val="auto"/>
          <w:spacing w:val="6"/>
          <w:lang w:eastAsia="en-US"/>
        </w:rPr>
        <w:t xml:space="preserve"> </w:t>
      </w:r>
      <w:proofErr w:type="spellStart"/>
      <w:r w:rsidRPr="00225F3F">
        <w:rPr>
          <w:rFonts w:ascii="Times New Roman" w:hAnsi="Times New Roman" w:cs="Times New Roman"/>
          <w:color w:val="auto"/>
          <w:spacing w:val="6"/>
          <w:lang w:val="en-US" w:eastAsia="en-US"/>
        </w:rPr>
        <w:t>по</w:t>
      </w:r>
      <w:proofErr w:type="spellEnd"/>
      <w:r w:rsidRPr="00225F3F">
        <w:rPr>
          <w:rFonts w:ascii="Times New Roman" w:hAnsi="Times New Roman" w:cs="Times New Roman"/>
          <w:color w:val="auto"/>
          <w:spacing w:val="6"/>
          <w:lang w:val="en-US" w:eastAsia="en-US"/>
        </w:rPr>
        <w:t xml:space="preserve"> чл.54, ал.1, т.3-5 </w:t>
      </w:r>
      <w:proofErr w:type="spellStart"/>
      <w:r w:rsidRPr="00225F3F">
        <w:rPr>
          <w:rFonts w:ascii="Times New Roman" w:hAnsi="Times New Roman" w:cs="Times New Roman"/>
          <w:color w:val="auto"/>
          <w:spacing w:val="6"/>
          <w:lang w:val="en-US" w:eastAsia="en-US"/>
        </w:rPr>
        <w:t>от</w:t>
      </w:r>
      <w:proofErr w:type="spellEnd"/>
      <w:r w:rsidRPr="00225F3F">
        <w:rPr>
          <w:rFonts w:ascii="Times New Roman" w:hAnsi="Times New Roman" w:cs="Times New Roman"/>
          <w:color w:val="auto"/>
          <w:spacing w:val="6"/>
          <w:lang w:val="en-US" w:eastAsia="en-US"/>
        </w:rPr>
        <w:t xml:space="preserve"> ЗОП </w:t>
      </w:r>
      <w:r w:rsidRPr="00225F3F">
        <w:rPr>
          <w:rFonts w:ascii="Times New Roman" w:hAnsi="Times New Roman" w:cs="Times New Roman"/>
          <w:i/>
          <w:color w:val="auto"/>
          <w:spacing w:val="6"/>
          <w:lang w:eastAsia="en-US"/>
        </w:rPr>
        <w:t>(</w:t>
      </w:r>
      <w:proofErr w:type="spellStart"/>
      <w:r w:rsidR="000431CB" w:rsidRPr="00225F3F">
        <w:rPr>
          <w:rFonts w:ascii="Times New Roman" w:hAnsi="Times New Roman" w:cs="Times New Roman"/>
          <w:i/>
          <w:color w:val="auto"/>
          <w:spacing w:val="6"/>
          <w:lang w:val="en-US" w:eastAsia="en-US"/>
        </w:rPr>
        <w:t>Образец</w:t>
      </w:r>
      <w:proofErr w:type="spellEnd"/>
      <w:r w:rsidRPr="00225F3F">
        <w:rPr>
          <w:rFonts w:ascii="Times New Roman" w:hAnsi="Times New Roman" w:cs="Times New Roman"/>
          <w:i/>
          <w:color w:val="auto"/>
          <w:spacing w:val="6"/>
          <w:lang w:eastAsia="en-US"/>
        </w:rPr>
        <w:t>4)</w:t>
      </w:r>
      <w:r w:rsidR="000431CB" w:rsidRPr="00225F3F">
        <w:rPr>
          <w:rFonts w:ascii="Times New Roman" w:hAnsi="Times New Roman" w:cs="Times New Roman"/>
          <w:i/>
          <w:color w:val="auto"/>
          <w:spacing w:val="6"/>
          <w:lang w:val="en-US" w:eastAsia="en-US"/>
        </w:rPr>
        <w:t>;</w:t>
      </w:r>
    </w:p>
    <w:p w:rsidR="00D22FBA" w:rsidRPr="00225F3F" w:rsidRDefault="00F42014" w:rsidP="00226909">
      <w:pPr>
        <w:ind w:firstLine="708"/>
        <w:jc w:val="both"/>
        <w:rPr>
          <w:rFonts w:ascii="Times New Roman" w:hAnsi="Times New Roman" w:cs="Times New Roman"/>
          <w:i/>
          <w:color w:val="auto"/>
          <w:spacing w:val="6"/>
          <w:lang w:eastAsia="en-US"/>
        </w:rPr>
      </w:pPr>
      <w:r w:rsidRPr="00225F3F">
        <w:rPr>
          <w:rFonts w:ascii="Times New Roman" w:hAnsi="Times New Roman" w:cs="Times New Roman"/>
          <w:color w:val="auto"/>
          <w:spacing w:val="6"/>
          <w:lang w:eastAsia="en-US"/>
        </w:rPr>
        <w:t>6</w:t>
      </w:r>
      <w:r w:rsidR="00610576" w:rsidRPr="00225F3F">
        <w:rPr>
          <w:rFonts w:ascii="Times New Roman" w:hAnsi="Times New Roman" w:cs="Times New Roman"/>
          <w:color w:val="auto"/>
          <w:spacing w:val="6"/>
          <w:lang w:eastAsia="en-US"/>
        </w:rPr>
        <w:t>. Декларац</w:t>
      </w:r>
      <w:r w:rsidR="00D22FBA" w:rsidRPr="00225F3F">
        <w:rPr>
          <w:rFonts w:ascii="Times New Roman" w:hAnsi="Times New Roman" w:cs="Times New Roman"/>
          <w:color w:val="auto"/>
          <w:spacing w:val="6"/>
          <w:lang w:eastAsia="en-US"/>
        </w:rPr>
        <w:t>ия за обстоятелствата по чл. 55, ал. 1 от ЗОП</w:t>
      </w:r>
      <w:r w:rsidRPr="00225F3F">
        <w:rPr>
          <w:rFonts w:ascii="Times New Roman" w:hAnsi="Times New Roman" w:cs="Times New Roman"/>
          <w:i/>
          <w:color w:val="auto"/>
          <w:spacing w:val="6"/>
          <w:lang w:eastAsia="en-US"/>
        </w:rPr>
        <w:t>(Образец 5)</w:t>
      </w:r>
      <w:r w:rsidR="00D22FBA" w:rsidRPr="00225F3F">
        <w:rPr>
          <w:rFonts w:ascii="Times New Roman" w:hAnsi="Times New Roman" w:cs="Times New Roman"/>
          <w:i/>
          <w:color w:val="auto"/>
          <w:spacing w:val="6"/>
          <w:lang w:eastAsia="en-US"/>
        </w:rPr>
        <w:t>;</w:t>
      </w:r>
    </w:p>
    <w:p w:rsidR="000B13BB" w:rsidRPr="00225F3F" w:rsidRDefault="000B13BB" w:rsidP="000B13BB">
      <w:pPr>
        <w:ind w:firstLine="708"/>
        <w:jc w:val="both"/>
        <w:rPr>
          <w:rFonts w:ascii="Times New Roman" w:hAnsi="Times New Roman" w:cs="Times New Roman"/>
          <w:color w:val="auto"/>
          <w:spacing w:val="6"/>
          <w:lang w:eastAsia="en-US"/>
        </w:rPr>
      </w:pPr>
      <w:r w:rsidRPr="00225F3F">
        <w:rPr>
          <w:rFonts w:ascii="Times New Roman" w:hAnsi="Times New Roman" w:cs="Times New Roman"/>
          <w:color w:val="auto"/>
          <w:spacing w:val="6"/>
          <w:lang w:eastAsia="en-US"/>
        </w:rPr>
        <w:t xml:space="preserve">7. Документи, доказващи предприетите мерки за надеждност по смисъла на чл. 56, ал. 1 от ЗОП </w:t>
      </w:r>
      <w:r w:rsidRPr="00225F3F">
        <w:rPr>
          <w:rFonts w:ascii="Times New Roman" w:hAnsi="Times New Roman" w:cs="Times New Roman"/>
          <w:b/>
          <w:i/>
          <w:color w:val="auto"/>
          <w:spacing w:val="6"/>
          <w:lang w:eastAsia="en-US"/>
        </w:rPr>
        <w:t>– ако е приложимо;</w:t>
      </w:r>
    </w:p>
    <w:p w:rsidR="00F42014" w:rsidRPr="00225F3F" w:rsidRDefault="000B13BB" w:rsidP="00F42014">
      <w:pPr>
        <w:ind w:firstLine="708"/>
        <w:jc w:val="both"/>
        <w:rPr>
          <w:rFonts w:ascii="Times New Roman" w:hAnsi="Times New Roman" w:cs="Times New Roman"/>
          <w:color w:val="auto"/>
          <w:lang w:val="en-GB" w:eastAsia="en-US"/>
        </w:rPr>
      </w:pPr>
      <w:r w:rsidRPr="00225F3F">
        <w:rPr>
          <w:rFonts w:ascii="Times New Roman" w:hAnsi="Times New Roman" w:cs="Times New Roman"/>
          <w:color w:val="auto"/>
          <w:lang w:eastAsia="en-US"/>
        </w:rPr>
        <w:t>8</w:t>
      </w:r>
      <w:r w:rsidR="00F42014" w:rsidRPr="00225F3F">
        <w:rPr>
          <w:rFonts w:ascii="Times New Roman" w:hAnsi="Times New Roman" w:cs="Times New Roman"/>
          <w:color w:val="auto"/>
          <w:lang w:eastAsia="en-US"/>
        </w:rPr>
        <w:t xml:space="preserve">. </w:t>
      </w:r>
      <w:proofErr w:type="spellStart"/>
      <w:proofErr w:type="gramStart"/>
      <w:r w:rsidR="00F42014" w:rsidRPr="00225F3F">
        <w:rPr>
          <w:rFonts w:ascii="Times New Roman" w:hAnsi="Times New Roman" w:cs="Times New Roman"/>
          <w:color w:val="auto"/>
          <w:lang w:val="en-GB" w:eastAsia="en-US"/>
        </w:rPr>
        <w:t>Декларация</w:t>
      </w:r>
      <w:proofErr w:type="spellEnd"/>
      <w:r w:rsidR="001B7E66">
        <w:rPr>
          <w:rFonts w:ascii="Times New Roman" w:hAnsi="Times New Roman" w:cs="Times New Roman"/>
          <w:color w:val="auto"/>
          <w:lang w:eastAsia="en-US"/>
        </w:rPr>
        <w:t xml:space="preserve"> </w:t>
      </w:r>
      <w:proofErr w:type="spellStart"/>
      <w:r w:rsidR="00F42014" w:rsidRPr="00225F3F">
        <w:rPr>
          <w:rFonts w:ascii="Times New Roman" w:hAnsi="Times New Roman" w:cs="Times New Roman"/>
          <w:color w:val="auto"/>
          <w:lang w:val="en-GB" w:eastAsia="en-US"/>
        </w:rPr>
        <w:t>по</w:t>
      </w:r>
      <w:proofErr w:type="spellEnd"/>
      <w:r w:rsidR="001B7E66">
        <w:rPr>
          <w:rFonts w:ascii="Times New Roman" w:hAnsi="Times New Roman" w:cs="Times New Roman"/>
          <w:color w:val="auto"/>
          <w:lang w:eastAsia="en-US"/>
        </w:rPr>
        <w:t xml:space="preserve"> </w:t>
      </w:r>
      <w:r w:rsidR="00F42014" w:rsidRPr="00225F3F">
        <w:rPr>
          <w:rFonts w:ascii="Times New Roman" w:hAnsi="Times New Roman" w:cs="Times New Roman"/>
          <w:color w:val="auto"/>
          <w:lang w:val="en-GB" w:eastAsia="en-US"/>
        </w:rPr>
        <w:t xml:space="preserve">чл.3, т. 8 и </w:t>
      </w:r>
      <w:proofErr w:type="spellStart"/>
      <w:r w:rsidR="00F42014" w:rsidRPr="00225F3F">
        <w:rPr>
          <w:rFonts w:ascii="Times New Roman" w:hAnsi="Times New Roman" w:cs="Times New Roman"/>
          <w:color w:val="auto"/>
          <w:lang w:val="en-GB" w:eastAsia="en-US"/>
        </w:rPr>
        <w:t>чл</w:t>
      </w:r>
      <w:proofErr w:type="spellEnd"/>
      <w:r w:rsidR="00F42014" w:rsidRPr="00225F3F">
        <w:rPr>
          <w:rFonts w:ascii="Times New Roman" w:hAnsi="Times New Roman" w:cs="Times New Roman"/>
          <w:color w:val="auto"/>
          <w:lang w:val="en-GB" w:eastAsia="en-US"/>
        </w:rPr>
        <w:t>.</w:t>
      </w:r>
      <w:proofErr w:type="gramEnd"/>
      <w:r w:rsidR="00F42014" w:rsidRPr="00225F3F">
        <w:rPr>
          <w:rFonts w:ascii="Times New Roman" w:hAnsi="Times New Roman" w:cs="Times New Roman"/>
          <w:color w:val="auto"/>
          <w:lang w:val="en-GB" w:eastAsia="en-US"/>
        </w:rPr>
        <w:t xml:space="preserve"> 4 </w:t>
      </w:r>
      <w:proofErr w:type="spellStart"/>
      <w:r w:rsidR="00F42014" w:rsidRPr="00225F3F">
        <w:rPr>
          <w:rFonts w:ascii="Times New Roman" w:hAnsi="Times New Roman" w:cs="Times New Roman"/>
          <w:color w:val="auto"/>
          <w:lang w:val="en-GB" w:eastAsia="en-US"/>
        </w:rPr>
        <w:t>от</w:t>
      </w:r>
      <w:proofErr w:type="spellEnd"/>
      <w:r w:rsidR="001B7E66">
        <w:rPr>
          <w:rFonts w:ascii="Times New Roman" w:hAnsi="Times New Roman" w:cs="Times New Roman"/>
          <w:color w:val="auto"/>
          <w:lang w:eastAsia="en-US"/>
        </w:rPr>
        <w:t xml:space="preserve"> </w:t>
      </w:r>
      <w:proofErr w:type="spellStart"/>
      <w:r w:rsidR="00F42014" w:rsidRPr="00225F3F">
        <w:rPr>
          <w:rFonts w:ascii="Times New Roman" w:hAnsi="Times New Roman" w:cs="Times New Roman"/>
          <w:color w:val="auto"/>
          <w:lang w:val="en-GB" w:eastAsia="en-US"/>
        </w:rPr>
        <w:t>Закона</w:t>
      </w:r>
      <w:proofErr w:type="spellEnd"/>
      <w:r w:rsidR="001B7E66">
        <w:rPr>
          <w:rFonts w:ascii="Times New Roman" w:hAnsi="Times New Roman" w:cs="Times New Roman"/>
          <w:color w:val="auto"/>
          <w:lang w:eastAsia="en-US"/>
        </w:rPr>
        <w:t xml:space="preserve"> </w:t>
      </w:r>
      <w:proofErr w:type="spellStart"/>
      <w:r w:rsidR="00F42014" w:rsidRPr="00225F3F">
        <w:rPr>
          <w:rFonts w:ascii="Times New Roman" w:hAnsi="Times New Roman" w:cs="Times New Roman"/>
          <w:color w:val="auto"/>
          <w:lang w:val="en-GB" w:eastAsia="en-US"/>
        </w:rPr>
        <w:t>за</w:t>
      </w:r>
      <w:proofErr w:type="spellEnd"/>
      <w:r w:rsidR="001B7E66">
        <w:rPr>
          <w:rFonts w:ascii="Times New Roman" w:hAnsi="Times New Roman" w:cs="Times New Roman"/>
          <w:color w:val="auto"/>
          <w:lang w:eastAsia="en-US"/>
        </w:rPr>
        <w:t xml:space="preserve"> </w:t>
      </w:r>
      <w:proofErr w:type="spellStart"/>
      <w:r w:rsidR="00F42014" w:rsidRPr="00225F3F">
        <w:rPr>
          <w:rFonts w:ascii="Times New Roman" w:hAnsi="Times New Roman" w:cs="Times New Roman"/>
          <w:color w:val="auto"/>
          <w:lang w:val="en-GB" w:eastAsia="en-US"/>
        </w:rPr>
        <w:t>икономическите</w:t>
      </w:r>
      <w:proofErr w:type="spellEnd"/>
      <w:r w:rsidR="00F42014" w:rsidRPr="00225F3F">
        <w:rPr>
          <w:rFonts w:ascii="Times New Roman" w:hAnsi="Times New Roman" w:cs="Times New Roman"/>
          <w:color w:val="auto"/>
          <w:lang w:val="en-GB" w:eastAsia="en-US"/>
        </w:rPr>
        <w:t xml:space="preserve"> и </w:t>
      </w:r>
      <w:proofErr w:type="spellStart"/>
      <w:r w:rsidR="00F42014" w:rsidRPr="00225F3F">
        <w:rPr>
          <w:rFonts w:ascii="Times New Roman" w:hAnsi="Times New Roman" w:cs="Times New Roman"/>
          <w:color w:val="auto"/>
          <w:lang w:val="en-GB" w:eastAsia="en-US"/>
        </w:rPr>
        <w:t>финансовите</w:t>
      </w:r>
      <w:proofErr w:type="spellEnd"/>
      <w:r w:rsidR="001B7E66">
        <w:rPr>
          <w:rFonts w:ascii="Times New Roman" w:hAnsi="Times New Roman" w:cs="Times New Roman"/>
          <w:color w:val="auto"/>
          <w:lang w:eastAsia="en-US"/>
        </w:rPr>
        <w:t xml:space="preserve"> </w:t>
      </w:r>
      <w:proofErr w:type="spellStart"/>
      <w:r w:rsidR="00F42014" w:rsidRPr="00225F3F">
        <w:rPr>
          <w:rFonts w:ascii="Times New Roman" w:hAnsi="Times New Roman" w:cs="Times New Roman"/>
          <w:color w:val="auto"/>
          <w:lang w:val="en-GB" w:eastAsia="en-US"/>
        </w:rPr>
        <w:t>отношения</w:t>
      </w:r>
      <w:proofErr w:type="spellEnd"/>
      <w:r w:rsidR="00F42014" w:rsidRPr="00225F3F">
        <w:rPr>
          <w:rFonts w:ascii="Times New Roman" w:hAnsi="Times New Roman" w:cs="Times New Roman"/>
          <w:color w:val="auto"/>
          <w:lang w:val="en-GB" w:eastAsia="en-US"/>
        </w:rPr>
        <w:t xml:space="preserve"> с </w:t>
      </w:r>
      <w:proofErr w:type="spellStart"/>
      <w:proofErr w:type="gramStart"/>
      <w:r w:rsidR="00F42014" w:rsidRPr="00225F3F">
        <w:rPr>
          <w:rFonts w:ascii="Times New Roman" w:hAnsi="Times New Roman" w:cs="Times New Roman"/>
          <w:color w:val="auto"/>
          <w:lang w:val="en-GB" w:eastAsia="en-US"/>
        </w:rPr>
        <w:t>дружествата</w:t>
      </w:r>
      <w:proofErr w:type="spellEnd"/>
      <w:r w:rsidR="00F42014" w:rsidRPr="00225F3F">
        <w:rPr>
          <w:rFonts w:ascii="Times New Roman" w:hAnsi="Times New Roman" w:cs="Times New Roman"/>
          <w:i/>
          <w:color w:val="auto"/>
          <w:lang w:eastAsia="en-US"/>
        </w:rPr>
        <w:t>(</w:t>
      </w:r>
      <w:proofErr w:type="spellStart"/>
      <w:proofErr w:type="gramEnd"/>
      <w:r w:rsidR="00F42014" w:rsidRPr="00225F3F">
        <w:rPr>
          <w:rFonts w:ascii="Times New Roman" w:hAnsi="Times New Roman" w:cs="Times New Roman"/>
          <w:i/>
          <w:color w:val="auto"/>
          <w:lang w:val="en-GB" w:eastAsia="en-US"/>
        </w:rPr>
        <w:t>Образец</w:t>
      </w:r>
      <w:proofErr w:type="spellEnd"/>
      <w:r w:rsidR="00F42014" w:rsidRPr="00225F3F">
        <w:rPr>
          <w:rFonts w:ascii="Times New Roman" w:hAnsi="Times New Roman" w:cs="Times New Roman"/>
          <w:i/>
          <w:color w:val="auto"/>
          <w:lang w:eastAsia="en-US"/>
        </w:rPr>
        <w:t>6)</w:t>
      </w:r>
      <w:r w:rsidR="00F42014" w:rsidRPr="00225F3F">
        <w:rPr>
          <w:rFonts w:ascii="Times New Roman" w:hAnsi="Times New Roman" w:cs="Times New Roman"/>
          <w:i/>
          <w:color w:val="auto"/>
          <w:lang w:val="en-GB" w:eastAsia="en-US"/>
        </w:rPr>
        <w:t>;</w:t>
      </w:r>
    </w:p>
    <w:p w:rsidR="00F42014" w:rsidRPr="00225F3F" w:rsidRDefault="000B13BB" w:rsidP="00226909">
      <w:pPr>
        <w:ind w:firstLine="708"/>
        <w:jc w:val="both"/>
        <w:rPr>
          <w:rFonts w:ascii="Times New Roman" w:hAnsi="Times New Roman" w:cs="Times New Roman"/>
          <w:i/>
          <w:color w:val="auto"/>
          <w:spacing w:val="6"/>
          <w:lang w:eastAsia="en-US"/>
        </w:rPr>
      </w:pPr>
      <w:r w:rsidRPr="00225F3F">
        <w:rPr>
          <w:rFonts w:ascii="Times New Roman" w:hAnsi="Times New Roman" w:cs="Times New Roman"/>
          <w:color w:val="auto"/>
          <w:spacing w:val="6"/>
          <w:lang w:eastAsia="en-US"/>
        </w:rPr>
        <w:lastRenderedPageBreak/>
        <w:t>9</w:t>
      </w:r>
      <w:r w:rsidR="00F42014" w:rsidRPr="00225F3F">
        <w:rPr>
          <w:rFonts w:ascii="Times New Roman" w:hAnsi="Times New Roman" w:cs="Times New Roman"/>
          <w:color w:val="auto"/>
          <w:spacing w:val="6"/>
          <w:lang w:eastAsia="en-US"/>
        </w:rPr>
        <w:t xml:space="preserve">. Декларация за съответствие с утвърдените от Възложителя критерии за подбор </w:t>
      </w:r>
      <w:r w:rsidR="00F42014" w:rsidRPr="00225F3F">
        <w:rPr>
          <w:rFonts w:ascii="Times New Roman" w:hAnsi="Times New Roman" w:cs="Times New Roman"/>
          <w:i/>
          <w:color w:val="auto"/>
          <w:spacing w:val="6"/>
          <w:lang w:eastAsia="en-US"/>
        </w:rPr>
        <w:t>(Образец 7);</w:t>
      </w:r>
    </w:p>
    <w:p w:rsidR="00F42014" w:rsidRPr="00225F3F" w:rsidRDefault="000B13BB" w:rsidP="00226909">
      <w:pPr>
        <w:ind w:firstLine="708"/>
        <w:jc w:val="both"/>
        <w:rPr>
          <w:rFonts w:ascii="Times New Roman" w:hAnsi="Times New Roman" w:cs="Times New Roman"/>
          <w:i/>
          <w:color w:val="auto"/>
          <w:spacing w:val="6"/>
          <w:lang w:eastAsia="en-US"/>
        </w:rPr>
      </w:pPr>
      <w:r w:rsidRPr="00225F3F">
        <w:rPr>
          <w:rFonts w:ascii="Times New Roman" w:hAnsi="Times New Roman" w:cs="Times New Roman"/>
          <w:color w:val="auto"/>
          <w:spacing w:val="6"/>
          <w:lang w:eastAsia="en-US"/>
        </w:rPr>
        <w:t>10</w:t>
      </w:r>
      <w:r w:rsidR="00F42014" w:rsidRPr="00225F3F">
        <w:rPr>
          <w:rFonts w:ascii="Times New Roman" w:hAnsi="Times New Roman" w:cs="Times New Roman"/>
          <w:color w:val="auto"/>
          <w:spacing w:val="6"/>
          <w:lang w:eastAsia="en-US"/>
        </w:rPr>
        <w:t>. Декларация за участието или неучастието на подизпълнители</w:t>
      </w:r>
      <w:r w:rsidR="006C175B" w:rsidRPr="00225F3F">
        <w:rPr>
          <w:rFonts w:ascii="Times New Roman" w:hAnsi="Times New Roman" w:cs="Times New Roman"/>
          <w:i/>
          <w:color w:val="auto"/>
          <w:spacing w:val="6"/>
          <w:lang w:eastAsia="en-US"/>
        </w:rPr>
        <w:t xml:space="preserve"> (Образец 8);</w:t>
      </w:r>
    </w:p>
    <w:p w:rsidR="006C175B" w:rsidRPr="00225F3F" w:rsidRDefault="000B13BB" w:rsidP="00226909">
      <w:pPr>
        <w:ind w:firstLine="708"/>
        <w:jc w:val="both"/>
        <w:rPr>
          <w:rFonts w:ascii="Times New Roman" w:hAnsi="Times New Roman" w:cs="Times New Roman"/>
          <w:i/>
          <w:color w:val="auto"/>
          <w:spacing w:val="6"/>
          <w:lang w:eastAsia="en-US"/>
        </w:rPr>
      </w:pPr>
      <w:r w:rsidRPr="00225F3F">
        <w:rPr>
          <w:rFonts w:ascii="Times New Roman" w:hAnsi="Times New Roman" w:cs="Times New Roman"/>
          <w:color w:val="auto"/>
          <w:spacing w:val="6"/>
          <w:lang w:eastAsia="en-US"/>
        </w:rPr>
        <w:t>11</w:t>
      </w:r>
      <w:r w:rsidR="006C175B" w:rsidRPr="00225F3F">
        <w:rPr>
          <w:rFonts w:ascii="Times New Roman" w:hAnsi="Times New Roman" w:cs="Times New Roman"/>
          <w:color w:val="auto"/>
          <w:spacing w:val="6"/>
          <w:lang w:eastAsia="en-US"/>
        </w:rPr>
        <w:t xml:space="preserve">. Декларация за съгласие за участие като подизпълнител </w:t>
      </w:r>
      <w:r w:rsidR="006C175B" w:rsidRPr="00225F3F">
        <w:rPr>
          <w:rFonts w:ascii="Times New Roman" w:hAnsi="Times New Roman" w:cs="Times New Roman"/>
          <w:i/>
          <w:color w:val="auto"/>
          <w:spacing w:val="6"/>
          <w:lang w:eastAsia="en-US"/>
        </w:rPr>
        <w:t>(Образец 9);</w:t>
      </w:r>
    </w:p>
    <w:p w:rsidR="006C175B" w:rsidRPr="00225F3F" w:rsidRDefault="000B13BB" w:rsidP="006C175B">
      <w:pPr>
        <w:ind w:firstLine="708"/>
        <w:rPr>
          <w:rFonts w:ascii="Times New Roman" w:hAnsi="Times New Roman" w:cs="Times New Roman"/>
          <w:i/>
          <w:color w:val="auto"/>
          <w:lang w:eastAsia="en-US"/>
        </w:rPr>
      </w:pPr>
      <w:r w:rsidRPr="00225F3F">
        <w:rPr>
          <w:rFonts w:ascii="Times New Roman" w:hAnsi="Times New Roman" w:cs="Times New Roman"/>
          <w:color w:val="auto"/>
          <w:spacing w:val="6"/>
          <w:lang w:eastAsia="en-US"/>
        </w:rPr>
        <w:t>12</w:t>
      </w:r>
      <w:r w:rsidR="006C175B" w:rsidRPr="00225F3F">
        <w:rPr>
          <w:rFonts w:ascii="Times New Roman" w:hAnsi="Times New Roman" w:cs="Times New Roman"/>
          <w:color w:val="auto"/>
          <w:spacing w:val="6"/>
          <w:lang w:eastAsia="en-US"/>
        </w:rPr>
        <w:t xml:space="preserve">. </w:t>
      </w:r>
      <w:proofErr w:type="spellStart"/>
      <w:r w:rsidR="006C175B" w:rsidRPr="00225F3F">
        <w:rPr>
          <w:rFonts w:ascii="Times New Roman" w:hAnsi="Times New Roman" w:cs="Times New Roman"/>
          <w:color w:val="auto"/>
          <w:lang w:val="en-GB" w:eastAsia="en-US"/>
        </w:rPr>
        <w:t>Декларациязазапознаване</w:t>
      </w:r>
      <w:proofErr w:type="spellEnd"/>
      <w:r w:rsidR="006C175B" w:rsidRPr="00225F3F">
        <w:rPr>
          <w:rFonts w:ascii="Times New Roman" w:hAnsi="Times New Roman" w:cs="Times New Roman"/>
          <w:color w:val="auto"/>
          <w:lang w:val="en-GB" w:eastAsia="en-US"/>
        </w:rPr>
        <w:t xml:space="preserve"> с </w:t>
      </w:r>
      <w:proofErr w:type="spellStart"/>
      <w:r w:rsidR="006C175B" w:rsidRPr="00225F3F">
        <w:rPr>
          <w:rFonts w:ascii="Times New Roman" w:hAnsi="Times New Roman" w:cs="Times New Roman"/>
          <w:color w:val="auto"/>
          <w:lang w:val="en-GB" w:eastAsia="en-US"/>
        </w:rPr>
        <w:t>условиятанапоръчката</w:t>
      </w:r>
      <w:proofErr w:type="spellEnd"/>
      <w:r w:rsidR="006C175B" w:rsidRPr="00225F3F">
        <w:rPr>
          <w:rFonts w:ascii="Times New Roman" w:hAnsi="Times New Roman" w:cs="Times New Roman"/>
          <w:i/>
          <w:color w:val="auto"/>
          <w:lang w:eastAsia="en-US"/>
        </w:rPr>
        <w:t>(</w:t>
      </w:r>
      <w:proofErr w:type="spellStart"/>
      <w:r w:rsidR="006C175B" w:rsidRPr="00225F3F">
        <w:rPr>
          <w:rFonts w:ascii="Times New Roman" w:hAnsi="Times New Roman" w:cs="Times New Roman"/>
          <w:i/>
          <w:color w:val="auto"/>
          <w:lang w:val="en-GB" w:eastAsia="en-US"/>
        </w:rPr>
        <w:t>Образец</w:t>
      </w:r>
      <w:proofErr w:type="spellEnd"/>
      <w:r w:rsidR="006C175B" w:rsidRPr="00225F3F">
        <w:rPr>
          <w:rFonts w:ascii="Times New Roman" w:hAnsi="Times New Roman" w:cs="Times New Roman"/>
          <w:i/>
          <w:color w:val="auto"/>
          <w:lang w:eastAsia="en-US"/>
        </w:rPr>
        <w:t>10)</w:t>
      </w:r>
      <w:r w:rsidR="006C175B" w:rsidRPr="00225F3F">
        <w:rPr>
          <w:rFonts w:ascii="Times New Roman" w:hAnsi="Times New Roman" w:cs="Times New Roman"/>
          <w:i/>
          <w:color w:val="auto"/>
          <w:lang w:val="en-GB" w:eastAsia="en-US"/>
        </w:rPr>
        <w:t>;</w:t>
      </w:r>
    </w:p>
    <w:p w:rsidR="00F46303" w:rsidRPr="00225F3F" w:rsidRDefault="00473B80" w:rsidP="00F46303">
      <w:pPr>
        <w:ind w:firstLine="708"/>
        <w:rPr>
          <w:rFonts w:ascii="Times New Roman" w:hAnsi="Times New Roman" w:cs="Times New Roman"/>
          <w:i/>
          <w:color w:val="auto"/>
          <w:lang w:eastAsia="en-US"/>
        </w:rPr>
      </w:pPr>
      <w:r>
        <w:rPr>
          <w:rFonts w:ascii="Times New Roman" w:hAnsi="Times New Roman" w:cs="Times New Roman"/>
          <w:color w:val="auto"/>
          <w:lang w:eastAsia="en-US"/>
        </w:rPr>
        <w:t>13</w:t>
      </w:r>
      <w:r w:rsidR="00F46303" w:rsidRPr="00225F3F">
        <w:rPr>
          <w:rFonts w:ascii="Times New Roman" w:hAnsi="Times New Roman" w:cs="Times New Roman"/>
          <w:color w:val="auto"/>
          <w:lang w:eastAsia="en-US"/>
        </w:rPr>
        <w:t>. Декларация по чл. 39, ал.3, т.1, б. „г“ от ППЗОП за срока на валидност на офертата</w:t>
      </w:r>
      <w:r>
        <w:rPr>
          <w:rFonts w:ascii="Times New Roman" w:hAnsi="Times New Roman" w:cs="Times New Roman"/>
          <w:i/>
          <w:color w:val="auto"/>
          <w:lang w:eastAsia="en-US"/>
        </w:rPr>
        <w:t>(Образец 11</w:t>
      </w:r>
      <w:r w:rsidR="00F46303" w:rsidRPr="00225F3F">
        <w:rPr>
          <w:rFonts w:ascii="Times New Roman" w:hAnsi="Times New Roman" w:cs="Times New Roman"/>
          <w:i/>
          <w:color w:val="auto"/>
          <w:lang w:eastAsia="en-US"/>
        </w:rPr>
        <w:t>;</w:t>
      </w:r>
    </w:p>
    <w:p w:rsidR="00926635" w:rsidRPr="00225F3F" w:rsidRDefault="00473B80" w:rsidP="00926635">
      <w:pPr>
        <w:ind w:firstLine="708"/>
        <w:rPr>
          <w:rFonts w:ascii="Times New Roman" w:hAnsi="Times New Roman" w:cs="Times New Roman"/>
          <w:i/>
          <w:color w:val="auto"/>
          <w:lang w:eastAsia="en-US"/>
        </w:rPr>
      </w:pPr>
      <w:r>
        <w:rPr>
          <w:rFonts w:ascii="Times New Roman" w:hAnsi="Times New Roman" w:cs="Times New Roman"/>
          <w:color w:val="auto"/>
          <w:lang w:eastAsia="en-US"/>
        </w:rPr>
        <w:t>14</w:t>
      </w:r>
      <w:r w:rsidR="00926635" w:rsidRPr="00225F3F">
        <w:rPr>
          <w:rFonts w:ascii="Times New Roman" w:hAnsi="Times New Roman" w:cs="Times New Roman"/>
          <w:color w:val="auto"/>
          <w:lang w:eastAsia="en-US"/>
        </w:rPr>
        <w:t xml:space="preserve">. </w:t>
      </w:r>
      <w:proofErr w:type="spellStart"/>
      <w:proofErr w:type="gramStart"/>
      <w:r w:rsidR="00926635" w:rsidRPr="00225F3F">
        <w:rPr>
          <w:rFonts w:ascii="Times New Roman" w:hAnsi="Times New Roman" w:cs="Times New Roman"/>
          <w:color w:val="auto"/>
          <w:lang w:val="en-GB" w:eastAsia="en-US"/>
        </w:rPr>
        <w:t>Декларация</w:t>
      </w:r>
      <w:proofErr w:type="spellEnd"/>
      <w:r w:rsidR="00926635" w:rsidRPr="00225F3F">
        <w:rPr>
          <w:rFonts w:ascii="Times New Roman" w:hAnsi="Times New Roman" w:cs="Times New Roman"/>
          <w:color w:val="auto"/>
          <w:lang w:eastAsia="en-US"/>
        </w:rPr>
        <w:t>по чл.</w:t>
      </w:r>
      <w:proofErr w:type="gramEnd"/>
      <w:r w:rsidR="00926635" w:rsidRPr="00225F3F">
        <w:rPr>
          <w:rFonts w:ascii="Times New Roman" w:hAnsi="Times New Roman" w:cs="Times New Roman"/>
          <w:color w:val="auto"/>
          <w:lang w:eastAsia="en-US"/>
        </w:rPr>
        <w:t xml:space="preserve"> 39, ал. 3, т. 1, б.“в“ от ППЗОП </w:t>
      </w:r>
      <w:proofErr w:type="spellStart"/>
      <w:r w:rsidR="00926635" w:rsidRPr="00225F3F">
        <w:rPr>
          <w:rFonts w:ascii="Times New Roman" w:hAnsi="Times New Roman" w:cs="Times New Roman"/>
          <w:color w:val="auto"/>
          <w:lang w:val="en-GB" w:eastAsia="en-US"/>
        </w:rPr>
        <w:t>за</w:t>
      </w:r>
      <w:proofErr w:type="spellEnd"/>
      <w:r w:rsidR="00926635" w:rsidRPr="00225F3F">
        <w:rPr>
          <w:rFonts w:ascii="Times New Roman" w:hAnsi="Times New Roman" w:cs="Times New Roman"/>
          <w:color w:val="auto"/>
          <w:lang w:eastAsia="en-US"/>
        </w:rPr>
        <w:t>съгласие с</w:t>
      </w:r>
      <w:proofErr w:type="spellStart"/>
      <w:r w:rsidR="00926635" w:rsidRPr="00225F3F">
        <w:rPr>
          <w:rFonts w:ascii="Times New Roman" w:hAnsi="Times New Roman" w:cs="Times New Roman"/>
          <w:color w:val="auto"/>
          <w:lang w:val="en-GB" w:eastAsia="en-US"/>
        </w:rPr>
        <w:t>клаузите</w:t>
      </w:r>
      <w:proofErr w:type="spellEnd"/>
      <w:r w:rsidR="00926635" w:rsidRPr="00225F3F">
        <w:rPr>
          <w:rFonts w:ascii="Times New Roman" w:hAnsi="Times New Roman" w:cs="Times New Roman"/>
          <w:color w:val="auto"/>
          <w:lang w:eastAsia="en-US"/>
        </w:rPr>
        <w:t xml:space="preserve"> на приложения </w:t>
      </w:r>
      <w:proofErr w:type="spellStart"/>
      <w:r w:rsidR="00926635" w:rsidRPr="00225F3F">
        <w:rPr>
          <w:rFonts w:ascii="Times New Roman" w:hAnsi="Times New Roman" w:cs="Times New Roman"/>
          <w:color w:val="auto"/>
          <w:lang w:val="en-GB" w:eastAsia="en-US"/>
        </w:rPr>
        <w:t>проектнадоговор</w:t>
      </w:r>
      <w:proofErr w:type="spellEnd"/>
      <w:r w:rsidR="00926635" w:rsidRPr="00225F3F">
        <w:rPr>
          <w:rFonts w:ascii="Times New Roman" w:hAnsi="Times New Roman" w:cs="Times New Roman"/>
          <w:i/>
          <w:color w:val="auto"/>
          <w:lang w:eastAsia="en-US"/>
        </w:rPr>
        <w:t>(</w:t>
      </w:r>
      <w:proofErr w:type="spellStart"/>
      <w:r w:rsidR="00926635" w:rsidRPr="00225F3F">
        <w:rPr>
          <w:rFonts w:ascii="Times New Roman" w:hAnsi="Times New Roman" w:cs="Times New Roman"/>
          <w:i/>
          <w:color w:val="auto"/>
          <w:lang w:val="en-GB" w:eastAsia="en-US"/>
        </w:rPr>
        <w:t>Образец</w:t>
      </w:r>
      <w:proofErr w:type="spellEnd"/>
      <w:r>
        <w:rPr>
          <w:rFonts w:ascii="Times New Roman" w:hAnsi="Times New Roman" w:cs="Times New Roman"/>
          <w:i/>
          <w:color w:val="auto"/>
          <w:lang w:eastAsia="en-US"/>
        </w:rPr>
        <w:t>12</w:t>
      </w:r>
      <w:r w:rsidR="00926635" w:rsidRPr="00225F3F">
        <w:rPr>
          <w:rFonts w:ascii="Times New Roman" w:hAnsi="Times New Roman" w:cs="Times New Roman"/>
          <w:i/>
          <w:color w:val="auto"/>
          <w:lang w:eastAsia="en-US"/>
        </w:rPr>
        <w:t>)</w:t>
      </w:r>
      <w:r w:rsidR="00926635" w:rsidRPr="00225F3F">
        <w:rPr>
          <w:rFonts w:ascii="Times New Roman" w:hAnsi="Times New Roman" w:cs="Times New Roman"/>
          <w:i/>
          <w:color w:val="auto"/>
          <w:lang w:val="en-GB" w:eastAsia="en-US"/>
        </w:rPr>
        <w:t>;</w:t>
      </w:r>
    </w:p>
    <w:p w:rsidR="00926635" w:rsidRPr="00225F3F" w:rsidRDefault="00473B80" w:rsidP="00926635">
      <w:pPr>
        <w:ind w:firstLine="708"/>
        <w:rPr>
          <w:rFonts w:ascii="Times New Roman" w:hAnsi="Times New Roman" w:cs="Times New Roman"/>
          <w:i/>
          <w:color w:val="auto"/>
          <w:lang w:eastAsia="en-US"/>
        </w:rPr>
      </w:pPr>
      <w:r>
        <w:rPr>
          <w:rFonts w:ascii="Times New Roman" w:hAnsi="Times New Roman" w:cs="Times New Roman"/>
          <w:color w:val="auto"/>
          <w:lang w:eastAsia="en-US"/>
        </w:rPr>
        <w:t>15</w:t>
      </w:r>
      <w:r w:rsidR="00926635" w:rsidRPr="00225F3F">
        <w:rPr>
          <w:rFonts w:ascii="Times New Roman" w:hAnsi="Times New Roman" w:cs="Times New Roman"/>
          <w:color w:val="auto"/>
          <w:lang w:eastAsia="en-US"/>
        </w:rPr>
        <w:t xml:space="preserve">. Декларация по чл. 102, ал. 1 от ЗОП </w:t>
      </w:r>
      <w:r>
        <w:rPr>
          <w:rFonts w:ascii="Times New Roman" w:hAnsi="Times New Roman" w:cs="Times New Roman"/>
          <w:i/>
          <w:color w:val="auto"/>
          <w:lang w:eastAsia="en-US"/>
        </w:rPr>
        <w:t>(Образец 13</w:t>
      </w:r>
      <w:r w:rsidR="00926635" w:rsidRPr="00225F3F">
        <w:rPr>
          <w:rFonts w:ascii="Times New Roman" w:hAnsi="Times New Roman" w:cs="Times New Roman"/>
          <w:i/>
          <w:color w:val="auto"/>
          <w:lang w:eastAsia="en-US"/>
        </w:rPr>
        <w:t>);</w:t>
      </w:r>
    </w:p>
    <w:p w:rsidR="00926635" w:rsidRPr="00225F3F" w:rsidRDefault="00473B80" w:rsidP="00926635">
      <w:pPr>
        <w:ind w:firstLine="708"/>
        <w:rPr>
          <w:rFonts w:ascii="Times New Roman" w:hAnsi="Times New Roman" w:cs="Times New Roman"/>
          <w:i/>
          <w:color w:val="auto"/>
          <w:lang w:eastAsia="en-US"/>
        </w:rPr>
      </w:pPr>
      <w:r>
        <w:rPr>
          <w:rFonts w:ascii="Times New Roman" w:hAnsi="Times New Roman" w:cs="Times New Roman"/>
          <w:color w:val="auto"/>
          <w:lang w:eastAsia="en-US"/>
        </w:rPr>
        <w:t>16</w:t>
      </w:r>
      <w:r w:rsidR="00926635" w:rsidRPr="00225F3F">
        <w:rPr>
          <w:rFonts w:ascii="Times New Roman" w:hAnsi="Times New Roman" w:cs="Times New Roman"/>
          <w:color w:val="auto"/>
          <w:lang w:eastAsia="en-US"/>
        </w:rPr>
        <w:t xml:space="preserve">. Техническо предложение </w:t>
      </w:r>
      <w:r>
        <w:rPr>
          <w:rFonts w:ascii="Times New Roman" w:hAnsi="Times New Roman" w:cs="Times New Roman"/>
          <w:i/>
          <w:color w:val="auto"/>
          <w:lang w:eastAsia="en-US"/>
        </w:rPr>
        <w:t>(Образец 14</w:t>
      </w:r>
      <w:r w:rsidR="00926635" w:rsidRPr="00225F3F">
        <w:rPr>
          <w:rFonts w:ascii="Times New Roman" w:hAnsi="Times New Roman" w:cs="Times New Roman"/>
          <w:i/>
          <w:color w:val="auto"/>
          <w:lang w:eastAsia="en-US"/>
        </w:rPr>
        <w:t>);</w:t>
      </w:r>
    </w:p>
    <w:p w:rsidR="0086549C" w:rsidRPr="00225F3F" w:rsidRDefault="00473B80" w:rsidP="00C90D05">
      <w:pPr>
        <w:ind w:firstLine="708"/>
        <w:rPr>
          <w:rFonts w:ascii="Times New Roman" w:hAnsi="Times New Roman" w:cs="Times New Roman"/>
          <w:i/>
          <w:color w:val="auto"/>
          <w:lang w:eastAsia="en-US"/>
        </w:rPr>
      </w:pPr>
      <w:r>
        <w:rPr>
          <w:rFonts w:ascii="Times New Roman" w:hAnsi="Times New Roman" w:cs="Times New Roman"/>
          <w:color w:val="auto"/>
          <w:lang w:eastAsia="en-US"/>
        </w:rPr>
        <w:t>17</w:t>
      </w:r>
      <w:r w:rsidR="0086549C" w:rsidRPr="00225F3F">
        <w:rPr>
          <w:rFonts w:ascii="Times New Roman" w:hAnsi="Times New Roman" w:cs="Times New Roman"/>
          <w:color w:val="auto"/>
          <w:lang w:eastAsia="en-US"/>
        </w:rPr>
        <w:t xml:space="preserve">. </w:t>
      </w:r>
      <w:r w:rsidR="00C90D05" w:rsidRPr="00225F3F">
        <w:rPr>
          <w:rFonts w:ascii="Times New Roman" w:hAnsi="Times New Roman" w:cs="Times New Roman"/>
          <w:color w:val="auto"/>
          <w:lang w:eastAsia="en-US"/>
        </w:rPr>
        <w:t xml:space="preserve">Ценово предложение </w:t>
      </w:r>
      <w:r>
        <w:rPr>
          <w:rFonts w:ascii="Times New Roman" w:hAnsi="Times New Roman" w:cs="Times New Roman"/>
          <w:i/>
          <w:color w:val="auto"/>
          <w:lang w:eastAsia="en-US"/>
        </w:rPr>
        <w:t>(Образец 15</w:t>
      </w:r>
      <w:r w:rsidR="00C90D05" w:rsidRPr="00225F3F">
        <w:rPr>
          <w:rFonts w:ascii="Times New Roman" w:hAnsi="Times New Roman" w:cs="Times New Roman"/>
          <w:i/>
          <w:color w:val="auto"/>
          <w:lang w:eastAsia="en-US"/>
        </w:rPr>
        <w:t>);</w:t>
      </w:r>
    </w:p>
    <w:p w:rsidR="00E84C49" w:rsidRPr="00225F3F" w:rsidRDefault="00473B80" w:rsidP="00E84C49">
      <w:pPr>
        <w:ind w:firstLine="708"/>
        <w:rPr>
          <w:rFonts w:ascii="Times New Roman" w:hAnsi="Times New Roman" w:cs="Times New Roman"/>
          <w:color w:val="auto"/>
          <w:lang w:eastAsia="en-US"/>
        </w:rPr>
      </w:pPr>
      <w:r>
        <w:rPr>
          <w:rFonts w:ascii="Times New Roman" w:hAnsi="Times New Roman" w:cs="Times New Roman"/>
          <w:color w:val="auto"/>
          <w:lang w:eastAsia="en-US"/>
        </w:rPr>
        <w:t>18</w:t>
      </w:r>
      <w:r w:rsidR="00E84C49" w:rsidRPr="00225F3F">
        <w:rPr>
          <w:rFonts w:ascii="Times New Roman" w:hAnsi="Times New Roman" w:cs="Times New Roman"/>
          <w:color w:val="auto"/>
          <w:lang w:eastAsia="en-US"/>
        </w:rPr>
        <w:t xml:space="preserve">. Декларация от член на обединение( </w:t>
      </w:r>
      <w:r w:rsidR="00E84C49" w:rsidRPr="00225F3F">
        <w:rPr>
          <w:rFonts w:ascii="Times New Roman" w:hAnsi="Times New Roman" w:cs="Times New Roman"/>
          <w:i/>
          <w:color w:val="auto"/>
          <w:lang w:eastAsia="en-US"/>
        </w:rPr>
        <w:t>образец №1</w:t>
      </w:r>
      <w:r>
        <w:rPr>
          <w:rFonts w:ascii="Times New Roman" w:hAnsi="Times New Roman" w:cs="Times New Roman"/>
          <w:i/>
          <w:color w:val="auto"/>
          <w:lang w:eastAsia="en-US"/>
        </w:rPr>
        <w:t>6</w:t>
      </w:r>
      <w:r w:rsidR="00E84C49" w:rsidRPr="00225F3F">
        <w:rPr>
          <w:rFonts w:ascii="Times New Roman" w:hAnsi="Times New Roman" w:cs="Times New Roman"/>
          <w:color w:val="auto"/>
          <w:lang w:eastAsia="en-US"/>
        </w:rPr>
        <w:t>)</w:t>
      </w:r>
    </w:p>
    <w:p w:rsidR="00E84C49" w:rsidRPr="00225F3F" w:rsidRDefault="00473B80" w:rsidP="00E84C49">
      <w:pPr>
        <w:ind w:firstLine="708"/>
        <w:jc w:val="both"/>
        <w:rPr>
          <w:rFonts w:ascii="Times New Roman" w:hAnsi="Times New Roman" w:cs="Times New Roman"/>
          <w:color w:val="auto"/>
          <w:lang w:eastAsia="en-US"/>
        </w:rPr>
      </w:pPr>
      <w:r>
        <w:rPr>
          <w:rFonts w:ascii="Times New Roman" w:hAnsi="Times New Roman" w:cs="Times New Roman"/>
          <w:color w:val="auto"/>
          <w:lang w:eastAsia="en-US"/>
        </w:rPr>
        <w:t>19</w:t>
      </w:r>
      <w:r w:rsidR="00E84C49" w:rsidRPr="00225F3F">
        <w:rPr>
          <w:rFonts w:ascii="Times New Roman" w:hAnsi="Times New Roman" w:cs="Times New Roman"/>
          <w:color w:val="auto"/>
          <w:lang w:eastAsia="en-US"/>
        </w:rPr>
        <w:t>.Декларация по чл.6, ал.2 от Закона за мерките срещу изпиране на пари (</w:t>
      </w:r>
      <w:r w:rsidR="00E84C49" w:rsidRPr="00225F3F">
        <w:rPr>
          <w:rFonts w:ascii="Times New Roman" w:hAnsi="Times New Roman" w:cs="Times New Roman"/>
          <w:i/>
          <w:color w:val="auto"/>
          <w:lang w:eastAsia="en-US"/>
        </w:rPr>
        <w:t>образец №1</w:t>
      </w:r>
      <w:r>
        <w:rPr>
          <w:rFonts w:ascii="Times New Roman" w:hAnsi="Times New Roman" w:cs="Times New Roman"/>
          <w:i/>
          <w:color w:val="auto"/>
          <w:lang w:eastAsia="en-US"/>
        </w:rPr>
        <w:t>7</w:t>
      </w:r>
      <w:r w:rsidR="00E84C49" w:rsidRPr="00225F3F">
        <w:rPr>
          <w:rFonts w:ascii="Times New Roman" w:hAnsi="Times New Roman" w:cs="Times New Roman"/>
          <w:color w:val="auto"/>
          <w:lang w:eastAsia="en-US"/>
        </w:rPr>
        <w:t>)</w:t>
      </w:r>
    </w:p>
    <w:p w:rsidR="00926635" w:rsidRPr="00225F3F" w:rsidRDefault="00473B80" w:rsidP="00926635">
      <w:pPr>
        <w:ind w:firstLine="708"/>
        <w:rPr>
          <w:rFonts w:ascii="Times New Roman" w:hAnsi="Times New Roman" w:cs="Times New Roman"/>
          <w:color w:val="auto"/>
          <w:lang w:eastAsia="en-US"/>
        </w:rPr>
      </w:pPr>
      <w:r>
        <w:rPr>
          <w:rFonts w:ascii="Times New Roman" w:hAnsi="Times New Roman" w:cs="Times New Roman"/>
          <w:color w:val="auto"/>
          <w:lang w:eastAsia="en-US"/>
        </w:rPr>
        <w:t>20</w:t>
      </w:r>
      <w:r w:rsidR="00926635" w:rsidRPr="00225F3F">
        <w:rPr>
          <w:rFonts w:ascii="Times New Roman" w:hAnsi="Times New Roman" w:cs="Times New Roman"/>
          <w:color w:val="auto"/>
          <w:lang w:eastAsia="en-US"/>
        </w:rPr>
        <w:t>. Други документи и информация</w:t>
      </w:r>
    </w:p>
    <w:p w:rsidR="003D1BBE" w:rsidRPr="00DE7663" w:rsidRDefault="003D1BBE" w:rsidP="00282DC9">
      <w:pPr>
        <w:pStyle w:val="a4"/>
        <w:shd w:val="clear" w:color="auto" w:fill="auto"/>
        <w:spacing w:after="60" w:line="240" w:lineRule="exact"/>
        <w:ind w:right="20" w:firstLine="0"/>
        <w:jc w:val="both"/>
        <w:rPr>
          <w:color w:val="FF0000"/>
          <w:sz w:val="24"/>
          <w:szCs w:val="24"/>
        </w:rPr>
      </w:pPr>
    </w:p>
    <w:p w:rsidR="00A24F97" w:rsidRDefault="00A24F97" w:rsidP="009A1855">
      <w:pPr>
        <w:pStyle w:val="a4"/>
        <w:shd w:val="clear" w:color="auto" w:fill="auto"/>
        <w:spacing w:after="60" w:line="240" w:lineRule="exact"/>
        <w:ind w:left="23" w:right="20" w:firstLine="641"/>
        <w:jc w:val="both"/>
        <w:rPr>
          <w:sz w:val="24"/>
          <w:szCs w:val="24"/>
        </w:rPr>
      </w:pPr>
      <w:r w:rsidRPr="00225F3F">
        <w:rPr>
          <w:sz w:val="24"/>
          <w:szCs w:val="24"/>
        </w:rPr>
        <w:t xml:space="preserve">В ценовото предложение участникът посочва единични цени и обща цена (без ДДС) на </w:t>
      </w:r>
      <w:r w:rsidR="00225F3F" w:rsidRPr="00225F3F">
        <w:rPr>
          <w:sz w:val="24"/>
          <w:szCs w:val="24"/>
        </w:rPr>
        <w:t>всяка дейност</w:t>
      </w:r>
      <w:r w:rsidRPr="00225F3F">
        <w:rPr>
          <w:sz w:val="24"/>
          <w:szCs w:val="24"/>
        </w:rPr>
        <w:t xml:space="preserve"> съгласно техническата спецификация, както и общата стойност за изпълнение на поръчката в български лева без </w:t>
      </w:r>
      <w:r w:rsidR="008241E3" w:rsidRPr="00225F3F">
        <w:rPr>
          <w:sz w:val="24"/>
          <w:szCs w:val="24"/>
        </w:rPr>
        <w:t xml:space="preserve">включен </w:t>
      </w:r>
      <w:r w:rsidRPr="00225F3F">
        <w:rPr>
          <w:sz w:val="24"/>
          <w:szCs w:val="24"/>
        </w:rPr>
        <w:t>ДДС</w:t>
      </w:r>
      <w:r w:rsidR="00225F3F" w:rsidRPr="00225F3F">
        <w:rPr>
          <w:sz w:val="24"/>
          <w:szCs w:val="24"/>
        </w:rPr>
        <w:t xml:space="preserve"> и с включен ДДС</w:t>
      </w:r>
      <w:r w:rsidR="008241E3" w:rsidRPr="00225F3F">
        <w:rPr>
          <w:sz w:val="24"/>
          <w:szCs w:val="24"/>
        </w:rPr>
        <w:t>.</w:t>
      </w:r>
    </w:p>
    <w:p w:rsidR="00827464" w:rsidRPr="00C52879" w:rsidRDefault="00827464" w:rsidP="00827464">
      <w:pPr>
        <w:ind w:firstLine="720"/>
        <w:jc w:val="both"/>
        <w:rPr>
          <w:rFonts w:ascii="Times New Roman" w:hAnsi="Times New Roman" w:cs="Times New Roman"/>
          <w:color w:val="auto"/>
          <w:sz w:val="6"/>
          <w:szCs w:val="6"/>
        </w:rPr>
      </w:pPr>
      <w:r w:rsidRPr="00C52879">
        <w:rPr>
          <w:rFonts w:ascii="Times New Roman" w:hAnsi="Times New Roman" w:cs="Times New Roman"/>
          <w:color w:val="auto"/>
        </w:rPr>
        <w:t>Посочените единични цени трябва да включват всички разходи без ДДС – транспорт, дежурства, печалба и други, които ще бъдат направени във връзка и по време на изпълнение на поръчката и няма да бъдат променяни по време на изпълнението на договора.</w:t>
      </w:r>
    </w:p>
    <w:p w:rsidR="00827464" w:rsidRPr="00C52879" w:rsidRDefault="00827464" w:rsidP="00827464">
      <w:pPr>
        <w:ind w:firstLine="720"/>
        <w:jc w:val="both"/>
        <w:rPr>
          <w:rFonts w:ascii="Times New Roman" w:hAnsi="Times New Roman" w:cs="Times New Roman"/>
          <w:bCs/>
          <w:color w:val="auto"/>
          <w:sz w:val="6"/>
          <w:szCs w:val="6"/>
          <w:lang w:val="en-US"/>
        </w:rPr>
      </w:pPr>
    </w:p>
    <w:p w:rsidR="00A24F97" w:rsidRPr="00225F3F" w:rsidRDefault="00A24F97" w:rsidP="009A1855">
      <w:pPr>
        <w:pStyle w:val="a4"/>
        <w:shd w:val="clear" w:color="auto" w:fill="auto"/>
        <w:spacing w:after="91" w:line="240" w:lineRule="exact"/>
        <w:ind w:left="23" w:right="20" w:firstLine="641"/>
        <w:jc w:val="both"/>
        <w:rPr>
          <w:sz w:val="24"/>
          <w:szCs w:val="24"/>
        </w:rPr>
      </w:pPr>
      <w:r w:rsidRPr="00C52879">
        <w:rPr>
          <w:sz w:val="24"/>
          <w:szCs w:val="24"/>
        </w:rPr>
        <w:t>На основание чл. 72 от ЗОП, когато предложение в офертата на участник, свързано с цена, което подлежи на оценяване е с повече от 20 на сто по-благоприятно от средната стойност на предложенията на останалите участници, Възложителят изисква подробна писмена обосновка за начина на неговото образуване, която се представя от участника в 5-дневен срок от получаване на искането.</w:t>
      </w:r>
    </w:p>
    <w:p w:rsidR="00A24F97" w:rsidRPr="00225F3F" w:rsidRDefault="00A24F97">
      <w:pPr>
        <w:pStyle w:val="Heading20"/>
        <w:keepNext/>
        <w:keepLines/>
        <w:shd w:val="clear" w:color="auto" w:fill="auto"/>
        <w:spacing w:before="0" w:after="97" w:line="220" w:lineRule="exact"/>
        <w:ind w:left="20" w:firstLine="640"/>
        <w:rPr>
          <w:sz w:val="24"/>
          <w:szCs w:val="24"/>
        </w:rPr>
      </w:pPr>
      <w:bookmarkStart w:id="14" w:name="bookmark21"/>
      <w:r w:rsidRPr="00225F3F">
        <w:rPr>
          <w:sz w:val="24"/>
          <w:szCs w:val="24"/>
        </w:rPr>
        <w:t>3. Представяне на офертата</w:t>
      </w:r>
      <w:bookmarkEnd w:id="14"/>
    </w:p>
    <w:p w:rsidR="00D066DE" w:rsidRPr="00AD0400" w:rsidRDefault="00A24F97" w:rsidP="00D066DE">
      <w:pPr>
        <w:pStyle w:val="a4"/>
        <w:shd w:val="clear" w:color="auto" w:fill="auto"/>
        <w:spacing w:line="259" w:lineRule="exact"/>
        <w:ind w:left="20" w:right="20" w:firstLine="640"/>
        <w:jc w:val="both"/>
        <w:rPr>
          <w:rFonts w:eastAsia="Times New Roman"/>
          <w:sz w:val="24"/>
          <w:szCs w:val="24"/>
        </w:rPr>
      </w:pPr>
      <w:r w:rsidRPr="00225F3F">
        <w:rPr>
          <w:sz w:val="24"/>
          <w:szCs w:val="24"/>
        </w:rPr>
        <w:t>Офертата се представя от участника, или от упълномощен от него представител, лично или чрез пощенска или друга куриерска услуга с препоръчана пратка с обратна ра</w:t>
      </w:r>
      <w:r w:rsidR="0020223D" w:rsidRPr="00225F3F">
        <w:rPr>
          <w:sz w:val="24"/>
          <w:szCs w:val="24"/>
        </w:rPr>
        <w:t xml:space="preserve">зписка в </w:t>
      </w:r>
      <w:r w:rsidR="00220A30" w:rsidRPr="00225F3F">
        <w:rPr>
          <w:rFonts w:eastAsia="Times New Roman"/>
          <w:sz w:val="24"/>
          <w:szCs w:val="24"/>
        </w:rPr>
        <w:t>Деловодството на община Тополовград, Център за информация и услуги, пл. „Освобождение“ № 1, град Тополовград всеки работен ден от 8:00 часа до</w:t>
      </w:r>
      <w:r w:rsidR="00227678" w:rsidRPr="00225F3F">
        <w:rPr>
          <w:rFonts w:eastAsia="Times New Roman"/>
          <w:sz w:val="24"/>
          <w:szCs w:val="24"/>
        </w:rPr>
        <w:t xml:space="preserve"> 12.00 часа  и от 13.00 часа  16</w:t>
      </w:r>
      <w:r w:rsidR="00220A30" w:rsidRPr="00225F3F">
        <w:rPr>
          <w:rFonts w:eastAsia="Times New Roman"/>
          <w:sz w:val="24"/>
          <w:szCs w:val="24"/>
        </w:rPr>
        <w:t xml:space="preserve">:00 часа, най-късно </w:t>
      </w:r>
      <w:r w:rsidR="00220A30" w:rsidRPr="00225F3F">
        <w:rPr>
          <w:rFonts w:eastAsia="Times New Roman"/>
          <w:b/>
          <w:sz w:val="24"/>
          <w:szCs w:val="24"/>
        </w:rPr>
        <w:t>до 16:00 часа</w:t>
      </w:r>
      <w:r w:rsidR="00D066DE" w:rsidRPr="00225F3F">
        <w:rPr>
          <w:rFonts w:eastAsia="Times New Roman"/>
          <w:sz w:val="24"/>
          <w:szCs w:val="24"/>
        </w:rPr>
        <w:t xml:space="preserve">  на </w:t>
      </w:r>
      <w:r w:rsidR="00360EC3">
        <w:rPr>
          <w:rFonts w:eastAsia="Times New Roman"/>
          <w:b/>
          <w:sz w:val="24"/>
          <w:szCs w:val="24"/>
          <w:lang w:val="en-US"/>
        </w:rPr>
        <w:t>11.01.</w:t>
      </w:r>
      <w:r w:rsidR="00473B80">
        <w:rPr>
          <w:rFonts w:eastAsia="Times New Roman"/>
          <w:b/>
          <w:sz w:val="24"/>
          <w:szCs w:val="24"/>
        </w:rPr>
        <w:t>2019</w:t>
      </w:r>
      <w:r w:rsidR="00D066DE" w:rsidRPr="00AD0400">
        <w:rPr>
          <w:rFonts w:eastAsia="Times New Roman"/>
          <w:b/>
          <w:sz w:val="24"/>
          <w:szCs w:val="24"/>
        </w:rPr>
        <w:t xml:space="preserve"> година</w:t>
      </w:r>
      <w:r w:rsidR="00D066DE" w:rsidRPr="00AD0400">
        <w:rPr>
          <w:rFonts w:eastAsia="Times New Roman"/>
          <w:sz w:val="24"/>
          <w:szCs w:val="24"/>
        </w:rPr>
        <w:t xml:space="preserve"> и ще се отварят на </w:t>
      </w:r>
      <w:r w:rsidR="00360EC3">
        <w:rPr>
          <w:rFonts w:eastAsia="Times New Roman"/>
          <w:b/>
          <w:sz w:val="24"/>
          <w:szCs w:val="24"/>
          <w:lang w:val="en-US"/>
        </w:rPr>
        <w:t>14.01.</w:t>
      </w:r>
      <w:r w:rsidR="00473B80">
        <w:rPr>
          <w:rFonts w:eastAsia="Times New Roman"/>
          <w:b/>
          <w:sz w:val="24"/>
          <w:szCs w:val="24"/>
        </w:rPr>
        <w:t>2019</w:t>
      </w:r>
      <w:r w:rsidR="00D066DE" w:rsidRPr="00AD0400">
        <w:rPr>
          <w:rFonts w:eastAsia="Times New Roman"/>
          <w:b/>
          <w:sz w:val="24"/>
          <w:szCs w:val="24"/>
        </w:rPr>
        <w:t xml:space="preserve"> година</w:t>
      </w:r>
      <w:r w:rsidR="00D066DE" w:rsidRPr="00AD0400">
        <w:rPr>
          <w:rFonts w:eastAsia="Times New Roman"/>
          <w:sz w:val="24"/>
          <w:szCs w:val="24"/>
        </w:rPr>
        <w:t xml:space="preserve"> от </w:t>
      </w:r>
      <w:r w:rsidR="00D066DE" w:rsidRPr="00AD0400">
        <w:rPr>
          <w:rFonts w:eastAsia="Times New Roman"/>
          <w:b/>
          <w:sz w:val="24"/>
          <w:szCs w:val="24"/>
        </w:rPr>
        <w:t>14.00 часа</w:t>
      </w:r>
      <w:r w:rsidR="00D066DE" w:rsidRPr="00AD0400">
        <w:rPr>
          <w:rFonts w:eastAsia="Times New Roman"/>
          <w:sz w:val="24"/>
          <w:szCs w:val="24"/>
        </w:rPr>
        <w:t xml:space="preserve">. </w:t>
      </w:r>
    </w:p>
    <w:p w:rsidR="00D066DE" w:rsidRPr="00AD0400" w:rsidRDefault="00D066DE" w:rsidP="00D066DE">
      <w:pPr>
        <w:pStyle w:val="a4"/>
        <w:shd w:val="clear" w:color="auto" w:fill="auto"/>
        <w:spacing w:line="259" w:lineRule="exact"/>
        <w:ind w:left="20" w:right="20" w:firstLine="640"/>
        <w:jc w:val="both"/>
        <w:rPr>
          <w:rFonts w:eastAsia="Times New Roman"/>
          <w:b/>
          <w:sz w:val="24"/>
          <w:szCs w:val="24"/>
        </w:rPr>
      </w:pPr>
      <w:r w:rsidRPr="00AD0400">
        <w:rPr>
          <w:rFonts w:eastAsia="Times New Roman"/>
          <w:sz w:val="24"/>
          <w:szCs w:val="24"/>
        </w:rPr>
        <w:t xml:space="preserve">В случай, че срокът бъде удължен на основание чл. 188, ал. 2 от ЗОП оферти ще се приемат до </w:t>
      </w:r>
      <w:r w:rsidRPr="00AD0400">
        <w:rPr>
          <w:rFonts w:eastAsia="Times New Roman"/>
          <w:b/>
          <w:sz w:val="24"/>
          <w:szCs w:val="24"/>
        </w:rPr>
        <w:t>16.00 часа</w:t>
      </w:r>
      <w:r w:rsidR="00360EC3">
        <w:rPr>
          <w:rFonts w:eastAsia="Times New Roman"/>
          <w:b/>
          <w:sz w:val="24"/>
          <w:szCs w:val="24"/>
          <w:lang w:val="en-US"/>
        </w:rPr>
        <w:t xml:space="preserve"> </w:t>
      </w:r>
      <w:r w:rsidR="00360EC3" w:rsidRPr="00360EC3">
        <w:rPr>
          <w:rFonts w:eastAsia="Times New Roman"/>
          <w:b/>
          <w:sz w:val="24"/>
          <w:szCs w:val="24"/>
          <w:lang w:val="en-US"/>
        </w:rPr>
        <w:t>15.01.</w:t>
      </w:r>
      <w:r w:rsidR="00473B80">
        <w:rPr>
          <w:rFonts w:eastAsia="Times New Roman"/>
          <w:b/>
          <w:sz w:val="24"/>
          <w:szCs w:val="24"/>
        </w:rPr>
        <w:t>2019</w:t>
      </w:r>
      <w:r w:rsidRPr="00AD0400">
        <w:rPr>
          <w:rFonts w:eastAsia="Times New Roman"/>
          <w:b/>
          <w:sz w:val="24"/>
          <w:szCs w:val="24"/>
        </w:rPr>
        <w:t xml:space="preserve"> година</w:t>
      </w:r>
      <w:r w:rsidRPr="00AD0400">
        <w:rPr>
          <w:rFonts w:eastAsia="Times New Roman"/>
          <w:sz w:val="24"/>
          <w:szCs w:val="24"/>
        </w:rPr>
        <w:t xml:space="preserve"> и ще се отварят на </w:t>
      </w:r>
      <w:r w:rsidR="00360EC3">
        <w:rPr>
          <w:rFonts w:eastAsia="Times New Roman"/>
          <w:b/>
          <w:sz w:val="24"/>
          <w:szCs w:val="24"/>
          <w:lang w:val="en-US"/>
        </w:rPr>
        <w:t>16.01.</w:t>
      </w:r>
      <w:r w:rsidR="00473B80">
        <w:rPr>
          <w:rFonts w:eastAsia="Times New Roman"/>
          <w:b/>
          <w:sz w:val="24"/>
          <w:szCs w:val="24"/>
        </w:rPr>
        <w:t>2019</w:t>
      </w:r>
      <w:r w:rsidRPr="00AD0400">
        <w:rPr>
          <w:rFonts w:eastAsia="Times New Roman"/>
          <w:b/>
          <w:sz w:val="24"/>
          <w:szCs w:val="24"/>
        </w:rPr>
        <w:t xml:space="preserve"> година</w:t>
      </w:r>
      <w:r w:rsidRPr="00AD0400">
        <w:rPr>
          <w:rFonts w:eastAsia="Times New Roman"/>
          <w:sz w:val="24"/>
          <w:szCs w:val="24"/>
        </w:rPr>
        <w:t xml:space="preserve"> от </w:t>
      </w:r>
      <w:r w:rsidRPr="00AD0400">
        <w:rPr>
          <w:rFonts w:eastAsia="Times New Roman"/>
          <w:b/>
          <w:sz w:val="24"/>
          <w:szCs w:val="24"/>
        </w:rPr>
        <w:t>14.00 часа.</w:t>
      </w:r>
    </w:p>
    <w:p w:rsidR="00E84C49" w:rsidRPr="00225F3F" w:rsidRDefault="00E84C49" w:rsidP="00D066DE">
      <w:pPr>
        <w:pStyle w:val="a4"/>
        <w:shd w:val="clear" w:color="auto" w:fill="auto"/>
        <w:spacing w:line="259" w:lineRule="exact"/>
        <w:ind w:left="20" w:right="20" w:firstLine="640"/>
        <w:jc w:val="both"/>
      </w:pPr>
      <w:r w:rsidRPr="00225F3F">
        <w:t>Документите се представят в запечатана непрозрачна опаковка, върху която се посочват:</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 xml:space="preserve"> 1. наименованието на участника, включително участниците в обединението, когато е приложимо;</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 xml:space="preserve"> 2. адрес за кореспонденция, телефон и по възможност - факс и електронен адрес;</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 xml:space="preserve"> 3. наименованието на поръчката.</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За получените оферти за участие при възложителя се води регистър, в който се отбелязват:</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 xml:space="preserve"> 1. подател на офертата;</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 xml:space="preserve"> 2. номер, дата и час на получаване;</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 xml:space="preserve"> 3. причините за връщане на офертата, когато е приложимо.</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E84C49" w:rsidRPr="00225F3F" w:rsidRDefault="00E84C49" w:rsidP="00E84C49">
      <w:pPr>
        <w:ind w:firstLine="567"/>
        <w:jc w:val="both"/>
        <w:rPr>
          <w:rFonts w:ascii="Times New Roman" w:hAnsi="Times New Roman" w:cs="Times New Roman"/>
          <w:color w:val="auto"/>
        </w:rPr>
      </w:pPr>
      <w:r w:rsidRPr="00225F3F">
        <w:rPr>
          <w:rFonts w:ascii="Times New Roman" w:hAnsi="Times New Roman" w:cs="Times New Roman"/>
          <w:color w:val="auto"/>
        </w:rPr>
        <w:lastRenderedPageBreak/>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8F1D61" w:rsidRPr="00FD64B0" w:rsidRDefault="00E84C49" w:rsidP="00FD64B0">
      <w:pPr>
        <w:ind w:firstLine="567"/>
        <w:jc w:val="both"/>
        <w:rPr>
          <w:rFonts w:ascii="Times New Roman" w:hAnsi="Times New Roman" w:cs="Times New Roman"/>
          <w:color w:val="auto"/>
        </w:rPr>
      </w:pPr>
      <w:r w:rsidRPr="00225F3F">
        <w:rPr>
          <w:rFonts w:ascii="Times New Roman" w:hAnsi="Times New Roman" w:cs="Times New Roman"/>
          <w:color w:val="auto"/>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В тези случаи не се допуска приемане на оферти от лица, които</w:t>
      </w:r>
      <w:r w:rsidR="00FD64B0">
        <w:rPr>
          <w:rFonts w:ascii="Times New Roman" w:hAnsi="Times New Roman" w:cs="Times New Roman"/>
          <w:color w:val="auto"/>
        </w:rPr>
        <w:t xml:space="preserve"> не са включени в списъка.</w:t>
      </w:r>
    </w:p>
    <w:p w:rsidR="008F1D61" w:rsidRPr="00DE7663" w:rsidRDefault="008F1D61" w:rsidP="0020223D">
      <w:pPr>
        <w:pStyle w:val="a4"/>
        <w:shd w:val="clear" w:color="auto" w:fill="auto"/>
        <w:tabs>
          <w:tab w:val="left" w:pos="2498"/>
        </w:tabs>
        <w:spacing w:line="259" w:lineRule="exact"/>
        <w:ind w:left="660" w:firstLine="0"/>
        <w:jc w:val="both"/>
        <w:rPr>
          <w:color w:val="FF0000"/>
          <w:sz w:val="24"/>
          <w:szCs w:val="24"/>
        </w:rPr>
      </w:pPr>
    </w:p>
    <w:p w:rsidR="00FD64B0" w:rsidRDefault="00A24F97" w:rsidP="00FD64B0">
      <w:pPr>
        <w:pStyle w:val="Heading220"/>
        <w:keepNext/>
        <w:keepLines/>
        <w:shd w:val="clear" w:color="auto" w:fill="auto"/>
        <w:spacing w:after="0" w:line="240" w:lineRule="auto"/>
        <w:jc w:val="center"/>
        <w:rPr>
          <w:sz w:val="10"/>
          <w:szCs w:val="10"/>
        </w:rPr>
      </w:pPr>
      <w:bookmarkStart w:id="15" w:name="bookmark22"/>
      <w:r w:rsidRPr="00FD64B0">
        <w:rPr>
          <w:sz w:val="24"/>
          <w:szCs w:val="24"/>
        </w:rPr>
        <w:t>V. КРИТЕРИЙ ЗА ВЪЗЛАГАНЕ НА ПОРЪЧКАТА</w:t>
      </w:r>
      <w:bookmarkEnd w:id="15"/>
    </w:p>
    <w:p w:rsidR="00FD64B0" w:rsidRPr="00FD64B0" w:rsidRDefault="00FD64B0" w:rsidP="00FD64B0">
      <w:pPr>
        <w:pStyle w:val="Heading220"/>
        <w:keepNext/>
        <w:keepLines/>
        <w:shd w:val="clear" w:color="auto" w:fill="auto"/>
        <w:spacing w:after="0" w:line="240" w:lineRule="auto"/>
        <w:ind w:left="1800"/>
        <w:rPr>
          <w:rStyle w:val="Bodytext6NotBold"/>
          <w:sz w:val="10"/>
          <w:szCs w:val="10"/>
        </w:rPr>
      </w:pPr>
    </w:p>
    <w:p w:rsidR="00A24F97" w:rsidRPr="00473B80" w:rsidRDefault="00A24F97">
      <w:pPr>
        <w:pStyle w:val="Bodytext61"/>
        <w:shd w:val="clear" w:color="auto" w:fill="auto"/>
        <w:spacing w:after="223" w:line="220" w:lineRule="exact"/>
        <w:ind w:left="100" w:firstLine="620"/>
        <w:rPr>
          <w:sz w:val="24"/>
          <w:szCs w:val="24"/>
          <w:highlight w:val="yellow"/>
        </w:rPr>
      </w:pPr>
      <w:r w:rsidRPr="00473B80">
        <w:rPr>
          <w:rStyle w:val="Bodytext6NotBold"/>
          <w:b/>
          <w:bCs/>
          <w:sz w:val="24"/>
          <w:szCs w:val="24"/>
        </w:rPr>
        <w:t xml:space="preserve">Критерият за </w:t>
      </w:r>
      <w:r w:rsidRPr="00C52879">
        <w:rPr>
          <w:rStyle w:val="Bodytext6NotBold"/>
          <w:b/>
          <w:bCs/>
          <w:sz w:val="24"/>
          <w:szCs w:val="24"/>
        </w:rPr>
        <w:t>възлагане е</w:t>
      </w:r>
      <w:r w:rsidRPr="00C52879">
        <w:rPr>
          <w:rStyle w:val="Bodytext60"/>
          <w:b/>
          <w:bCs/>
          <w:sz w:val="24"/>
          <w:szCs w:val="24"/>
        </w:rPr>
        <w:t>„</w:t>
      </w:r>
      <w:r w:rsidR="00610D2F" w:rsidRPr="00C52879">
        <w:rPr>
          <w:rStyle w:val="Bodytext60"/>
          <w:b/>
          <w:bCs/>
          <w:sz w:val="24"/>
          <w:szCs w:val="24"/>
        </w:rPr>
        <w:t xml:space="preserve">най-ниска </w:t>
      </w:r>
      <w:r w:rsidRPr="00C52879">
        <w:rPr>
          <w:rStyle w:val="Bodytext60"/>
          <w:b/>
          <w:bCs/>
          <w:sz w:val="24"/>
          <w:szCs w:val="24"/>
        </w:rPr>
        <w:t>цена"</w:t>
      </w:r>
      <w:r w:rsidRPr="00C52879">
        <w:rPr>
          <w:sz w:val="24"/>
          <w:szCs w:val="24"/>
        </w:rPr>
        <w:t>.</w:t>
      </w:r>
    </w:p>
    <w:p w:rsidR="00D30DC2" w:rsidRPr="00D30DC2" w:rsidRDefault="00D30DC2" w:rsidP="00D30DC2">
      <w:pPr>
        <w:ind w:firstLine="720"/>
        <w:jc w:val="both"/>
        <w:rPr>
          <w:rFonts w:ascii="Times New Roman" w:hAnsi="Times New Roman" w:cs="Times New Roman"/>
          <w:bCs/>
          <w:color w:val="auto"/>
          <w:lang w:val="en-US"/>
        </w:rPr>
      </w:pPr>
      <w:r w:rsidRPr="001B7E66">
        <w:rPr>
          <w:rFonts w:ascii="Times New Roman" w:hAnsi="Times New Roman" w:cs="Times New Roman"/>
          <w:color w:val="auto"/>
        </w:rPr>
        <w:t xml:space="preserve">Предлаганата от участника обща цена се определя на база </w:t>
      </w:r>
      <w:r w:rsidR="001B7E66">
        <w:rPr>
          <w:rFonts w:ascii="Times New Roman" w:hAnsi="Times New Roman" w:cs="Times New Roman"/>
          <w:color w:val="auto"/>
        </w:rPr>
        <w:t>единична цена в ценовото п</w:t>
      </w:r>
      <w:r w:rsidR="00360EC3">
        <w:rPr>
          <w:rFonts w:ascii="Times New Roman" w:hAnsi="Times New Roman" w:cs="Times New Roman"/>
          <w:color w:val="auto"/>
        </w:rPr>
        <w:t>р</w:t>
      </w:r>
      <w:r w:rsidR="001B7E66">
        <w:rPr>
          <w:rFonts w:ascii="Times New Roman" w:hAnsi="Times New Roman" w:cs="Times New Roman"/>
          <w:color w:val="auto"/>
        </w:rPr>
        <w:t>едложение.</w:t>
      </w:r>
    </w:p>
    <w:p w:rsidR="00D30DC2" w:rsidRPr="00D30DC2" w:rsidRDefault="00D30DC2" w:rsidP="00D30DC2">
      <w:pPr>
        <w:ind w:firstLine="720"/>
        <w:jc w:val="both"/>
        <w:rPr>
          <w:rFonts w:ascii="Times New Roman" w:hAnsi="Times New Roman" w:cs="Times New Roman"/>
          <w:bCs/>
          <w:color w:val="auto"/>
          <w:lang w:val="en-US"/>
        </w:rPr>
      </w:pPr>
      <w:r w:rsidRPr="00D30DC2">
        <w:rPr>
          <w:rFonts w:ascii="Times New Roman" w:hAnsi="Times New Roman" w:cs="Times New Roman"/>
          <w:bCs/>
          <w:color w:val="auto"/>
        </w:rPr>
        <w:t>Участник предложил обща цена на поръчката над прогнозната, определена от възложителя се отстранява от процедурата.</w:t>
      </w:r>
    </w:p>
    <w:p w:rsidR="00D30DC2" w:rsidRDefault="000D2237" w:rsidP="0071192E">
      <w:pPr>
        <w:ind w:firstLine="720"/>
        <w:jc w:val="both"/>
        <w:rPr>
          <w:rFonts w:ascii="Times New Roman" w:hAnsi="Times New Roman" w:cs="Times New Roman"/>
          <w:color w:val="auto"/>
          <w:sz w:val="6"/>
          <w:szCs w:val="6"/>
        </w:rPr>
      </w:pPr>
      <w:r>
        <w:rPr>
          <w:rFonts w:ascii="Times New Roman" w:hAnsi="Times New Roman" w:cs="Times New Roman"/>
          <w:color w:val="auto"/>
        </w:rPr>
        <w:t xml:space="preserve">Акопредлаганата цена </w:t>
      </w:r>
      <w:r w:rsidR="0071192E">
        <w:rPr>
          <w:rFonts w:ascii="Times New Roman" w:hAnsi="Times New Roman" w:cs="Times New Roman"/>
          <w:color w:val="auto"/>
        </w:rPr>
        <w:t>е еднаква</w:t>
      </w:r>
      <w:r>
        <w:rPr>
          <w:rFonts w:ascii="Times New Roman" w:hAnsi="Times New Roman" w:cs="Times New Roman"/>
          <w:color w:val="auto"/>
        </w:rPr>
        <w:t xml:space="preserve"> в офертите на двама и повече участника, комисията повежда </w:t>
      </w:r>
      <w:r w:rsidR="0071192E">
        <w:rPr>
          <w:rFonts w:ascii="Times New Roman" w:hAnsi="Times New Roman" w:cs="Times New Roman"/>
          <w:color w:val="auto"/>
        </w:rPr>
        <w:t xml:space="preserve">публично </w:t>
      </w:r>
      <w:r>
        <w:rPr>
          <w:rFonts w:ascii="Times New Roman" w:hAnsi="Times New Roman" w:cs="Times New Roman"/>
          <w:color w:val="auto"/>
        </w:rPr>
        <w:t xml:space="preserve">жребий за определяне на изпълнител </w:t>
      </w:r>
      <w:r w:rsidR="0071192E">
        <w:rPr>
          <w:rFonts w:ascii="Times New Roman" w:hAnsi="Times New Roman" w:cs="Times New Roman"/>
          <w:color w:val="auto"/>
        </w:rPr>
        <w:t>съгласно чл. 58</w:t>
      </w:r>
      <w:r w:rsidR="00D30DC2" w:rsidRPr="00D30DC2">
        <w:rPr>
          <w:rFonts w:ascii="Times New Roman" w:hAnsi="Times New Roman" w:cs="Times New Roman"/>
          <w:color w:val="auto"/>
        </w:rPr>
        <w:t xml:space="preserve">, ал. </w:t>
      </w:r>
      <w:r w:rsidR="0071192E">
        <w:rPr>
          <w:rFonts w:ascii="Times New Roman" w:hAnsi="Times New Roman" w:cs="Times New Roman"/>
          <w:color w:val="auto"/>
        </w:rPr>
        <w:t>3</w:t>
      </w:r>
      <w:r w:rsidR="00D30DC2" w:rsidRPr="00D30DC2">
        <w:rPr>
          <w:rFonts w:ascii="Times New Roman" w:hAnsi="Times New Roman" w:cs="Times New Roman"/>
          <w:color w:val="auto"/>
        </w:rPr>
        <w:t xml:space="preserve"> от </w:t>
      </w:r>
      <w:r w:rsidR="0071192E">
        <w:rPr>
          <w:rFonts w:ascii="Times New Roman" w:hAnsi="Times New Roman" w:cs="Times New Roman"/>
          <w:color w:val="auto"/>
        </w:rPr>
        <w:t>ПП</w:t>
      </w:r>
      <w:r w:rsidR="00D30DC2" w:rsidRPr="00D30DC2">
        <w:rPr>
          <w:rFonts w:ascii="Times New Roman" w:hAnsi="Times New Roman" w:cs="Times New Roman"/>
          <w:color w:val="auto"/>
        </w:rPr>
        <w:t>ЗОП.</w:t>
      </w:r>
    </w:p>
    <w:p w:rsidR="00FD64B0" w:rsidRPr="00D30DC2" w:rsidRDefault="00FD64B0" w:rsidP="0071192E">
      <w:pPr>
        <w:ind w:firstLine="720"/>
        <w:jc w:val="both"/>
        <w:rPr>
          <w:rFonts w:ascii="Times New Roman" w:hAnsi="Times New Roman" w:cs="Times New Roman"/>
          <w:color w:val="auto"/>
          <w:sz w:val="6"/>
          <w:szCs w:val="6"/>
        </w:rPr>
      </w:pPr>
    </w:p>
    <w:p w:rsidR="00FD64B0" w:rsidRPr="00FD64B0" w:rsidRDefault="003D1BBE" w:rsidP="00FD64B0">
      <w:pPr>
        <w:pStyle w:val="a4"/>
        <w:shd w:val="clear" w:color="auto" w:fill="auto"/>
        <w:spacing w:line="240" w:lineRule="auto"/>
        <w:ind w:right="60" w:firstLine="720"/>
        <w:jc w:val="both"/>
        <w:rPr>
          <w:rStyle w:val="BodytextBold12"/>
          <w:b w:val="0"/>
          <w:color w:val="auto"/>
          <w:sz w:val="6"/>
          <w:szCs w:val="6"/>
        </w:rPr>
      </w:pPr>
      <w:r w:rsidRPr="00FD64B0">
        <w:rPr>
          <w:rStyle w:val="BodytextBold12"/>
          <w:b w:val="0"/>
          <w:color w:val="auto"/>
          <w:sz w:val="24"/>
          <w:szCs w:val="24"/>
        </w:rPr>
        <w:t xml:space="preserve">Оценяват се само </w:t>
      </w:r>
      <w:r w:rsidR="00A24F97" w:rsidRPr="00FD64B0">
        <w:rPr>
          <w:rStyle w:val="BodytextBold12"/>
          <w:b w:val="0"/>
          <w:color w:val="auto"/>
          <w:sz w:val="24"/>
          <w:szCs w:val="24"/>
        </w:rPr>
        <w:t xml:space="preserve"> предложения</w:t>
      </w:r>
      <w:r w:rsidR="0071192E" w:rsidRPr="00FD64B0">
        <w:rPr>
          <w:rStyle w:val="BodytextBold12"/>
          <w:b w:val="0"/>
          <w:color w:val="auto"/>
          <w:sz w:val="24"/>
          <w:szCs w:val="24"/>
        </w:rPr>
        <w:t xml:space="preserve"> на участник</w:t>
      </w:r>
      <w:r w:rsidR="00A24F97" w:rsidRPr="00FD64B0">
        <w:rPr>
          <w:rStyle w:val="BodytextBold12"/>
          <w:b w:val="0"/>
          <w:color w:val="auto"/>
          <w:sz w:val="24"/>
          <w:szCs w:val="24"/>
        </w:rPr>
        <w:t xml:space="preserve">, </w:t>
      </w:r>
      <w:r w:rsidR="00FD64B0" w:rsidRPr="00FD64B0">
        <w:rPr>
          <w:rStyle w:val="BodytextBold12"/>
          <w:b w:val="0"/>
          <w:color w:val="auto"/>
          <w:sz w:val="24"/>
          <w:szCs w:val="24"/>
        </w:rPr>
        <w:t xml:space="preserve">чиято оферта съответства на поставените критерии за подбор и </w:t>
      </w:r>
      <w:r w:rsidR="00FD64B0" w:rsidRPr="00FD64B0">
        <w:rPr>
          <w:rStyle w:val="BodytextBold17"/>
          <w:b w:val="0"/>
          <w:color w:val="auto"/>
          <w:sz w:val="24"/>
          <w:szCs w:val="24"/>
        </w:rPr>
        <w:t>чий</w:t>
      </w:r>
      <w:r w:rsidR="0071192E" w:rsidRPr="00FD64B0">
        <w:rPr>
          <w:rStyle w:val="BodytextBold17"/>
          <w:b w:val="0"/>
          <w:color w:val="auto"/>
          <w:sz w:val="24"/>
          <w:szCs w:val="24"/>
        </w:rPr>
        <w:t>то Техническо предложение</w:t>
      </w:r>
      <w:r w:rsidR="00A24F97" w:rsidRPr="00FD64B0">
        <w:rPr>
          <w:rStyle w:val="BodytextBold12"/>
          <w:b w:val="0"/>
          <w:color w:val="auto"/>
          <w:sz w:val="24"/>
          <w:szCs w:val="24"/>
        </w:rPr>
        <w:t xml:space="preserve"> отгова</w:t>
      </w:r>
      <w:r w:rsidR="0071192E" w:rsidRPr="00FD64B0">
        <w:rPr>
          <w:rStyle w:val="BodytextBold12"/>
          <w:b w:val="0"/>
          <w:color w:val="auto"/>
          <w:sz w:val="24"/>
          <w:szCs w:val="24"/>
        </w:rPr>
        <w:t>ря</w:t>
      </w:r>
      <w:r w:rsidR="00A24F97" w:rsidRPr="00FD64B0">
        <w:rPr>
          <w:rStyle w:val="BodytextBold12"/>
          <w:b w:val="0"/>
          <w:color w:val="auto"/>
          <w:sz w:val="24"/>
          <w:szCs w:val="24"/>
        </w:rPr>
        <w:t xml:space="preserve"> на </w:t>
      </w:r>
      <w:r w:rsidR="0071192E" w:rsidRPr="00FD64B0">
        <w:rPr>
          <w:rStyle w:val="BodytextBold12"/>
          <w:b w:val="0"/>
          <w:color w:val="auto"/>
          <w:sz w:val="24"/>
          <w:szCs w:val="24"/>
        </w:rPr>
        <w:t>условията на</w:t>
      </w:r>
      <w:r w:rsidR="00661A09" w:rsidRPr="00FD64B0">
        <w:rPr>
          <w:rStyle w:val="BodytextBold12"/>
          <w:b w:val="0"/>
          <w:color w:val="auto"/>
          <w:sz w:val="24"/>
          <w:szCs w:val="24"/>
        </w:rPr>
        <w:t xml:space="preserve"> Възложителя</w:t>
      </w:r>
      <w:r w:rsidR="0071192E" w:rsidRPr="00FD64B0">
        <w:rPr>
          <w:rStyle w:val="BodytextBold12"/>
          <w:b w:val="0"/>
          <w:color w:val="auto"/>
          <w:sz w:val="24"/>
          <w:szCs w:val="24"/>
        </w:rPr>
        <w:t>.</w:t>
      </w:r>
    </w:p>
    <w:p w:rsidR="00A960D6" w:rsidRPr="00FD64B0" w:rsidRDefault="00A960D6" w:rsidP="00FD64B0">
      <w:pPr>
        <w:pStyle w:val="a4"/>
        <w:shd w:val="clear" w:color="auto" w:fill="auto"/>
        <w:spacing w:line="240" w:lineRule="auto"/>
        <w:ind w:right="60" w:firstLine="0"/>
        <w:jc w:val="both"/>
        <w:rPr>
          <w:b/>
          <w:bCs/>
          <w:sz w:val="6"/>
          <w:szCs w:val="6"/>
        </w:rPr>
      </w:pPr>
    </w:p>
    <w:p w:rsidR="00A24F97" w:rsidRPr="00FD64B0" w:rsidRDefault="00A24F97" w:rsidP="00FD64B0">
      <w:pPr>
        <w:pStyle w:val="a4"/>
        <w:shd w:val="clear" w:color="auto" w:fill="auto"/>
        <w:spacing w:line="240" w:lineRule="auto"/>
        <w:ind w:left="20" w:firstLine="700"/>
        <w:jc w:val="both"/>
        <w:rPr>
          <w:sz w:val="24"/>
          <w:szCs w:val="24"/>
        </w:rPr>
      </w:pPr>
      <w:r w:rsidRPr="00FD64B0">
        <w:rPr>
          <w:sz w:val="24"/>
          <w:szCs w:val="24"/>
        </w:rPr>
        <w:t xml:space="preserve">На първо място се класира участника, </w:t>
      </w:r>
      <w:r w:rsidR="00A960D6" w:rsidRPr="00FD64B0">
        <w:rPr>
          <w:sz w:val="24"/>
          <w:szCs w:val="24"/>
        </w:rPr>
        <w:t>предложил</w:t>
      </w:r>
      <w:r w:rsidRPr="00FD64B0">
        <w:rPr>
          <w:sz w:val="24"/>
          <w:szCs w:val="24"/>
        </w:rPr>
        <w:t xml:space="preserve"> най-</w:t>
      </w:r>
      <w:r w:rsidR="00A960D6" w:rsidRPr="00FD64B0">
        <w:rPr>
          <w:sz w:val="24"/>
          <w:szCs w:val="24"/>
        </w:rPr>
        <w:t>ниска цена</w:t>
      </w:r>
      <w:r w:rsidRPr="00FD64B0">
        <w:rPr>
          <w:sz w:val="24"/>
          <w:szCs w:val="24"/>
        </w:rPr>
        <w:t>.</w:t>
      </w:r>
    </w:p>
    <w:p w:rsidR="0020223D" w:rsidRPr="00DE7663" w:rsidRDefault="0020223D">
      <w:pPr>
        <w:pStyle w:val="a4"/>
        <w:shd w:val="clear" w:color="auto" w:fill="auto"/>
        <w:spacing w:line="220" w:lineRule="exact"/>
        <w:ind w:left="20" w:firstLine="380"/>
        <w:jc w:val="both"/>
        <w:rPr>
          <w:color w:val="FF0000"/>
          <w:sz w:val="24"/>
          <w:szCs w:val="24"/>
        </w:rPr>
      </w:pPr>
    </w:p>
    <w:p w:rsidR="00E84C49" w:rsidRPr="00290E9C" w:rsidRDefault="00A24F97" w:rsidP="00FD64B0">
      <w:pPr>
        <w:pStyle w:val="Bodytext31"/>
        <w:shd w:val="clear" w:color="auto" w:fill="auto"/>
        <w:spacing w:before="0" w:after="0" w:line="240" w:lineRule="auto"/>
        <w:jc w:val="center"/>
        <w:rPr>
          <w:sz w:val="24"/>
          <w:szCs w:val="24"/>
        </w:rPr>
      </w:pPr>
      <w:r w:rsidRPr="00290E9C">
        <w:rPr>
          <w:sz w:val="24"/>
          <w:szCs w:val="24"/>
        </w:rPr>
        <w:t>VI. РАЗГЛЕЖДАНЕ, ОЦЕНКА И КЛАСИРАНЕ НА ОФЕРТИТЕ</w:t>
      </w:r>
    </w:p>
    <w:p w:rsidR="00FD64B0" w:rsidRDefault="00FD64B0" w:rsidP="00F4421B">
      <w:pPr>
        <w:pStyle w:val="Bodytext31"/>
        <w:shd w:val="clear" w:color="auto" w:fill="auto"/>
        <w:spacing w:before="0" w:after="0" w:line="240" w:lineRule="auto"/>
        <w:ind w:firstLine="440"/>
        <w:jc w:val="both"/>
        <w:rPr>
          <w:b w:val="0"/>
          <w:i w:val="0"/>
          <w:sz w:val="10"/>
          <w:szCs w:val="10"/>
        </w:rPr>
      </w:pPr>
    </w:p>
    <w:p w:rsidR="00F4421B" w:rsidRPr="00290E9C" w:rsidRDefault="00E84C49" w:rsidP="00F4421B">
      <w:pPr>
        <w:pStyle w:val="Bodytext31"/>
        <w:shd w:val="clear" w:color="auto" w:fill="auto"/>
        <w:spacing w:before="0" w:after="0" w:line="240" w:lineRule="auto"/>
        <w:ind w:firstLine="440"/>
        <w:jc w:val="both"/>
        <w:rPr>
          <w:b w:val="0"/>
          <w:i w:val="0"/>
          <w:sz w:val="24"/>
          <w:szCs w:val="24"/>
        </w:rPr>
      </w:pPr>
      <w:r w:rsidRPr="00290E9C">
        <w:rPr>
          <w:b w:val="0"/>
          <w:i w:val="0"/>
          <w:sz w:val="24"/>
          <w:szCs w:val="24"/>
        </w:rPr>
        <w:t>Получените оферти се предават на председателя на комисията, за което се съставя протокол. Протоколът се подписва от предаващото лице и от председателя на комисията.</w:t>
      </w:r>
    </w:p>
    <w:p w:rsidR="00F4421B" w:rsidRPr="00290E9C" w:rsidRDefault="00E84C49" w:rsidP="00F4421B">
      <w:pPr>
        <w:pStyle w:val="Bodytext31"/>
        <w:shd w:val="clear" w:color="auto" w:fill="auto"/>
        <w:spacing w:before="0" w:after="0" w:line="240" w:lineRule="auto"/>
        <w:ind w:firstLine="440"/>
        <w:jc w:val="both"/>
        <w:rPr>
          <w:b w:val="0"/>
          <w:i w:val="0"/>
          <w:sz w:val="24"/>
          <w:szCs w:val="24"/>
        </w:rPr>
      </w:pPr>
      <w:r w:rsidRPr="00290E9C">
        <w:rPr>
          <w:b w:val="0"/>
          <w:i w:val="0"/>
          <w:sz w:val="24"/>
          <w:szCs w:val="24"/>
        </w:rPr>
        <w:t>Възложителят със заповед определя нечетен брой лица, които да разгледат и оценят получените оферти.</w:t>
      </w:r>
    </w:p>
    <w:p w:rsidR="00E84C49" w:rsidRPr="00290E9C" w:rsidRDefault="00E84C49" w:rsidP="00F4421B">
      <w:pPr>
        <w:pStyle w:val="Bodytext31"/>
        <w:shd w:val="clear" w:color="auto" w:fill="auto"/>
        <w:spacing w:before="0" w:after="0" w:line="240" w:lineRule="auto"/>
        <w:ind w:firstLine="440"/>
        <w:jc w:val="both"/>
        <w:rPr>
          <w:b w:val="0"/>
          <w:i w:val="0"/>
          <w:sz w:val="24"/>
          <w:szCs w:val="24"/>
        </w:rPr>
      </w:pPr>
      <w:r w:rsidRPr="00290E9C">
        <w:rPr>
          <w:b w:val="0"/>
          <w:i w:val="0"/>
          <w:sz w:val="24"/>
          <w:szCs w:val="24"/>
        </w:rPr>
        <w:t>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E84C49" w:rsidRPr="00290E9C" w:rsidRDefault="00E84C49" w:rsidP="00F4421B">
      <w:pPr>
        <w:ind w:firstLine="567"/>
        <w:jc w:val="both"/>
        <w:rPr>
          <w:rFonts w:ascii="Times New Roman" w:hAnsi="Times New Roman" w:cs="Times New Roman"/>
          <w:color w:val="auto"/>
        </w:rPr>
      </w:pPr>
      <w:r w:rsidRPr="00290E9C">
        <w:rPr>
          <w:rFonts w:ascii="Times New Roman" w:hAnsi="Times New Roman" w:cs="Times New Roman"/>
          <w:color w:val="auto"/>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Председателят на комисията:</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1. свиква заседанията на комисията и определя график за работата й;</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2. информира възложителя за всички обстоятелства, които препятстват изпълнението на поставените задачи в посочените срокове;</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3. отговаря за правилното съхранение на документите до предаването им за архивиране;</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4. прави предложения за замяна на членове на комисията при установена невъзможност някой от тях да изпълнява задълженията си.</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Членовете на комисията:</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1. участват в заседанията на комисията;</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2. лично разглеждат документите, участват при вземането на решения и поставят оценки на офертите;</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3. подписват всички протоколи от работата на комисията.</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Решенията на комисията се вземат с обикновено мнозинство.</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lastRenderedPageBreak/>
        <w:t>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протокола.</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Членовете на комисията представят на възложителя декларация по чл. 103, ал. 2 ЗОП след получаване на списъка с участниците и на всеки етап от процедурата, когато настъпи промяна в декларираните данни.</w:t>
      </w:r>
    </w:p>
    <w:p w:rsidR="00F4421B" w:rsidRPr="00290E9C" w:rsidRDefault="00F4421B" w:rsidP="00E84C49">
      <w:pPr>
        <w:ind w:firstLine="567"/>
        <w:jc w:val="both"/>
        <w:rPr>
          <w:rFonts w:ascii="Times New Roman" w:hAnsi="Times New Roman" w:cs="Times New Roman"/>
          <w:color w:val="auto"/>
        </w:rPr>
      </w:pP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Всеки член на комисията е длъжен да си направи </w:t>
      </w:r>
      <w:proofErr w:type="spellStart"/>
      <w:r w:rsidRPr="00290E9C">
        <w:rPr>
          <w:rFonts w:ascii="Times New Roman" w:hAnsi="Times New Roman" w:cs="Times New Roman"/>
          <w:color w:val="auto"/>
        </w:rPr>
        <w:t>самоотвод</w:t>
      </w:r>
      <w:proofErr w:type="spellEnd"/>
      <w:r w:rsidRPr="00290E9C">
        <w:rPr>
          <w:rFonts w:ascii="Times New Roman" w:hAnsi="Times New Roman" w:cs="Times New Roman"/>
          <w:color w:val="auto"/>
        </w:rPr>
        <w:t>, когато установи, че:</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1. по обективни причини не може да изпълнява задълженията си;</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2. е възникнал конфликт на интереси.</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Възложителят е длъжен да отстрани член на комисията, за когото установи, че е налице конфликт на интереси с участник. В този случай действията на отстранения член, свързани с разглеждане на офертите и с оценяване на предложенията на участниците, след настъпване на установените обстоятелства не се вземат предвид и се извършват от новия член.</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В тези случаи възложителят определя със заповед нов член.</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Членовете на комисията са длъжни да пазят в тайна обстоятелствата, които са узнали във връзка със своята работа в комисията.</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 е длъжен незабавно да докладва на възложителя случаите, при които е поставен под натиск да вземе нерегламентирано решение в полза на участник.</w:t>
      </w:r>
    </w:p>
    <w:p w:rsidR="00E84C49" w:rsidRPr="00290E9C" w:rsidRDefault="00E84C49" w:rsidP="00E84C49">
      <w:pPr>
        <w:ind w:firstLine="567"/>
        <w:jc w:val="both"/>
        <w:rPr>
          <w:rFonts w:ascii="Times New Roman" w:hAnsi="Times New Roman" w:cs="Times New Roman"/>
          <w:color w:val="auto"/>
        </w:rPr>
      </w:pP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Комисията класира участниците по степента на съответствие на офертите с предварително обявените от възложителя условия.</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 xml:space="preserve"> 1. по-ниска предложена цена;</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2. по-изгодно предложение по показатели извън посочените по т. 1, сравнени в низходящ ред съобразно тяхната тежест.</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т. 1 и т.2.</w:t>
      </w:r>
    </w:p>
    <w:p w:rsidR="00E84C49" w:rsidRPr="00290E9C" w:rsidRDefault="00E84C49" w:rsidP="00E84C49">
      <w:pPr>
        <w:ind w:firstLine="567"/>
        <w:jc w:val="both"/>
        <w:rPr>
          <w:rFonts w:ascii="Times New Roman" w:hAnsi="Times New Roman" w:cs="Times New Roman"/>
          <w:color w:val="auto"/>
        </w:rPr>
      </w:pP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От участие в процедурата се отстранява участник в следните случаи:</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1/ Когато участникът не е представил някой от документите, предвидени в настоящите указания;</w:t>
      </w:r>
    </w:p>
    <w:p w:rsidR="00E84C49" w:rsidRPr="00290E9C" w:rsidRDefault="00E84C49" w:rsidP="00E84C49">
      <w:pPr>
        <w:ind w:firstLine="567"/>
        <w:jc w:val="both"/>
        <w:rPr>
          <w:rFonts w:ascii="Times New Roman" w:hAnsi="Times New Roman" w:cs="Times New Roman"/>
          <w:color w:val="auto"/>
        </w:rPr>
      </w:pPr>
      <w:r w:rsidRPr="00290E9C">
        <w:rPr>
          <w:rFonts w:ascii="Times New Roman" w:hAnsi="Times New Roman" w:cs="Times New Roman"/>
          <w:color w:val="auto"/>
        </w:rPr>
        <w:t>2/ Когато участникът е представил оферта, която е непълна или не отговаря на предварително обявените условия в тази документация, или не се е съобразил с изготвените от Възложителя образци, или не са спазени указанията за изготвянето им.</w:t>
      </w:r>
    </w:p>
    <w:p w:rsidR="00A24F97" w:rsidRPr="00290E9C" w:rsidRDefault="00A24F97" w:rsidP="00FD64B0">
      <w:pPr>
        <w:pStyle w:val="a4"/>
        <w:shd w:val="clear" w:color="auto" w:fill="auto"/>
        <w:spacing w:line="696" w:lineRule="exact"/>
        <w:ind w:firstLine="0"/>
        <w:jc w:val="center"/>
        <w:rPr>
          <w:sz w:val="24"/>
          <w:szCs w:val="24"/>
        </w:rPr>
      </w:pPr>
      <w:r w:rsidRPr="00290E9C">
        <w:rPr>
          <w:rStyle w:val="BodytextBold9"/>
          <w:color w:val="auto"/>
          <w:sz w:val="24"/>
          <w:szCs w:val="24"/>
        </w:rPr>
        <w:t>VII. СКЛЮЧВАНЕ НА ДОГОВОР</w:t>
      </w:r>
    </w:p>
    <w:p w:rsidR="00F4421B" w:rsidRPr="00290E9C" w:rsidRDefault="00A24F97">
      <w:pPr>
        <w:pStyle w:val="a4"/>
        <w:shd w:val="clear" w:color="auto" w:fill="auto"/>
        <w:spacing w:after="275" w:line="264" w:lineRule="exact"/>
        <w:ind w:left="20" w:right="20" w:firstLine="680"/>
        <w:jc w:val="both"/>
        <w:rPr>
          <w:sz w:val="24"/>
          <w:szCs w:val="24"/>
        </w:rPr>
      </w:pPr>
      <w:r w:rsidRPr="00290E9C">
        <w:rPr>
          <w:sz w:val="24"/>
          <w:szCs w:val="24"/>
        </w:rPr>
        <w:t xml:space="preserve">Възложителят сключва писмен договор за обществена поръчка с участника, класиран на първо място и определен за изпълнител. </w:t>
      </w:r>
    </w:p>
    <w:p w:rsidR="00F4421B" w:rsidRPr="00290E9C" w:rsidRDefault="00F4421B">
      <w:pPr>
        <w:pStyle w:val="a4"/>
        <w:shd w:val="clear" w:color="auto" w:fill="auto"/>
        <w:spacing w:after="275" w:line="264" w:lineRule="exact"/>
        <w:ind w:left="20" w:right="20" w:firstLine="680"/>
        <w:jc w:val="both"/>
        <w:rPr>
          <w:sz w:val="24"/>
          <w:szCs w:val="24"/>
        </w:rPr>
      </w:pPr>
      <w:r w:rsidRPr="00290E9C">
        <w:rPr>
          <w:i/>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A24F97" w:rsidRPr="00290E9C" w:rsidRDefault="00A24F97">
      <w:pPr>
        <w:pStyle w:val="a4"/>
        <w:shd w:val="clear" w:color="auto" w:fill="auto"/>
        <w:spacing w:line="264" w:lineRule="exact"/>
        <w:ind w:left="20" w:right="20" w:firstLine="680"/>
        <w:jc w:val="both"/>
        <w:rPr>
          <w:sz w:val="24"/>
          <w:szCs w:val="24"/>
        </w:rPr>
      </w:pPr>
      <w:r w:rsidRPr="00290E9C">
        <w:rPr>
          <w:sz w:val="24"/>
          <w:szCs w:val="24"/>
        </w:rPr>
        <w:lastRenderedPageBreak/>
        <w:t>Договорът се сключва в пълно съответствие с проекта на договор, представен в документацията и включва задължително всички предложения от офертата на участника, въз основа на които е определен за изпълнител. Договорът за изпълнение на обществена поръчка не се сключва с участника, класиран на първо място, ако същия не представи в определения от Възложителя срок необходимите документи, упоменати в настоящата документация.</w:t>
      </w:r>
    </w:p>
    <w:p w:rsidR="00A24F97" w:rsidRPr="00290E9C" w:rsidRDefault="00A24F97" w:rsidP="00471BA3">
      <w:pPr>
        <w:pStyle w:val="Bodytext31"/>
        <w:shd w:val="clear" w:color="auto" w:fill="auto"/>
        <w:spacing w:before="0" w:after="0" w:line="220" w:lineRule="exact"/>
        <w:ind w:left="20"/>
        <w:rPr>
          <w:rStyle w:val="Bodytext30"/>
          <w:bCs/>
          <w:i/>
          <w:iCs/>
          <w:sz w:val="24"/>
          <w:szCs w:val="24"/>
        </w:rPr>
      </w:pPr>
      <w:r w:rsidRPr="00290E9C">
        <w:rPr>
          <w:rStyle w:val="Bodytext30"/>
          <w:bCs/>
          <w:i/>
          <w:iCs/>
          <w:sz w:val="24"/>
          <w:szCs w:val="24"/>
        </w:rPr>
        <w:t>За всички неуредени въпроси се прилагат разпоредбите на ЗОП и ППЗОП.</w:t>
      </w:r>
    </w:p>
    <w:p w:rsidR="001503EA" w:rsidRPr="00DE7663" w:rsidRDefault="001503EA" w:rsidP="00471BA3">
      <w:pPr>
        <w:pStyle w:val="Bodytext31"/>
        <w:shd w:val="clear" w:color="auto" w:fill="auto"/>
        <w:spacing w:before="0" w:after="0" w:line="220" w:lineRule="exact"/>
        <w:ind w:left="20"/>
        <w:rPr>
          <w:rStyle w:val="Bodytext30"/>
          <w:b/>
          <w:bCs/>
          <w:i/>
          <w:iCs/>
          <w:color w:val="FF0000"/>
          <w:sz w:val="24"/>
          <w:szCs w:val="24"/>
        </w:rPr>
      </w:pPr>
    </w:p>
    <w:p w:rsidR="00473B80" w:rsidRDefault="00473B80" w:rsidP="00473B80">
      <w:pPr>
        <w:pStyle w:val="Heading20"/>
        <w:keepNext/>
        <w:keepLines/>
        <w:shd w:val="clear" w:color="auto" w:fill="auto"/>
        <w:spacing w:before="0" w:after="0" w:line="220" w:lineRule="exact"/>
        <w:ind w:left="20"/>
        <w:jc w:val="center"/>
        <w:rPr>
          <w:i/>
          <w:sz w:val="24"/>
          <w:szCs w:val="24"/>
        </w:rPr>
      </w:pPr>
      <w:bookmarkStart w:id="16" w:name="bookmark23"/>
    </w:p>
    <w:p w:rsidR="00473B80" w:rsidRDefault="00473B80" w:rsidP="00473B80">
      <w:pPr>
        <w:pStyle w:val="Heading20"/>
        <w:keepNext/>
        <w:keepLines/>
        <w:shd w:val="clear" w:color="auto" w:fill="auto"/>
        <w:spacing w:before="0" w:after="0" w:line="220" w:lineRule="exact"/>
        <w:ind w:left="20"/>
        <w:jc w:val="center"/>
        <w:rPr>
          <w:i/>
          <w:sz w:val="24"/>
          <w:szCs w:val="24"/>
        </w:rPr>
      </w:pPr>
    </w:p>
    <w:p w:rsidR="00473B80" w:rsidRDefault="00473B80" w:rsidP="00471BA3">
      <w:pPr>
        <w:pStyle w:val="Heading20"/>
        <w:keepNext/>
        <w:keepLines/>
        <w:shd w:val="clear" w:color="auto" w:fill="auto"/>
        <w:spacing w:before="0" w:after="0" w:line="220" w:lineRule="exact"/>
        <w:ind w:left="20"/>
        <w:jc w:val="center"/>
        <w:rPr>
          <w:i/>
          <w:sz w:val="24"/>
          <w:szCs w:val="24"/>
        </w:rPr>
      </w:pPr>
    </w:p>
    <w:p w:rsidR="008F1D61" w:rsidRPr="00290E9C" w:rsidRDefault="00A24F97" w:rsidP="00471BA3">
      <w:pPr>
        <w:pStyle w:val="Heading20"/>
        <w:keepNext/>
        <w:keepLines/>
        <w:shd w:val="clear" w:color="auto" w:fill="auto"/>
        <w:spacing w:before="0" w:after="0" w:line="220" w:lineRule="exact"/>
        <w:ind w:left="20"/>
        <w:jc w:val="center"/>
        <w:rPr>
          <w:i/>
          <w:sz w:val="24"/>
          <w:szCs w:val="24"/>
        </w:rPr>
      </w:pPr>
      <w:r w:rsidRPr="00290E9C">
        <w:rPr>
          <w:i/>
          <w:sz w:val="24"/>
          <w:szCs w:val="24"/>
        </w:rPr>
        <w:t>VIII. ПРОЕКТ НА ДОГОВОР ЗА ВЪЗЛАГАНЕ НА ОБЩЕСТВЕНА ПОРЪЧКА</w:t>
      </w:r>
      <w:bookmarkEnd w:id="16"/>
    </w:p>
    <w:p w:rsidR="00A24F97" w:rsidRPr="00DF1AE1" w:rsidRDefault="00A24F97" w:rsidP="00471BA3">
      <w:pPr>
        <w:pStyle w:val="Heading20"/>
        <w:keepNext/>
        <w:keepLines/>
        <w:shd w:val="clear" w:color="auto" w:fill="auto"/>
        <w:spacing w:before="0" w:after="0" w:line="283" w:lineRule="exact"/>
        <w:ind w:left="7940"/>
        <w:jc w:val="left"/>
        <w:rPr>
          <w:sz w:val="24"/>
          <w:szCs w:val="24"/>
        </w:rPr>
      </w:pPr>
      <w:bookmarkStart w:id="17" w:name="bookmark24"/>
      <w:r w:rsidRPr="00DF1AE1">
        <w:rPr>
          <w:sz w:val="24"/>
          <w:szCs w:val="24"/>
        </w:rPr>
        <w:t>Проект</w:t>
      </w:r>
      <w:bookmarkEnd w:id="17"/>
    </w:p>
    <w:p w:rsidR="00A24F97" w:rsidRPr="00DF1AE1" w:rsidRDefault="00A24F97" w:rsidP="00471BA3">
      <w:pPr>
        <w:pStyle w:val="Heading20"/>
        <w:keepNext/>
        <w:keepLines/>
        <w:shd w:val="clear" w:color="auto" w:fill="auto"/>
        <w:spacing w:before="0" w:after="0" w:line="283" w:lineRule="exact"/>
        <w:ind w:left="3600"/>
        <w:jc w:val="left"/>
        <w:rPr>
          <w:sz w:val="24"/>
          <w:szCs w:val="24"/>
        </w:rPr>
      </w:pPr>
      <w:bookmarkStart w:id="18" w:name="bookmark25"/>
      <w:r w:rsidRPr="00DF1AE1">
        <w:rPr>
          <w:rStyle w:val="Heading2Spacing3pt"/>
          <w:b/>
          <w:bCs/>
          <w:sz w:val="24"/>
          <w:szCs w:val="24"/>
        </w:rPr>
        <w:t>ДОГОВОР</w:t>
      </w:r>
      <w:bookmarkEnd w:id="18"/>
    </w:p>
    <w:p w:rsidR="00A24F97" w:rsidRDefault="00A24F97" w:rsidP="00471BA3">
      <w:pPr>
        <w:pStyle w:val="Heading120"/>
        <w:keepNext/>
        <w:keepLines/>
        <w:shd w:val="clear" w:color="auto" w:fill="auto"/>
        <w:tabs>
          <w:tab w:val="left" w:leader="dot" w:pos="5533"/>
        </w:tabs>
        <w:spacing w:after="0"/>
        <w:ind w:left="3200"/>
        <w:rPr>
          <w:rFonts w:ascii="Times New Roman" w:hAnsi="Times New Roman" w:cs="Times New Roman"/>
          <w:sz w:val="24"/>
          <w:szCs w:val="24"/>
        </w:rPr>
      </w:pPr>
      <w:bookmarkStart w:id="19" w:name="bookmark26"/>
      <w:r w:rsidRPr="00DF1AE1">
        <w:rPr>
          <w:rFonts w:ascii="Times New Roman" w:hAnsi="Times New Roman" w:cs="Times New Roman"/>
          <w:sz w:val="24"/>
          <w:szCs w:val="24"/>
        </w:rPr>
        <w:t>№</w:t>
      </w:r>
      <w:r w:rsidRPr="00DF1AE1">
        <w:rPr>
          <w:rFonts w:ascii="Times New Roman" w:hAnsi="Times New Roman" w:cs="Times New Roman"/>
          <w:sz w:val="24"/>
          <w:szCs w:val="24"/>
        </w:rPr>
        <w:tab/>
      </w:r>
      <w:bookmarkEnd w:id="19"/>
    </w:p>
    <w:p w:rsidR="00035744" w:rsidRPr="00DF1AE1" w:rsidRDefault="00035744" w:rsidP="00471BA3">
      <w:pPr>
        <w:pStyle w:val="Heading120"/>
        <w:keepNext/>
        <w:keepLines/>
        <w:shd w:val="clear" w:color="auto" w:fill="auto"/>
        <w:tabs>
          <w:tab w:val="left" w:leader="dot" w:pos="5533"/>
        </w:tabs>
        <w:spacing w:after="0"/>
        <w:ind w:left="3200"/>
        <w:rPr>
          <w:rFonts w:ascii="Times New Roman" w:hAnsi="Times New Roman" w:cs="Times New Roman"/>
          <w:sz w:val="24"/>
          <w:szCs w:val="24"/>
        </w:rPr>
      </w:pPr>
    </w:p>
    <w:p w:rsidR="00A24F97" w:rsidRPr="00DF1AE1" w:rsidRDefault="00473B80" w:rsidP="006D7D02">
      <w:pPr>
        <w:pStyle w:val="a4"/>
        <w:shd w:val="clear" w:color="auto" w:fill="auto"/>
        <w:tabs>
          <w:tab w:val="left" w:leader="dot" w:pos="2293"/>
        </w:tabs>
        <w:spacing w:after="3" w:line="220" w:lineRule="exact"/>
        <w:ind w:left="20" w:firstLine="660"/>
        <w:jc w:val="both"/>
        <w:rPr>
          <w:sz w:val="24"/>
          <w:szCs w:val="24"/>
        </w:rPr>
      </w:pPr>
      <w:r>
        <w:rPr>
          <w:sz w:val="24"/>
          <w:szCs w:val="24"/>
        </w:rPr>
        <w:t xml:space="preserve">Днес, </w:t>
      </w:r>
      <w:r>
        <w:rPr>
          <w:sz w:val="24"/>
          <w:szCs w:val="24"/>
        </w:rPr>
        <w:tab/>
        <w:t>2019</w:t>
      </w:r>
      <w:r w:rsidR="00A24F97" w:rsidRPr="00DF1AE1">
        <w:rPr>
          <w:sz w:val="24"/>
          <w:szCs w:val="24"/>
        </w:rPr>
        <w:t xml:space="preserve"> г., в гр. </w:t>
      </w:r>
      <w:proofErr w:type="gramStart"/>
      <w:r w:rsidR="00A92CBE" w:rsidRPr="00DF1AE1">
        <w:rPr>
          <w:sz w:val="24"/>
          <w:szCs w:val="24"/>
          <w:lang w:val="en-US"/>
        </w:rPr>
        <w:t>………………..</w:t>
      </w:r>
      <w:r w:rsidR="00A24F97" w:rsidRPr="00DF1AE1">
        <w:rPr>
          <w:sz w:val="24"/>
          <w:szCs w:val="24"/>
        </w:rPr>
        <w:t>,</w:t>
      </w:r>
      <w:proofErr w:type="gramEnd"/>
      <w:r w:rsidR="00A24F97" w:rsidRPr="00DF1AE1">
        <w:rPr>
          <w:sz w:val="24"/>
          <w:szCs w:val="24"/>
        </w:rPr>
        <w:t xml:space="preserve"> на основ</w:t>
      </w:r>
      <w:r w:rsidR="006D7D02">
        <w:rPr>
          <w:sz w:val="24"/>
          <w:szCs w:val="24"/>
        </w:rPr>
        <w:t xml:space="preserve">ание чл.194, ал. 1 от Закона за </w:t>
      </w:r>
      <w:r w:rsidR="00A24F97" w:rsidRPr="00DF1AE1">
        <w:rPr>
          <w:sz w:val="24"/>
          <w:szCs w:val="24"/>
        </w:rPr>
        <w:t>обществените поръчки (ЗОП), се сключи настоящият договор между:</w:t>
      </w:r>
    </w:p>
    <w:p w:rsidR="003B7730" w:rsidRPr="00DF1AE1" w:rsidRDefault="003B7730" w:rsidP="003B7730">
      <w:pPr>
        <w:ind w:firstLine="708"/>
        <w:jc w:val="both"/>
        <w:rPr>
          <w:rFonts w:ascii="Times New Roman" w:hAnsi="Times New Roman" w:cs="Times New Roman"/>
          <w:color w:val="auto"/>
          <w:lang w:val="ru-RU"/>
        </w:rPr>
      </w:pPr>
      <w:r w:rsidRPr="00DF1AE1">
        <w:rPr>
          <w:rFonts w:ascii="Times New Roman" w:hAnsi="Times New Roman" w:cs="Times New Roman"/>
          <w:b/>
          <w:color w:val="auto"/>
        </w:rPr>
        <w:t>ОБЩИНА ТОПОЛОВГРАД</w:t>
      </w:r>
      <w:r w:rsidRPr="00DF1AE1">
        <w:rPr>
          <w:rFonts w:ascii="Times New Roman" w:hAnsi="Times New Roman" w:cs="Times New Roman"/>
          <w:color w:val="auto"/>
        </w:rPr>
        <w:t xml:space="preserve">, с адрес на управление Тополовград, пл. “Освобождение” № 1, ЕИК № 000970464, представлявана от </w:t>
      </w:r>
      <w:r w:rsidRPr="00DF1AE1">
        <w:rPr>
          <w:rFonts w:ascii="Times New Roman" w:hAnsi="Times New Roman" w:cs="Times New Roman"/>
          <w:b/>
          <w:color w:val="auto"/>
        </w:rPr>
        <w:t xml:space="preserve">БОЖИН ПЕТРОВ БОЖИНОВ </w:t>
      </w:r>
      <w:r w:rsidRPr="00DF1AE1">
        <w:rPr>
          <w:rFonts w:ascii="Times New Roman" w:hAnsi="Times New Roman" w:cs="Times New Roman"/>
          <w:color w:val="auto"/>
        </w:rPr>
        <w:t xml:space="preserve">- Кмет и  </w:t>
      </w:r>
      <w:r w:rsidR="00927417">
        <w:rPr>
          <w:rFonts w:ascii="Times New Roman" w:hAnsi="Times New Roman" w:cs="Times New Roman"/>
          <w:b/>
          <w:color w:val="000000" w:themeColor="text1"/>
        </w:rPr>
        <w:t>КИРИЛ ПЕТКОВ КИРОВ</w:t>
      </w:r>
      <w:r w:rsidRPr="00DF1AE1">
        <w:rPr>
          <w:rFonts w:ascii="Times New Roman" w:hAnsi="Times New Roman" w:cs="Times New Roman"/>
          <w:color w:val="auto"/>
        </w:rPr>
        <w:t xml:space="preserve"> – Главен счетоводител, </w:t>
      </w:r>
      <w:proofErr w:type="spellStart"/>
      <w:r w:rsidRPr="00DF1AE1">
        <w:rPr>
          <w:rFonts w:ascii="Times New Roman" w:hAnsi="Times New Roman" w:cs="Times New Roman"/>
          <w:color w:val="auto"/>
          <w:lang w:val="ru-RU"/>
        </w:rPr>
        <w:t>наричанапо-долу</w:t>
      </w:r>
      <w:proofErr w:type="spellEnd"/>
      <w:r w:rsidRPr="00DF1AE1">
        <w:rPr>
          <w:rFonts w:ascii="Times New Roman" w:hAnsi="Times New Roman" w:cs="Times New Roman"/>
          <w:color w:val="auto"/>
          <w:lang w:val="ru-RU"/>
        </w:rPr>
        <w:t xml:space="preserve">  ВЪЗЛОЖИТЕЛ,  от </w:t>
      </w:r>
      <w:proofErr w:type="spellStart"/>
      <w:r w:rsidRPr="00DF1AE1">
        <w:rPr>
          <w:rFonts w:ascii="Times New Roman" w:hAnsi="Times New Roman" w:cs="Times New Roman"/>
          <w:color w:val="auto"/>
          <w:lang w:val="ru-RU"/>
        </w:rPr>
        <w:t>една</w:t>
      </w:r>
      <w:proofErr w:type="spellEnd"/>
      <w:r w:rsidRPr="00DF1AE1">
        <w:rPr>
          <w:rFonts w:ascii="Times New Roman" w:hAnsi="Times New Roman" w:cs="Times New Roman"/>
          <w:color w:val="auto"/>
          <w:lang w:val="ru-RU"/>
        </w:rPr>
        <w:t xml:space="preserve"> страна</w:t>
      </w:r>
    </w:p>
    <w:p w:rsidR="00A24F97" w:rsidRPr="00DF1AE1" w:rsidRDefault="00A24F97">
      <w:pPr>
        <w:pStyle w:val="a4"/>
        <w:shd w:val="clear" w:color="auto" w:fill="auto"/>
        <w:spacing w:line="259" w:lineRule="exact"/>
        <w:ind w:left="20" w:firstLine="660"/>
        <w:jc w:val="both"/>
        <w:rPr>
          <w:sz w:val="24"/>
          <w:szCs w:val="24"/>
        </w:rPr>
      </w:pPr>
      <w:r w:rsidRPr="00DF1AE1">
        <w:rPr>
          <w:sz w:val="24"/>
          <w:szCs w:val="24"/>
        </w:rPr>
        <w:t>и</w:t>
      </w:r>
    </w:p>
    <w:p w:rsidR="00A24F97" w:rsidRPr="00DF1AE1" w:rsidRDefault="00A24F97">
      <w:pPr>
        <w:pStyle w:val="a4"/>
        <w:numPr>
          <w:ilvl w:val="0"/>
          <w:numId w:val="13"/>
        </w:numPr>
        <w:shd w:val="clear" w:color="auto" w:fill="auto"/>
        <w:tabs>
          <w:tab w:val="left" w:pos="1376"/>
          <w:tab w:val="left" w:leader="dot" w:pos="4688"/>
          <w:tab w:val="left" w:leader="dot" w:pos="4746"/>
          <w:tab w:val="left" w:leader="dot" w:pos="6738"/>
        </w:tabs>
        <w:spacing w:line="259" w:lineRule="exact"/>
        <w:ind w:left="20" w:firstLine="660"/>
        <w:jc w:val="both"/>
        <w:rPr>
          <w:sz w:val="24"/>
          <w:szCs w:val="24"/>
        </w:rPr>
      </w:pPr>
      <w:r w:rsidRPr="00DF1AE1">
        <w:rPr>
          <w:sz w:val="24"/>
          <w:szCs w:val="24"/>
        </w:rPr>
        <w:tab/>
      </w:r>
      <w:r w:rsidRPr="00DF1AE1">
        <w:rPr>
          <w:sz w:val="24"/>
          <w:szCs w:val="24"/>
        </w:rPr>
        <w:tab/>
        <w:t xml:space="preserve"> ЕИК </w:t>
      </w:r>
      <w:r w:rsidRPr="00DF1AE1">
        <w:rPr>
          <w:sz w:val="24"/>
          <w:szCs w:val="24"/>
        </w:rPr>
        <w:tab/>
        <w:t>, със седалище и</w:t>
      </w:r>
    </w:p>
    <w:p w:rsidR="00A24F97" w:rsidRPr="00DF1AE1" w:rsidRDefault="00A24F97">
      <w:pPr>
        <w:pStyle w:val="a4"/>
        <w:shd w:val="clear" w:color="auto" w:fill="auto"/>
        <w:tabs>
          <w:tab w:val="left" w:leader="dot" w:pos="6308"/>
          <w:tab w:val="left" w:leader="dot" w:pos="6370"/>
        </w:tabs>
        <w:spacing w:line="259" w:lineRule="exact"/>
        <w:ind w:left="20" w:firstLine="0"/>
        <w:jc w:val="both"/>
        <w:rPr>
          <w:sz w:val="24"/>
          <w:szCs w:val="24"/>
        </w:rPr>
      </w:pPr>
      <w:r w:rsidRPr="00DF1AE1">
        <w:rPr>
          <w:sz w:val="24"/>
          <w:szCs w:val="24"/>
        </w:rPr>
        <w:t xml:space="preserve">адрес на управление: </w:t>
      </w:r>
      <w:r w:rsidRPr="00DF1AE1">
        <w:rPr>
          <w:sz w:val="24"/>
          <w:szCs w:val="24"/>
        </w:rPr>
        <w:tab/>
      </w:r>
      <w:r w:rsidRPr="00DF1AE1">
        <w:rPr>
          <w:sz w:val="24"/>
          <w:szCs w:val="24"/>
        </w:rPr>
        <w:tab/>
        <w:t xml:space="preserve"> представлявано от</w:t>
      </w:r>
    </w:p>
    <w:p w:rsidR="00A24F97" w:rsidRPr="00DF1AE1" w:rsidRDefault="00A24F97">
      <w:pPr>
        <w:pStyle w:val="a4"/>
        <w:shd w:val="clear" w:color="auto" w:fill="auto"/>
        <w:tabs>
          <w:tab w:val="left" w:leader="dot" w:pos="1642"/>
        </w:tabs>
        <w:spacing w:after="211" w:line="259" w:lineRule="exact"/>
        <w:ind w:left="20" w:firstLine="0"/>
        <w:jc w:val="both"/>
        <w:rPr>
          <w:sz w:val="24"/>
          <w:szCs w:val="24"/>
        </w:rPr>
      </w:pPr>
      <w:r w:rsidRPr="00DF1AE1">
        <w:rPr>
          <w:sz w:val="24"/>
          <w:szCs w:val="24"/>
        </w:rPr>
        <w:tab/>
        <w:t>, наричано за краткост ИЗПЪЛНИТЕЛ.</w:t>
      </w:r>
    </w:p>
    <w:p w:rsidR="00C52879" w:rsidRPr="00C52879" w:rsidRDefault="004851B0" w:rsidP="00C52879">
      <w:pPr>
        <w:jc w:val="both"/>
        <w:rPr>
          <w:rFonts w:ascii="Times New Roman" w:eastAsia="Times New Roman" w:hAnsi="Times New Roman" w:cs="Times New Roman"/>
          <w:color w:val="auto"/>
        </w:rPr>
      </w:pPr>
      <w:r w:rsidRPr="004851B0">
        <w:rPr>
          <w:rFonts w:ascii="Times New Roman" w:hAnsi="Times New Roman" w:cs="Times New Roman"/>
          <w:color w:val="auto"/>
        </w:rPr>
        <w:tab/>
      </w: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Страните се споразумяха за следното:</w:t>
      </w:r>
    </w:p>
    <w:p w:rsidR="00C52879" w:rsidRPr="00C52879" w:rsidRDefault="00C52879" w:rsidP="00C52879">
      <w:pPr>
        <w:ind w:left="-180" w:right="-108" w:firstLine="720"/>
        <w:jc w:val="both"/>
        <w:rPr>
          <w:rFonts w:ascii="Times New Roman" w:eastAsia="Times New Roman" w:hAnsi="Times New Roman" w:cs="Times New Roman"/>
          <w:color w:val="auto"/>
          <w:lang w:val="en-US"/>
        </w:rPr>
      </w:pPr>
    </w:p>
    <w:p w:rsidR="00C52879" w:rsidRPr="00C52879" w:rsidRDefault="00C52879" w:rsidP="00C52879">
      <w:pPr>
        <w:ind w:left="-180" w:right="-108" w:firstLine="720"/>
        <w:jc w:val="both"/>
        <w:rPr>
          <w:rFonts w:ascii="Times New Roman" w:eastAsia="Times New Roman" w:hAnsi="Times New Roman" w:cs="Times New Roman"/>
          <w:b/>
          <w:color w:val="auto"/>
        </w:rPr>
      </w:pPr>
      <w:r w:rsidRPr="00C52879">
        <w:rPr>
          <w:rFonts w:ascii="Times New Roman" w:eastAsia="Times New Roman" w:hAnsi="Times New Roman" w:cs="Times New Roman"/>
          <w:b/>
          <w:color w:val="auto"/>
        </w:rPr>
        <w:t>І. ПРЕДМЕТ НА ДОГОВОРА.</w:t>
      </w:r>
    </w:p>
    <w:p w:rsidR="00C52879" w:rsidRPr="00C52879" w:rsidRDefault="00C52879" w:rsidP="00C52879">
      <w:pPr>
        <w:ind w:left="-180" w:right="-108" w:firstLine="720"/>
        <w:jc w:val="both"/>
        <w:rPr>
          <w:rFonts w:ascii="Times New Roman" w:eastAsia="Times New Roman" w:hAnsi="Times New Roman" w:cs="Times New Roman"/>
          <w:b/>
          <w:color w:val="auto"/>
          <w:sz w:val="18"/>
          <w:szCs w:val="18"/>
        </w:rPr>
      </w:pPr>
    </w:p>
    <w:p w:rsidR="00C52879" w:rsidRPr="00C52879" w:rsidRDefault="00C52879" w:rsidP="00C52879">
      <w:pPr>
        <w:ind w:left="-180" w:right="-108" w:firstLine="720"/>
        <w:jc w:val="both"/>
        <w:rPr>
          <w:rFonts w:ascii="Times New Roman" w:eastAsia="Times New Roman" w:hAnsi="Times New Roman" w:cs="Times New Roman"/>
          <w:b/>
          <w:i/>
          <w:color w:val="auto"/>
          <w:lang w:val="ru-RU"/>
        </w:rPr>
      </w:pPr>
      <w:r w:rsidRPr="00C52879">
        <w:rPr>
          <w:rFonts w:ascii="Times New Roman" w:eastAsia="Times New Roman" w:hAnsi="Times New Roman" w:cs="Times New Roman"/>
          <w:color w:val="auto"/>
        </w:rPr>
        <w:t xml:space="preserve">Чл.1.(1) </w:t>
      </w:r>
      <w:r w:rsidRPr="00C52879">
        <w:rPr>
          <w:rFonts w:ascii="Times New Roman" w:eastAsia="Times New Roman" w:hAnsi="Times New Roman" w:cs="Times New Roman"/>
          <w:b/>
          <w:color w:val="auto"/>
        </w:rPr>
        <w:t>ВЪЗЛОЖИТЕЛЯТ</w:t>
      </w:r>
      <w:r w:rsidRPr="00C52879">
        <w:rPr>
          <w:rFonts w:ascii="Times New Roman" w:eastAsia="Times New Roman" w:hAnsi="Times New Roman" w:cs="Times New Roman"/>
          <w:color w:val="auto"/>
        </w:rPr>
        <w:t xml:space="preserve"> възлага, а </w:t>
      </w:r>
      <w:r w:rsidRPr="00C52879">
        <w:rPr>
          <w:rFonts w:ascii="Times New Roman" w:eastAsia="Times New Roman" w:hAnsi="Times New Roman" w:cs="Times New Roman"/>
          <w:b/>
          <w:color w:val="auto"/>
        </w:rPr>
        <w:t>ИЗПЪЛНИТЕЛЯТ</w:t>
      </w:r>
      <w:r w:rsidRPr="00C52879">
        <w:rPr>
          <w:rFonts w:ascii="Times New Roman" w:eastAsia="Times New Roman" w:hAnsi="Times New Roman" w:cs="Times New Roman"/>
          <w:color w:val="auto"/>
        </w:rPr>
        <w:t xml:space="preserve"> приема да извършва със собствен </w:t>
      </w:r>
      <w:r w:rsidRPr="00C52879">
        <w:rPr>
          <w:rFonts w:ascii="Times New Roman" w:eastAsia="Times New Roman" w:hAnsi="Times New Roman" w:cs="Times New Roman"/>
          <w:lang w:val="ru-RU"/>
        </w:rPr>
        <w:t xml:space="preserve">труд, </w:t>
      </w:r>
      <w:proofErr w:type="spellStart"/>
      <w:r w:rsidRPr="00C52879">
        <w:rPr>
          <w:rFonts w:ascii="Times New Roman" w:eastAsia="Times New Roman" w:hAnsi="Times New Roman" w:cs="Times New Roman"/>
          <w:lang w:val="ru-RU"/>
        </w:rPr>
        <w:t>материали</w:t>
      </w:r>
      <w:proofErr w:type="spellEnd"/>
      <w:r w:rsidRPr="00C52879">
        <w:rPr>
          <w:rFonts w:ascii="Times New Roman" w:eastAsia="Times New Roman" w:hAnsi="Times New Roman" w:cs="Times New Roman"/>
          <w:lang w:val="ru-RU"/>
        </w:rPr>
        <w:t>, механизация, транспорт</w:t>
      </w:r>
      <w:r w:rsidRPr="00C52879">
        <w:rPr>
          <w:rFonts w:ascii="Times New Roman" w:eastAsia="Times New Roman" w:hAnsi="Times New Roman" w:cs="Times New Roman"/>
          <w:color w:val="auto"/>
        </w:rPr>
        <w:t xml:space="preserve">, на свой риск и отговорност </w:t>
      </w:r>
      <w:r w:rsidRPr="00C52879">
        <w:rPr>
          <w:rFonts w:ascii="Times New Roman" w:eastAsia="Times New Roman" w:hAnsi="Times New Roman" w:cs="Times New Roman"/>
          <w:b/>
          <w:i/>
          <w:color w:val="auto"/>
          <w:lang w:val="ru-RU"/>
        </w:rPr>
        <w:t>„</w:t>
      </w:r>
      <w:proofErr w:type="spellStart"/>
      <w:r w:rsidRPr="00C52879">
        <w:rPr>
          <w:rFonts w:ascii="Times New Roman" w:eastAsia="Times New Roman" w:hAnsi="Times New Roman" w:cs="Times New Roman"/>
          <w:b/>
          <w:i/>
          <w:color w:val="auto"/>
          <w:lang w:val="ru-RU"/>
        </w:rPr>
        <w:t>Абонаментнаподдръжка</w:t>
      </w:r>
      <w:proofErr w:type="spellEnd"/>
      <w:r w:rsidRPr="00C52879">
        <w:rPr>
          <w:rFonts w:ascii="Times New Roman" w:eastAsia="Times New Roman" w:hAnsi="Times New Roman" w:cs="Times New Roman"/>
          <w:b/>
          <w:i/>
          <w:color w:val="auto"/>
          <w:lang w:val="ru-RU"/>
        </w:rPr>
        <w:t xml:space="preserve"> на </w:t>
      </w:r>
      <w:proofErr w:type="spellStart"/>
      <w:r w:rsidRPr="00C52879">
        <w:rPr>
          <w:rFonts w:ascii="Times New Roman" w:eastAsia="Times New Roman" w:hAnsi="Times New Roman" w:cs="Times New Roman"/>
          <w:b/>
          <w:i/>
          <w:color w:val="auto"/>
          <w:lang w:val="ru-RU"/>
        </w:rPr>
        <w:t>мрежите</w:t>
      </w:r>
      <w:proofErr w:type="spellEnd"/>
      <w:r w:rsidRPr="00C52879">
        <w:rPr>
          <w:rFonts w:ascii="Times New Roman" w:eastAsia="Times New Roman" w:hAnsi="Times New Roman" w:cs="Times New Roman"/>
          <w:b/>
          <w:i/>
          <w:color w:val="auto"/>
          <w:lang w:val="ru-RU"/>
        </w:rPr>
        <w:t xml:space="preserve"> и </w:t>
      </w:r>
      <w:proofErr w:type="spellStart"/>
      <w:r w:rsidRPr="00C52879">
        <w:rPr>
          <w:rFonts w:ascii="Times New Roman" w:eastAsia="Times New Roman" w:hAnsi="Times New Roman" w:cs="Times New Roman"/>
          <w:b/>
          <w:i/>
          <w:color w:val="auto"/>
          <w:lang w:val="ru-RU"/>
        </w:rPr>
        <w:t>съоръженията</w:t>
      </w:r>
      <w:proofErr w:type="spellEnd"/>
      <w:r w:rsidRPr="00C52879">
        <w:rPr>
          <w:rFonts w:ascii="Times New Roman" w:eastAsia="Times New Roman" w:hAnsi="Times New Roman" w:cs="Times New Roman"/>
          <w:b/>
          <w:i/>
          <w:color w:val="auto"/>
          <w:lang w:val="ru-RU"/>
        </w:rPr>
        <w:t xml:space="preserve"> за </w:t>
      </w:r>
      <w:proofErr w:type="spellStart"/>
      <w:r w:rsidRPr="00C52879">
        <w:rPr>
          <w:rFonts w:ascii="Times New Roman" w:eastAsia="Times New Roman" w:hAnsi="Times New Roman" w:cs="Times New Roman"/>
          <w:b/>
          <w:i/>
          <w:color w:val="auto"/>
          <w:lang w:val="ru-RU"/>
        </w:rPr>
        <w:t>уличното</w:t>
      </w:r>
      <w:proofErr w:type="spellEnd"/>
      <w:r w:rsidRPr="00C52879">
        <w:rPr>
          <w:rFonts w:ascii="Times New Roman" w:eastAsia="Times New Roman" w:hAnsi="Times New Roman" w:cs="Times New Roman"/>
          <w:b/>
          <w:i/>
          <w:color w:val="auto"/>
          <w:lang w:val="ru-RU"/>
        </w:rPr>
        <w:t xml:space="preserve"> осветление, осветление на </w:t>
      </w:r>
      <w:proofErr w:type="spellStart"/>
      <w:r w:rsidRPr="00C52879">
        <w:rPr>
          <w:rFonts w:ascii="Times New Roman" w:eastAsia="Times New Roman" w:hAnsi="Times New Roman" w:cs="Times New Roman"/>
          <w:b/>
          <w:i/>
          <w:color w:val="auto"/>
          <w:lang w:val="ru-RU"/>
        </w:rPr>
        <w:t>градски</w:t>
      </w:r>
      <w:proofErr w:type="spellEnd"/>
      <w:r w:rsidRPr="00C52879">
        <w:rPr>
          <w:rFonts w:ascii="Times New Roman" w:eastAsia="Times New Roman" w:hAnsi="Times New Roman" w:cs="Times New Roman"/>
          <w:b/>
          <w:i/>
          <w:color w:val="auto"/>
          <w:lang w:val="ru-RU"/>
        </w:rPr>
        <w:t xml:space="preserve"> парк и нов </w:t>
      </w:r>
      <w:proofErr w:type="spellStart"/>
      <w:r w:rsidRPr="00C52879">
        <w:rPr>
          <w:rFonts w:ascii="Times New Roman" w:eastAsia="Times New Roman" w:hAnsi="Times New Roman" w:cs="Times New Roman"/>
          <w:b/>
          <w:i/>
          <w:color w:val="auto"/>
          <w:lang w:val="ru-RU"/>
        </w:rPr>
        <w:t>гробищен</w:t>
      </w:r>
      <w:proofErr w:type="spellEnd"/>
      <w:r w:rsidRPr="00C52879">
        <w:rPr>
          <w:rFonts w:ascii="Times New Roman" w:eastAsia="Times New Roman" w:hAnsi="Times New Roman" w:cs="Times New Roman"/>
          <w:b/>
          <w:i/>
          <w:color w:val="auto"/>
          <w:lang w:val="ru-RU"/>
        </w:rPr>
        <w:t xml:space="preserve"> парк  </w:t>
      </w:r>
      <w:proofErr w:type="spellStart"/>
      <w:r w:rsidRPr="00C52879">
        <w:rPr>
          <w:rFonts w:ascii="Times New Roman" w:eastAsia="Times New Roman" w:hAnsi="Times New Roman" w:cs="Times New Roman"/>
          <w:b/>
          <w:i/>
          <w:color w:val="auto"/>
          <w:lang w:val="ru-RU"/>
        </w:rPr>
        <w:t>Тополовград</w:t>
      </w:r>
      <w:proofErr w:type="spellEnd"/>
      <w:r w:rsidRPr="00C52879">
        <w:rPr>
          <w:rFonts w:ascii="Times New Roman" w:eastAsia="Times New Roman" w:hAnsi="Times New Roman" w:cs="Times New Roman"/>
          <w:b/>
          <w:i/>
          <w:color w:val="auto"/>
          <w:lang w:val="ru-RU"/>
        </w:rPr>
        <w:t xml:space="preserve">, </w:t>
      </w:r>
      <w:proofErr w:type="spellStart"/>
      <w:r w:rsidRPr="00C52879">
        <w:rPr>
          <w:rFonts w:ascii="Times New Roman" w:eastAsia="Times New Roman" w:hAnsi="Times New Roman" w:cs="Times New Roman"/>
          <w:b/>
          <w:i/>
          <w:color w:val="auto"/>
          <w:lang w:val="ru-RU"/>
        </w:rPr>
        <w:t>както</w:t>
      </w:r>
      <w:proofErr w:type="spellEnd"/>
      <w:r w:rsidRPr="00C52879">
        <w:rPr>
          <w:rFonts w:ascii="Times New Roman" w:eastAsia="Times New Roman" w:hAnsi="Times New Roman" w:cs="Times New Roman"/>
          <w:b/>
          <w:i/>
          <w:color w:val="auto"/>
          <w:lang w:val="ru-RU"/>
        </w:rPr>
        <w:t xml:space="preserve"> и на 2 (два) </w:t>
      </w:r>
      <w:proofErr w:type="spellStart"/>
      <w:r w:rsidRPr="00C52879">
        <w:rPr>
          <w:rFonts w:ascii="Times New Roman" w:eastAsia="Times New Roman" w:hAnsi="Times New Roman" w:cs="Times New Roman"/>
          <w:b/>
          <w:i/>
          <w:color w:val="auto"/>
          <w:lang w:val="ru-RU"/>
        </w:rPr>
        <w:t>броятрафопостове</w:t>
      </w:r>
      <w:proofErr w:type="spellEnd"/>
      <w:r w:rsidRPr="00C52879">
        <w:rPr>
          <w:rFonts w:ascii="Times New Roman" w:eastAsia="Times New Roman" w:hAnsi="Times New Roman" w:cs="Times New Roman"/>
          <w:b/>
          <w:i/>
          <w:color w:val="auto"/>
          <w:lang w:val="ru-RU"/>
        </w:rPr>
        <w:t xml:space="preserve">, </w:t>
      </w:r>
      <w:proofErr w:type="spellStart"/>
      <w:r w:rsidRPr="00C52879">
        <w:rPr>
          <w:rFonts w:ascii="Times New Roman" w:eastAsia="Times New Roman" w:hAnsi="Times New Roman" w:cs="Times New Roman"/>
          <w:b/>
          <w:i/>
          <w:color w:val="auto"/>
          <w:lang w:val="ru-RU"/>
        </w:rPr>
        <w:t>общинскасобственост</w:t>
      </w:r>
      <w:proofErr w:type="spellEnd"/>
      <w:r w:rsidRPr="00C52879">
        <w:rPr>
          <w:rFonts w:ascii="Times New Roman" w:eastAsia="Times New Roman" w:hAnsi="Times New Roman" w:cs="Times New Roman"/>
          <w:b/>
          <w:i/>
          <w:color w:val="auto"/>
          <w:lang w:val="ru-RU"/>
        </w:rPr>
        <w:t xml:space="preserve"> на </w:t>
      </w:r>
      <w:proofErr w:type="spellStart"/>
      <w:r w:rsidRPr="00C52879">
        <w:rPr>
          <w:rFonts w:ascii="Times New Roman" w:eastAsia="Times New Roman" w:hAnsi="Times New Roman" w:cs="Times New Roman"/>
          <w:b/>
          <w:i/>
          <w:color w:val="auto"/>
          <w:lang w:val="ru-RU"/>
        </w:rPr>
        <w:t>територията</w:t>
      </w:r>
      <w:proofErr w:type="spellEnd"/>
      <w:r w:rsidRPr="00C52879">
        <w:rPr>
          <w:rFonts w:ascii="Times New Roman" w:eastAsia="Times New Roman" w:hAnsi="Times New Roman" w:cs="Times New Roman"/>
          <w:b/>
          <w:i/>
          <w:color w:val="auto"/>
          <w:lang w:val="ru-RU"/>
        </w:rPr>
        <w:t xml:space="preserve"> на Община </w:t>
      </w:r>
      <w:proofErr w:type="spellStart"/>
      <w:r w:rsidRPr="00C52879">
        <w:rPr>
          <w:rFonts w:ascii="Times New Roman" w:eastAsia="Times New Roman" w:hAnsi="Times New Roman" w:cs="Times New Roman"/>
          <w:b/>
          <w:i/>
          <w:color w:val="auto"/>
          <w:lang w:val="ru-RU"/>
        </w:rPr>
        <w:t>Тополовград</w:t>
      </w:r>
      <w:proofErr w:type="spellEnd"/>
      <w:r w:rsidRPr="00C52879">
        <w:rPr>
          <w:rFonts w:ascii="Times New Roman" w:eastAsia="Times New Roman" w:hAnsi="Times New Roman" w:cs="Times New Roman"/>
          <w:b/>
          <w:i/>
          <w:color w:val="auto"/>
          <w:lang w:val="ru-RU"/>
        </w:rPr>
        <w:t xml:space="preserve"> до 31.01.2021 год. </w:t>
      </w:r>
      <w:proofErr w:type="spellStart"/>
      <w:r w:rsidRPr="00C52879">
        <w:rPr>
          <w:rFonts w:ascii="Times New Roman" w:eastAsia="Times New Roman" w:hAnsi="Times New Roman" w:cs="Times New Roman"/>
          <w:b/>
          <w:i/>
          <w:color w:val="auto"/>
          <w:lang w:val="ru-RU"/>
        </w:rPr>
        <w:t>включително</w:t>
      </w:r>
      <w:proofErr w:type="spellEnd"/>
      <w:r w:rsidRPr="00C52879">
        <w:rPr>
          <w:rFonts w:ascii="Times New Roman" w:eastAsia="Times New Roman" w:hAnsi="Times New Roman" w:cs="Times New Roman"/>
          <w:b/>
          <w:i/>
          <w:color w:val="auto"/>
          <w:lang w:val="ru-RU"/>
        </w:rPr>
        <w:t>.”</w:t>
      </w: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Чл.2</w:t>
      </w:r>
      <w:r w:rsidRPr="00C52879">
        <w:rPr>
          <w:rFonts w:ascii="Times New Roman" w:eastAsia="Times New Roman" w:hAnsi="Times New Roman" w:cs="Times New Roman"/>
          <w:b/>
          <w:color w:val="auto"/>
        </w:rPr>
        <w:t xml:space="preserve"> ВЪЗЛОЖИТЕЛЯТ</w:t>
      </w:r>
      <w:r w:rsidRPr="00C52879">
        <w:rPr>
          <w:rFonts w:ascii="Times New Roman" w:eastAsia="Times New Roman" w:hAnsi="Times New Roman" w:cs="Times New Roman"/>
          <w:color w:val="auto"/>
        </w:rPr>
        <w:t xml:space="preserve"> предава за обслужване на Изпълнителя 2 броя трафопостове-общинска собственост – трафопост „ДВПР”- с. Радовец и трафопост „Мелница”- гр.Тополовград, мрежите и съоръженията на уличното осветление и 3895 броя осветителни тела, осветлението на Градски парк Тополовград със 101 бр., Нов гробищен парк Тополовград с 5 бр., които са основата за определяне на постоянните разходи за обслужване на горепосочените съоръжения.</w:t>
      </w: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Чл.3 Съоръженията застъпени в предмета на договора включват всички необходими за общинското улично и парково осветление електротехнически, строителни и механични съоръжения, като разпределителни уредби, кабелни мрежи, носещи конструкции, лампи и осветителни тела.</w:t>
      </w: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 xml:space="preserve">Чл.4.(1) </w:t>
      </w:r>
      <w:r w:rsidRPr="00C52879">
        <w:rPr>
          <w:rFonts w:ascii="Times New Roman" w:eastAsia="Times New Roman" w:hAnsi="Times New Roman" w:cs="Times New Roman"/>
          <w:b/>
          <w:color w:val="auto"/>
        </w:rPr>
        <w:t xml:space="preserve">ИЗПЪЛНИТЕЛЯТ </w:t>
      </w:r>
      <w:r w:rsidRPr="00C52879">
        <w:rPr>
          <w:rFonts w:ascii="Times New Roman" w:eastAsia="Times New Roman" w:hAnsi="Times New Roman" w:cs="Times New Roman"/>
          <w:color w:val="auto"/>
        </w:rPr>
        <w:t>се задължава да извършва всички видове дейности, включени в ценовото предложение, включително и поддръжката на 2 (два) броя трафопоста – общинска собственост.</w:t>
      </w: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(2) При възстановяване на възникнали аварии в т</w:t>
      </w:r>
      <w:r w:rsidR="004F20B3">
        <w:rPr>
          <w:rFonts w:ascii="Times New Roman" w:eastAsia="Times New Roman" w:hAnsi="Times New Roman" w:cs="Times New Roman"/>
          <w:color w:val="auto"/>
        </w:rPr>
        <w:t>р</w:t>
      </w:r>
      <w:bookmarkStart w:id="20" w:name="_GoBack"/>
      <w:bookmarkEnd w:id="20"/>
      <w:r w:rsidRPr="00C52879">
        <w:rPr>
          <w:rFonts w:ascii="Times New Roman" w:eastAsia="Times New Roman" w:hAnsi="Times New Roman" w:cs="Times New Roman"/>
          <w:color w:val="auto"/>
        </w:rPr>
        <w:t>афопостовете ще се възстановяват само допълнително направените разходи за материали за дейности извън тези, посочени в техническата спецификация срещу представени фактури за закупените материали.</w:t>
      </w:r>
    </w:p>
    <w:p w:rsidR="00C52879" w:rsidRPr="00C52879" w:rsidRDefault="00C52879" w:rsidP="00C52879">
      <w:pPr>
        <w:ind w:left="-180" w:right="-108" w:firstLine="720"/>
        <w:jc w:val="both"/>
        <w:rPr>
          <w:rFonts w:ascii="Times New Roman" w:eastAsia="Times New Roman" w:hAnsi="Times New Roman" w:cs="Times New Roman"/>
          <w:color w:val="auto"/>
        </w:rPr>
      </w:pPr>
    </w:p>
    <w:p w:rsidR="00C52879" w:rsidRPr="00C52879" w:rsidRDefault="00C52879" w:rsidP="00C52879">
      <w:pPr>
        <w:ind w:left="-180" w:right="-108" w:firstLine="720"/>
        <w:jc w:val="both"/>
        <w:rPr>
          <w:rFonts w:ascii="Times New Roman" w:eastAsia="Times New Roman" w:hAnsi="Times New Roman" w:cs="Times New Roman"/>
          <w:color w:val="auto"/>
        </w:rPr>
      </w:pPr>
      <w:proofErr w:type="gramStart"/>
      <w:r w:rsidRPr="00C52879">
        <w:rPr>
          <w:rFonts w:ascii="Times New Roman" w:eastAsia="Times New Roman" w:hAnsi="Times New Roman" w:cs="Times New Roman"/>
          <w:b/>
          <w:color w:val="auto"/>
          <w:lang w:val="en-US"/>
        </w:rPr>
        <w:t>I</w:t>
      </w:r>
      <w:r w:rsidRPr="00C52879">
        <w:rPr>
          <w:rFonts w:ascii="Times New Roman" w:eastAsia="Times New Roman" w:hAnsi="Times New Roman" w:cs="Times New Roman"/>
          <w:b/>
          <w:color w:val="auto"/>
        </w:rPr>
        <w:t>І.</w:t>
      </w:r>
      <w:proofErr w:type="gramEnd"/>
      <w:r w:rsidRPr="00C52879">
        <w:rPr>
          <w:rFonts w:ascii="Times New Roman" w:eastAsia="Times New Roman" w:hAnsi="Times New Roman" w:cs="Times New Roman"/>
          <w:b/>
          <w:color w:val="auto"/>
        </w:rPr>
        <w:t xml:space="preserve"> ЦЕНА И НАЧИН НА ПЛАЩАНЕ.</w:t>
      </w:r>
    </w:p>
    <w:p w:rsidR="00C52879" w:rsidRPr="00C52879" w:rsidRDefault="00C52879" w:rsidP="00C52879">
      <w:pPr>
        <w:ind w:right="-108"/>
        <w:jc w:val="both"/>
        <w:rPr>
          <w:rFonts w:ascii="Times New Roman" w:eastAsia="Times New Roman" w:hAnsi="Times New Roman" w:cs="Times New Roman"/>
          <w:color w:val="auto"/>
        </w:rPr>
      </w:pPr>
    </w:p>
    <w:p w:rsidR="00C52879" w:rsidRPr="00C52879" w:rsidRDefault="00C52879" w:rsidP="00C52879">
      <w:pPr>
        <w:ind w:left="-180" w:right="-108" w:firstLine="720"/>
        <w:jc w:val="both"/>
        <w:rPr>
          <w:rFonts w:ascii="Times New Roman" w:eastAsia="Times New Roman" w:hAnsi="Times New Roman" w:cs="Times New Roman"/>
          <w:color w:val="auto"/>
          <w:lang w:val="ru-RU"/>
        </w:rPr>
      </w:pPr>
      <w:r w:rsidRPr="00C52879">
        <w:rPr>
          <w:rFonts w:ascii="Times New Roman" w:eastAsia="Times New Roman" w:hAnsi="Times New Roman" w:cs="Times New Roman"/>
        </w:rPr>
        <w:t xml:space="preserve"> Чл.5 Цената на услугата, предмет на договора е на стойност </w:t>
      </w:r>
      <w:r w:rsidRPr="00C52879">
        <w:rPr>
          <w:rFonts w:ascii="Times New Roman" w:eastAsia="Times New Roman" w:hAnsi="Times New Roman" w:cs="Times New Roman"/>
          <w:b/>
        </w:rPr>
        <w:t>……….............</w:t>
      </w:r>
      <w:r w:rsidRPr="00C52879">
        <w:rPr>
          <w:rFonts w:ascii="Times New Roman" w:eastAsia="Times New Roman" w:hAnsi="Times New Roman" w:cs="Times New Roman"/>
          <w:i/>
          <w:sz w:val="20"/>
          <w:szCs w:val="20"/>
        </w:rPr>
        <w:t>(…………. …………………………………………………………….)</w:t>
      </w:r>
      <w:r w:rsidRPr="00C52879">
        <w:rPr>
          <w:rFonts w:ascii="Times New Roman" w:eastAsia="Times New Roman" w:hAnsi="Times New Roman" w:cs="Times New Roman"/>
        </w:rPr>
        <w:t xml:space="preserve"> лева без ДДС и </w:t>
      </w:r>
      <w:r w:rsidRPr="00C52879">
        <w:rPr>
          <w:rFonts w:ascii="Times New Roman" w:eastAsia="Times New Roman" w:hAnsi="Times New Roman" w:cs="Times New Roman"/>
          <w:b/>
        </w:rPr>
        <w:t>…………........................</w:t>
      </w:r>
      <w:r w:rsidRPr="00C52879">
        <w:rPr>
          <w:rFonts w:ascii="Times New Roman" w:eastAsia="Times New Roman" w:hAnsi="Times New Roman" w:cs="Times New Roman"/>
          <w:i/>
          <w:sz w:val="20"/>
          <w:szCs w:val="20"/>
        </w:rPr>
        <w:t>(…………. …………………………………………………………….)</w:t>
      </w:r>
      <w:r w:rsidRPr="00C52879">
        <w:rPr>
          <w:rFonts w:ascii="Times New Roman" w:eastAsia="Times New Roman" w:hAnsi="Times New Roman" w:cs="Times New Roman"/>
        </w:rPr>
        <w:t xml:space="preserve"> лева с ДДС , формирана</w:t>
      </w:r>
      <w:r w:rsidRPr="00C52879">
        <w:rPr>
          <w:rFonts w:ascii="Times New Roman" w:eastAsia="Times New Roman" w:hAnsi="Times New Roman" w:cs="Times New Roman"/>
          <w:color w:val="auto"/>
          <w:lang w:val="ru-RU"/>
        </w:rPr>
        <w:t xml:space="preserve"> на база </w:t>
      </w:r>
      <w:proofErr w:type="spellStart"/>
      <w:r w:rsidRPr="00C52879">
        <w:rPr>
          <w:rFonts w:ascii="Times New Roman" w:eastAsia="Times New Roman" w:hAnsi="Times New Roman" w:cs="Times New Roman"/>
          <w:color w:val="auto"/>
          <w:lang w:val="ru-RU"/>
        </w:rPr>
        <w:t>броя</w:t>
      </w:r>
      <w:proofErr w:type="spellEnd"/>
      <w:r w:rsidRPr="00C52879">
        <w:rPr>
          <w:rFonts w:ascii="Times New Roman" w:eastAsia="Times New Roman" w:hAnsi="Times New Roman" w:cs="Times New Roman"/>
          <w:color w:val="auto"/>
          <w:lang w:val="ru-RU"/>
        </w:rPr>
        <w:t xml:space="preserve"> 3895 </w:t>
      </w:r>
      <w:proofErr w:type="spellStart"/>
      <w:r w:rsidRPr="00C52879">
        <w:rPr>
          <w:rFonts w:ascii="Times New Roman" w:eastAsia="Times New Roman" w:hAnsi="Times New Roman" w:cs="Times New Roman"/>
          <w:color w:val="auto"/>
          <w:lang w:val="ru-RU"/>
        </w:rPr>
        <w:t>бр</w:t>
      </w:r>
      <w:proofErr w:type="spellEnd"/>
      <w:r w:rsidRPr="00C52879">
        <w:rPr>
          <w:rFonts w:ascii="Times New Roman" w:eastAsia="Times New Roman" w:hAnsi="Times New Roman" w:cs="Times New Roman"/>
          <w:color w:val="auto"/>
          <w:lang w:val="ru-RU"/>
        </w:rPr>
        <w:t xml:space="preserve">. </w:t>
      </w:r>
      <w:proofErr w:type="spellStart"/>
      <w:r w:rsidRPr="00C52879">
        <w:rPr>
          <w:rFonts w:ascii="Times New Roman" w:eastAsia="Times New Roman" w:hAnsi="Times New Roman" w:cs="Times New Roman"/>
          <w:color w:val="auto"/>
          <w:lang w:val="ru-RU"/>
        </w:rPr>
        <w:t>улични</w:t>
      </w:r>
      <w:proofErr w:type="spellEnd"/>
      <w:r w:rsidRPr="00C52879">
        <w:rPr>
          <w:rFonts w:ascii="Times New Roman" w:eastAsia="Times New Roman" w:hAnsi="Times New Roman" w:cs="Times New Roman"/>
          <w:color w:val="auto"/>
          <w:lang w:val="ru-RU"/>
        </w:rPr>
        <w:t xml:space="preserve"> и 106 </w:t>
      </w:r>
      <w:proofErr w:type="spellStart"/>
      <w:r w:rsidRPr="00C52879">
        <w:rPr>
          <w:rFonts w:ascii="Times New Roman" w:eastAsia="Times New Roman" w:hAnsi="Times New Roman" w:cs="Times New Roman"/>
          <w:color w:val="auto"/>
          <w:lang w:val="ru-RU"/>
        </w:rPr>
        <w:t>бр</w:t>
      </w:r>
      <w:proofErr w:type="spellEnd"/>
      <w:r w:rsidRPr="00C52879">
        <w:rPr>
          <w:rFonts w:ascii="Times New Roman" w:eastAsia="Times New Roman" w:hAnsi="Times New Roman" w:cs="Times New Roman"/>
          <w:color w:val="auto"/>
          <w:lang w:val="ru-RU"/>
        </w:rPr>
        <w:t xml:space="preserve">. </w:t>
      </w:r>
      <w:proofErr w:type="spellStart"/>
      <w:r w:rsidRPr="00C52879">
        <w:rPr>
          <w:rFonts w:ascii="Times New Roman" w:eastAsia="Times New Roman" w:hAnsi="Times New Roman" w:cs="Times New Roman"/>
          <w:color w:val="auto"/>
          <w:lang w:val="ru-RU"/>
        </w:rPr>
        <w:t>парковиосветителни</w:t>
      </w:r>
      <w:proofErr w:type="spellEnd"/>
      <w:r w:rsidRPr="00C52879">
        <w:rPr>
          <w:rFonts w:ascii="Times New Roman" w:eastAsia="Times New Roman" w:hAnsi="Times New Roman" w:cs="Times New Roman"/>
          <w:color w:val="auto"/>
          <w:lang w:val="ru-RU"/>
        </w:rPr>
        <w:t xml:space="preserve"> тела и 2 </w:t>
      </w:r>
      <w:proofErr w:type="spellStart"/>
      <w:r w:rsidRPr="00C52879">
        <w:rPr>
          <w:rFonts w:ascii="Times New Roman" w:eastAsia="Times New Roman" w:hAnsi="Times New Roman" w:cs="Times New Roman"/>
          <w:color w:val="auto"/>
          <w:lang w:val="ru-RU"/>
        </w:rPr>
        <w:t>бр</w:t>
      </w:r>
      <w:proofErr w:type="spellEnd"/>
      <w:r w:rsidRPr="00C52879">
        <w:rPr>
          <w:rFonts w:ascii="Times New Roman" w:eastAsia="Times New Roman" w:hAnsi="Times New Roman" w:cs="Times New Roman"/>
          <w:color w:val="auto"/>
          <w:lang w:val="ru-RU"/>
        </w:rPr>
        <w:t xml:space="preserve">. </w:t>
      </w:r>
      <w:proofErr w:type="spellStart"/>
      <w:r w:rsidRPr="00C52879">
        <w:rPr>
          <w:rFonts w:ascii="Times New Roman" w:eastAsia="Times New Roman" w:hAnsi="Times New Roman" w:cs="Times New Roman"/>
          <w:color w:val="auto"/>
          <w:lang w:val="ru-RU"/>
        </w:rPr>
        <w:t>трафопостове</w:t>
      </w:r>
      <w:proofErr w:type="spellEnd"/>
      <w:r w:rsidRPr="00C52879">
        <w:rPr>
          <w:rFonts w:ascii="Times New Roman" w:eastAsia="Times New Roman" w:hAnsi="Times New Roman" w:cs="Times New Roman"/>
          <w:color w:val="auto"/>
          <w:lang w:val="ru-RU"/>
        </w:rPr>
        <w:t xml:space="preserve">, </w:t>
      </w:r>
      <w:proofErr w:type="spellStart"/>
      <w:r w:rsidRPr="00C52879">
        <w:rPr>
          <w:rFonts w:ascii="Times New Roman" w:eastAsia="Times New Roman" w:hAnsi="Times New Roman" w:cs="Times New Roman"/>
          <w:color w:val="auto"/>
          <w:lang w:val="ru-RU"/>
        </w:rPr>
        <w:t>общинскасобственост</w:t>
      </w:r>
      <w:proofErr w:type="spellEnd"/>
      <w:r w:rsidRPr="00C52879">
        <w:rPr>
          <w:rFonts w:ascii="Times New Roman" w:eastAsia="Times New Roman" w:hAnsi="Times New Roman" w:cs="Times New Roman"/>
          <w:color w:val="auto"/>
          <w:lang w:val="ru-RU"/>
        </w:rPr>
        <w:t xml:space="preserve">,  и </w:t>
      </w:r>
      <w:proofErr w:type="spellStart"/>
      <w:r w:rsidRPr="00C52879">
        <w:rPr>
          <w:rFonts w:ascii="Times New Roman" w:eastAsia="Times New Roman" w:hAnsi="Times New Roman" w:cs="Times New Roman"/>
          <w:color w:val="auto"/>
          <w:lang w:val="ru-RU"/>
        </w:rPr>
        <w:t>единичната</w:t>
      </w:r>
      <w:proofErr w:type="spellEnd"/>
      <w:r w:rsidRPr="00C52879">
        <w:rPr>
          <w:rFonts w:ascii="Times New Roman" w:eastAsia="Times New Roman" w:hAnsi="Times New Roman" w:cs="Times New Roman"/>
          <w:color w:val="auto"/>
          <w:lang w:val="ru-RU"/>
        </w:rPr>
        <w:t xml:space="preserve"> цена за </w:t>
      </w:r>
      <w:proofErr w:type="spellStart"/>
      <w:r w:rsidRPr="00C52879">
        <w:rPr>
          <w:rFonts w:ascii="Times New Roman" w:eastAsia="Times New Roman" w:hAnsi="Times New Roman" w:cs="Times New Roman"/>
          <w:color w:val="auto"/>
          <w:lang w:val="ru-RU"/>
        </w:rPr>
        <w:t>поддръжка</w:t>
      </w:r>
      <w:proofErr w:type="spellEnd"/>
      <w:r w:rsidRPr="00C52879">
        <w:rPr>
          <w:rFonts w:ascii="Times New Roman" w:eastAsia="Times New Roman" w:hAnsi="Times New Roman" w:cs="Times New Roman"/>
          <w:color w:val="auto"/>
          <w:lang w:val="ru-RU"/>
        </w:rPr>
        <w:t xml:space="preserve"> на 1 </w:t>
      </w:r>
      <w:proofErr w:type="spellStart"/>
      <w:r w:rsidRPr="00C52879">
        <w:rPr>
          <w:rFonts w:ascii="Times New Roman" w:eastAsia="Times New Roman" w:hAnsi="Times New Roman" w:cs="Times New Roman"/>
          <w:color w:val="auto"/>
          <w:lang w:val="ru-RU"/>
        </w:rPr>
        <w:t>бройосветителнотяло</w:t>
      </w:r>
      <w:proofErr w:type="spellEnd"/>
      <w:r w:rsidRPr="00C52879">
        <w:rPr>
          <w:rFonts w:ascii="Times New Roman" w:eastAsia="Times New Roman" w:hAnsi="Times New Roman" w:cs="Times New Roman"/>
          <w:color w:val="auto"/>
          <w:lang w:val="ru-RU"/>
        </w:rPr>
        <w:t xml:space="preserve"> - ...........................,(........................................................) без ДДС и </w:t>
      </w:r>
      <w:r w:rsidRPr="00C52879">
        <w:rPr>
          <w:rFonts w:ascii="Times New Roman" w:eastAsia="Times New Roman" w:hAnsi="Times New Roman" w:cs="Times New Roman"/>
          <w:b/>
        </w:rPr>
        <w:t>…………........................</w:t>
      </w:r>
      <w:r w:rsidRPr="00C52879">
        <w:rPr>
          <w:rFonts w:ascii="Times New Roman" w:eastAsia="Times New Roman" w:hAnsi="Times New Roman" w:cs="Times New Roman"/>
          <w:i/>
          <w:sz w:val="20"/>
          <w:szCs w:val="20"/>
        </w:rPr>
        <w:t>(…………. …………………………………………………………….)</w:t>
      </w:r>
      <w:r w:rsidRPr="00C52879">
        <w:rPr>
          <w:rFonts w:ascii="Times New Roman" w:eastAsia="Times New Roman" w:hAnsi="Times New Roman" w:cs="Times New Roman"/>
        </w:rPr>
        <w:t xml:space="preserve"> лева с ДДС</w:t>
      </w:r>
      <w:proofErr w:type="gramStart"/>
      <w:r w:rsidRPr="00C52879">
        <w:rPr>
          <w:rFonts w:ascii="Times New Roman" w:eastAsia="Times New Roman" w:hAnsi="Times New Roman" w:cs="Times New Roman"/>
          <w:color w:val="auto"/>
          <w:lang w:val="ru-RU"/>
        </w:rPr>
        <w:t xml:space="preserve"> ,</w:t>
      </w:r>
      <w:proofErr w:type="spellStart"/>
      <w:proofErr w:type="gramEnd"/>
      <w:r w:rsidRPr="00C52879">
        <w:rPr>
          <w:rFonts w:ascii="Times New Roman" w:eastAsia="Times New Roman" w:hAnsi="Times New Roman" w:cs="Times New Roman"/>
          <w:color w:val="auto"/>
          <w:lang w:val="ru-RU"/>
        </w:rPr>
        <w:t>посочена</w:t>
      </w:r>
      <w:proofErr w:type="spellEnd"/>
      <w:r w:rsidRPr="00C52879">
        <w:rPr>
          <w:rFonts w:ascii="Times New Roman" w:eastAsia="Times New Roman" w:hAnsi="Times New Roman" w:cs="Times New Roman"/>
          <w:color w:val="auto"/>
          <w:lang w:val="ru-RU"/>
        </w:rPr>
        <w:t xml:space="preserve"> в </w:t>
      </w:r>
      <w:proofErr w:type="spellStart"/>
      <w:r w:rsidRPr="00C52879">
        <w:rPr>
          <w:rFonts w:ascii="Times New Roman" w:eastAsia="Times New Roman" w:hAnsi="Times New Roman" w:cs="Times New Roman"/>
          <w:color w:val="auto"/>
          <w:lang w:val="ru-RU"/>
        </w:rPr>
        <w:t>ценовото</w:t>
      </w:r>
      <w:proofErr w:type="spellEnd"/>
      <w:r w:rsidRPr="00C52879">
        <w:rPr>
          <w:rFonts w:ascii="Times New Roman" w:eastAsia="Times New Roman" w:hAnsi="Times New Roman" w:cs="Times New Roman"/>
          <w:color w:val="auto"/>
          <w:lang w:val="ru-RU"/>
        </w:rPr>
        <w:t xml:space="preserve"> предложение, </w:t>
      </w:r>
      <w:proofErr w:type="spellStart"/>
      <w:r w:rsidRPr="00C52879">
        <w:rPr>
          <w:rFonts w:ascii="Times New Roman" w:eastAsia="Times New Roman" w:hAnsi="Times New Roman" w:cs="Times New Roman"/>
          <w:color w:val="auto"/>
          <w:lang w:val="ru-RU"/>
        </w:rPr>
        <w:t>неразделна</w:t>
      </w:r>
      <w:proofErr w:type="spellEnd"/>
      <w:r w:rsidRPr="00C52879">
        <w:rPr>
          <w:rFonts w:ascii="Times New Roman" w:eastAsia="Times New Roman" w:hAnsi="Times New Roman" w:cs="Times New Roman"/>
          <w:color w:val="auto"/>
          <w:lang w:val="ru-RU"/>
        </w:rPr>
        <w:t xml:space="preserve"> част от </w:t>
      </w:r>
      <w:proofErr w:type="spellStart"/>
      <w:r w:rsidRPr="00C52879">
        <w:rPr>
          <w:rFonts w:ascii="Times New Roman" w:eastAsia="Times New Roman" w:hAnsi="Times New Roman" w:cs="Times New Roman"/>
          <w:color w:val="auto"/>
          <w:lang w:val="ru-RU"/>
        </w:rPr>
        <w:t>настоящия</w:t>
      </w:r>
      <w:proofErr w:type="spellEnd"/>
      <w:r w:rsidRPr="00C52879">
        <w:rPr>
          <w:rFonts w:ascii="Times New Roman" w:eastAsia="Times New Roman" w:hAnsi="Times New Roman" w:cs="Times New Roman"/>
          <w:color w:val="auto"/>
          <w:lang w:val="ru-RU"/>
        </w:rPr>
        <w:t xml:space="preserve"> договора.</w:t>
      </w:r>
    </w:p>
    <w:p w:rsidR="00C52879" w:rsidRPr="00C52879" w:rsidRDefault="00C52879" w:rsidP="00C52879">
      <w:pPr>
        <w:ind w:left="-180" w:right="-108" w:firstLine="720"/>
        <w:jc w:val="both"/>
        <w:rPr>
          <w:rFonts w:ascii="Times New Roman" w:eastAsia="Times New Roman" w:hAnsi="Times New Roman" w:cs="Times New Roman"/>
          <w:sz w:val="18"/>
          <w:szCs w:val="18"/>
        </w:rPr>
      </w:pP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Чл.6.(1) Разплащането на договорирана цена ще се извършва ежемесечно на равни вноски в размер на ............  лева без ДДС и ...............лева с ДДС в 5 (пет)-дневен срок след представяне на оригинална фактура за дължимата сума. и констативен протокол за извършените  видове работа и вложени материали, подписани  от упълномощени от кмета лица.</w:t>
      </w:r>
    </w:p>
    <w:p w:rsidR="00C52879" w:rsidRPr="00C52879" w:rsidRDefault="00C52879" w:rsidP="00C52879">
      <w:pPr>
        <w:ind w:firstLine="720"/>
        <w:jc w:val="both"/>
        <w:rPr>
          <w:rFonts w:ascii="Times New Roman" w:eastAsia="Times New Roman" w:hAnsi="Times New Roman" w:cs="Times New Roman"/>
          <w:color w:val="auto"/>
          <w:sz w:val="16"/>
          <w:szCs w:val="16"/>
        </w:rPr>
      </w:pPr>
    </w:p>
    <w:p w:rsidR="00C52879" w:rsidRPr="00C52879" w:rsidRDefault="00C52879" w:rsidP="00C52879">
      <w:pPr>
        <w:ind w:firstLine="720"/>
        <w:jc w:val="both"/>
        <w:rPr>
          <w:rFonts w:ascii="Times New Roman" w:eastAsia="Times New Roman" w:hAnsi="Times New Roman" w:cs="Times New Roman"/>
          <w:b/>
          <w:color w:val="auto"/>
        </w:rPr>
      </w:pPr>
      <w:r w:rsidRPr="00C52879">
        <w:rPr>
          <w:rFonts w:ascii="Times New Roman" w:eastAsia="Times New Roman" w:hAnsi="Times New Roman" w:cs="Times New Roman"/>
          <w:b/>
          <w:color w:val="auto"/>
          <w:lang w:val="en-US"/>
        </w:rPr>
        <w:t>I</w:t>
      </w:r>
      <w:r w:rsidRPr="00C52879">
        <w:rPr>
          <w:rFonts w:ascii="Times New Roman" w:eastAsia="Times New Roman" w:hAnsi="Times New Roman" w:cs="Times New Roman"/>
          <w:b/>
          <w:color w:val="auto"/>
        </w:rPr>
        <w:t>ІІ.СРОК:</w:t>
      </w:r>
    </w:p>
    <w:p w:rsidR="00C52879" w:rsidRPr="00C52879" w:rsidRDefault="00C52879" w:rsidP="00C52879">
      <w:pPr>
        <w:ind w:firstLine="720"/>
        <w:jc w:val="both"/>
        <w:rPr>
          <w:rFonts w:ascii="Times New Roman" w:eastAsia="Times New Roman" w:hAnsi="Times New Roman" w:cs="Times New Roman"/>
          <w:color w:val="auto"/>
          <w:sz w:val="16"/>
          <w:szCs w:val="16"/>
        </w:rPr>
      </w:pP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Чл.7 Договора влиза в сила от деня на подписването му</w:t>
      </w:r>
      <w:r w:rsidR="001B7E66">
        <w:rPr>
          <w:rFonts w:ascii="Times New Roman" w:eastAsia="Times New Roman" w:hAnsi="Times New Roman" w:cs="Times New Roman"/>
          <w:color w:val="auto"/>
        </w:rPr>
        <w:t>.</w:t>
      </w: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Чл.8 Договора се сключва за срок до 31.01.2021 год.</w:t>
      </w:r>
    </w:p>
    <w:p w:rsidR="00C52879" w:rsidRPr="00C52879" w:rsidRDefault="00C52879" w:rsidP="00C52879">
      <w:pPr>
        <w:ind w:left="-180" w:right="-108" w:firstLine="720"/>
        <w:jc w:val="both"/>
        <w:rPr>
          <w:rFonts w:ascii="Times New Roman" w:eastAsia="Times New Roman" w:hAnsi="Times New Roman" w:cs="Times New Roman"/>
          <w:color w:val="auto"/>
        </w:rPr>
      </w:pPr>
    </w:p>
    <w:p w:rsidR="00C52879" w:rsidRPr="00C52879" w:rsidRDefault="00C52879" w:rsidP="00C52879">
      <w:pPr>
        <w:ind w:left="-180" w:right="-108" w:firstLine="720"/>
        <w:jc w:val="both"/>
        <w:rPr>
          <w:rFonts w:ascii="Times New Roman" w:eastAsia="Times New Roman" w:hAnsi="Times New Roman" w:cs="Times New Roman"/>
          <w:b/>
          <w:color w:val="auto"/>
        </w:rPr>
      </w:pPr>
      <w:r w:rsidRPr="00C52879">
        <w:rPr>
          <w:rFonts w:ascii="Times New Roman" w:eastAsia="Times New Roman" w:hAnsi="Times New Roman" w:cs="Times New Roman"/>
          <w:b/>
          <w:color w:val="auto"/>
        </w:rPr>
        <w:t>І</w:t>
      </w:r>
      <w:r w:rsidRPr="00C52879">
        <w:rPr>
          <w:rFonts w:ascii="Times New Roman" w:eastAsia="Times New Roman" w:hAnsi="Times New Roman" w:cs="Times New Roman"/>
          <w:b/>
          <w:color w:val="auto"/>
          <w:lang w:val="en-US"/>
        </w:rPr>
        <w:t>V</w:t>
      </w:r>
      <w:r w:rsidRPr="00C52879">
        <w:rPr>
          <w:rFonts w:ascii="Times New Roman" w:eastAsia="Times New Roman" w:hAnsi="Times New Roman" w:cs="Times New Roman"/>
          <w:b/>
          <w:color w:val="auto"/>
        </w:rPr>
        <w:t>. ПРАВА И ЗАДЪЛЖЕНИЯ НА ВЪЗЛОЖИТЕЛЯ:</w:t>
      </w:r>
    </w:p>
    <w:p w:rsidR="00C52879" w:rsidRPr="00C52879" w:rsidRDefault="00C52879" w:rsidP="00C52879">
      <w:pPr>
        <w:ind w:left="-180" w:right="-108" w:firstLine="720"/>
        <w:jc w:val="both"/>
        <w:rPr>
          <w:rFonts w:ascii="Times New Roman" w:eastAsia="Times New Roman" w:hAnsi="Times New Roman" w:cs="Times New Roman"/>
          <w:b/>
          <w:color w:val="auto"/>
          <w:sz w:val="18"/>
          <w:szCs w:val="18"/>
        </w:rPr>
      </w:pP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 xml:space="preserve">Чл.9 </w:t>
      </w:r>
      <w:r w:rsidRPr="00C52879">
        <w:rPr>
          <w:rFonts w:ascii="Times New Roman" w:eastAsia="Times New Roman" w:hAnsi="Times New Roman" w:cs="Times New Roman"/>
          <w:b/>
          <w:color w:val="auto"/>
        </w:rPr>
        <w:t xml:space="preserve">ВЪЗЛОЖИТЕЛЯ </w:t>
      </w:r>
      <w:r w:rsidRPr="00C52879">
        <w:rPr>
          <w:rFonts w:ascii="Times New Roman" w:eastAsia="Times New Roman" w:hAnsi="Times New Roman" w:cs="Times New Roman"/>
          <w:color w:val="auto"/>
        </w:rPr>
        <w:t xml:space="preserve">осигурява на </w:t>
      </w:r>
      <w:r w:rsidRPr="00C52879">
        <w:rPr>
          <w:rFonts w:ascii="Times New Roman" w:eastAsia="Times New Roman" w:hAnsi="Times New Roman" w:cs="Times New Roman"/>
          <w:b/>
          <w:color w:val="auto"/>
        </w:rPr>
        <w:t xml:space="preserve">ИЗПЪЛНИТЕЛЯ </w:t>
      </w:r>
      <w:r w:rsidRPr="00C52879">
        <w:rPr>
          <w:rFonts w:ascii="Times New Roman" w:eastAsia="Times New Roman" w:hAnsi="Times New Roman" w:cs="Times New Roman"/>
          <w:color w:val="auto"/>
        </w:rPr>
        <w:t>условия за изпълнение на задълженията по договора.</w:t>
      </w:r>
    </w:p>
    <w:p w:rsidR="00C52879" w:rsidRPr="00C52879" w:rsidRDefault="00C52879" w:rsidP="00C52879">
      <w:pPr>
        <w:ind w:left="-180" w:right="-108" w:firstLine="720"/>
        <w:jc w:val="both"/>
        <w:rPr>
          <w:rFonts w:ascii="Times New Roman" w:eastAsia="Times New Roman" w:hAnsi="Times New Roman" w:cs="Times New Roman"/>
          <w:b/>
          <w:color w:val="auto"/>
          <w:sz w:val="18"/>
          <w:szCs w:val="18"/>
        </w:rPr>
      </w:pP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Чл.10</w:t>
      </w:r>
      <w:r w:rsidRPr="00C52879">
        <w:rPr>
          <w:rFonts w:ascii="Times New Roman" w:eastAsia="Times New Roman" w:hAnsi="Times New Roman" w:cs="Times New Roman"/>
          <w:b/>
          <w:color w:val="auto"/>
        </w:rPr>
        <w:t xml:space="preserve"> ВЪЗЛОЖИТЕЛЯТ</w:t>
      </w:r>
      <w:r w:rsidRPr="00C52879">
        <w:rPr>
          <w:rFonts w:ascii="Times New Roman" w:eastAsia="Times New Roman" w:hAnsi="Times New Roman" w:cs="Times New Roman"/>
          <w:color w:val="auto"/>
        </w:rPr>
        <w:t xml:space="preserve"> след сключване на договора и започване на изпълнението извършва чрез свои специалисти ежедневен контрол на изпълнението без да пречи на дейността на изпълнителя и специалистът ежеседмично докладва на кмета на общината за състоянието.</w:t>
      </w:r>
    </w:p>
    <w:p w:rsidR="00C52879" w:rsidRPr="00C52879" w:rsidRDefault="00C52879" w:rsidP="00C52879">
      <w:pPr>
        <w:ind w:left="-180" w:right="-108"/>
        <w:jc w:val="both"/>
        <w:rPr>
          <w:rFonts w:ascii="Times New Roman" w:eastAsia="Times New Roman" w:hAnsi="Times New Roman" w:cs="Times New Roman"/>
          <w:color w:val="auto"/>
          <w:sz w:val="18"/>
          <w:szCs w:val="18"/>
        </w:rPr>
      </w:pP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 xml:space="preserve"> Чл.11 </w:t>
      </w:r>
      <w:r w:rsidRPr="00C52879">
        <w:rPr>
          <w:rFonts w:ascii="Times New Roman" w:eastAsia="Times New Roman" w:hAnsi="Times New Roman" w:cs="Times New Roman"/>
          <w:b/>
          <w:color w:val="auto"/>
        </w:rPr>
        <w:t>ВЪЗЛОЖИТЕЛЯТ</w:t>
      </w:r>
      <w:r w:rsidRPr="00C52879">
        <w:rPr>
          <w:rFonts w:ascii="Times New Roman" w:eastAsia="Times New Roman" w:hAnsi="Times New Roman" w:cs="Times New Roman"/>
          <w:color w:val="auto"/>
        </w:rPr>
        <w:t xml:space="preserve"> подпомага </w:t>
      </w:r>
      <w:r w:rsidRPr="00C52879">
        <w:rPr>
          <w:rFonts w:ascii="Times New Roman" w:eastAsia="Times New Roman" w:hAnsi="Times New Roman" w:cs="Times New Roman"/>
          <w:b/>
          <w:color w:val="auto"/>
        </w:rPr>
        <w:t>ИЗПЪЛНИТЕЛЯ</w:t>
      </w:r>
      <w:r w:rsidRPr="00C52879">
        <w:rPr>
          <w:rFonts w:ascii="Times New Roman" w:eastAsia="Times New Roman" w:hAnsi="Times New Roman" w:cs="Times New Roman"/>
          <w:color w:val="auto"/>
        </w:rPr>
        <w:t xml:space="preserve"> при издаване на необходимите разрешения и документи, а когато това не е от неговата компетентност да съдейства за издаването им.</w:t>
      </w:r>
    </w:p>
    <w:p w:rsidR="00C52879" w:rsidRPr="00C52879" w:rsidRDefault="00C52879" w:rsidP="00C52879">
      <w:pPr>
        <w:ind w:left="-180" w:right="-108" w:firstLine="720"/>
        <w:jc w:val="both"/>
        <w:rPr>
          <w:rFonts w:ascii="Times New Roman" w:eastAsia="Times New Roman" w:hAnsi="Times New Roman" w:cs="Times New Roman"/>
          <w:color w:val="auto"/>
        </w:rPr>
      </w:pPr>
    </w:p>
    <w:p w:rsidR="00C52879" w:rsidRPr="00C52879" w:rsidRDefault="00C52879" w:rsidP="00C52879">
      <w:pPr>
        <w:ind w:left="-180" w:right="-108" w:firstLine="720"/>
        <w:jc w:val="both"/>
        <w:rPr>
          <w:rFonts w:ascii="Times New Roman" w:eastAsia="Times New Roman" w:hAnsi="Times New Roman" w:cs="Times New Roman"/>
          <w:b/>
          <w:color w:val="auto"/>
        </w:rPr>
      </w:pPr>
      <w:r w:rsidRPr="00C52879">
        <w:rPr>
          <w:rFonts w:ascii="Times New Roman" w:eastAsia="Times New Roman" w:hAnsi="Times New Roman" w:cs="Times New Roman"/>
          <w:b/>
          <w:color w:val="auto"/>
          <w:lang w:val="en-US"/>
        </w:rPr>
        <w:t>V</w:t>
      </w:r>
      <w:r w:rsidRPr="00C52879">
        <w:rPr>
          <w:rFonts w:ascii="Times New Roman" w:eastAsia="Times New Roman" w:hAnsi="Times New Roman" w:cs="Times New Roman"/>
          <w:b/>
          <w:color w:val="auto"/>
        </w:rPr>
        <w:t>. ПРАВА И ЗАДЪЛЖЕНИЯ НА ИЗПЪЛНИТЕЛЯ:</w:t>
      </w:r>
    </w:p>
    <w:p w:rsidR="00C52879" w:rsidRPr="00C52879" w:rsidRDefault="00C52879" w:rsidP="00C52879">
      <w:pPr>
        <w:ind w:left="-180" w:right="-108" w:firstLine="720"/>
        <w:jc w:val="both"/>
        <w:rPr>
          <w:rFonts w:ascii="Times New Roman" w:eastAsia="Times New Roman" w:hAnsi="Times New Roman" w:cs="Times New Roman"/>
          <w:color w:val="auto"/>
          <w:sz w:val="18"/>
          <w:szCs w:val="18"/>
        </w:rPr>
      </w:pP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Чл.</w:t>
      </w:r>
      <w:r w:rsidRPr="00C52879">
        <w:rPr>
          <w:rFonts w:ascii="Times New Roman" w:eastAsia="Times New Roman" w:hAnsi="Times New Roman" w:cs="Times New Roman"/>
          <w:color w:val="auto"/>
          <w:lang w:val="en-US"/>
        </w:rPr>
        <w:t>12</w:t>
      </w:r>
      <w:r w:rsidRPr="00C52879">
        <w:rPr>
          <w:rFonts w:ascii="Times New Roman" w:eastAsia="Times New Roman" w:hAnsi="Times New Roman" w:cs="Times New Roman"/>
          <w:color w:val="auto"/>
        </w:rPr>
        <w:t xml:space="preserve">.(1) </w:t>
      </w:r>
      <w:r w:rsidRPr="00C52879">
        <w:rPr>
          <w:rFonts w:ascii="Times New Roman" w:eastAsia="Times New Roman" w:hAnsi="Times New Roman" w:cs="Times New Roman"/>
          <w:b/>
          <w:color w:val="auto"/>
        </w:rPr>
        <w:t xml:space="preserve">ИЗПЪЛНИТЕЛЯТ </w:t>
      </w:r>
      <w:r w:rsidRPr="00C52879">
        <w:rPr>
          <w:rFonts w:ascii="Times New Roman" w:eastAsia="Times New Roman" w:hAnsi="Times New Roman" w:cs="Times New Roman"/>
          <w:color w:val="auto"/>
        </w:rPr>
        <w:t xml:space="preserve"> се задължава да извършва дейностите, предмет на поръчката съобразно </w:t>
      </w:r>
      <w:proofErr w:type="spellStart"/>
      <w:r w:rsidRPr="00C52879">
        <w:rPr>
          <w:rFonts w:ascii="Times New Roman" w:eastAsia="Times New Roman" w:hAnsi="Times New Roman" w:cs="Times New Roman"/>
          <w:color w:val="auto"/>
          <w:lang w:val="ru-RU"/>
        </w:rPr>
        <w:t>изискванията</w:t>
      </w:r>
      <w:proofErr w:type="spellEnd"/>
      <w:r w:rsidRPr="00C52879">
        <w:rPr>
          <w:rFonts w:ascii="Times New Roman" w:eastAsia="Times New Roman" w:hAnsi="Times New Roman" w:cs="Times New Roman"/>
          <w:color w:val="auto"/>
          <w:lang w:val="ru-RU"/>
        </w:rPr>
        <w:t xml:space="preserve"> на </w:t>
      </w:r>
      <w:proofErr w:type="spellStart"/>
      <w:r w:rsidRPr="00C52879">
        <w:rPr>
          <w:rFonts w:ascii="Times New Roman" w:eastAsia="Times New Roman" w:hAnsi="Times New Roman" w:cs="Times New Roman"/>
          <w:color w:val="auto"/>
          <w:lang w:val="ru-RU"/>
        </w:rPr>
        <w:t>действуващите</w:t>
      </w:r>
      <w:proofErr w:type="spellEnd"/>
      <w:r w:rsidRPr="00C52879">
        <w:rPr>
          <w:rFonts w:ascii="Times New Roman" w:eastAsia="Times New Roman" w:hAnsi="Times New Roman" w:cs="Times New Roman"/>
          <w:color w:val="auto"/>
          <w:lang w:val="ru-RU"/>
        </w:rPr>
        <w:t xml:space="preserve"> в </w:t>
      </w:r>
      <w:proofErr w:type="spellStart"/>
      <w:r w:rsidRPr="00C52879">
        <w:rPr>
          <w:rFonts w:ascii="Times New Roman" w:eastAsia="Times New Roman" w:hAnsi="Times New Roman" w:cs="Times New Roman"/>
          <w:color w:val="auto"/>
          <w:lang w:val="ru-RU"/>
        </w:rPr>
        <w:t>Българиянормативнидокументи</w:t>
      </w:r>
      <w:proofErr w:type="spellEnd"/>
      <w:r w:rsidRPr="00C52879">
        <w:rPr>
          <w:rFonts w:ascii="Times New Roman" w:eastAsia="Times New Roman" w:hAnsi="Times New Roman" w:cs="Times New Roman"/>
          <w:color w:val="auto"/>
          <w:lang w:val="ru-RU"/>
        </w:rPr>
        <w:t xml:space="preserve">, на </w:t>
      </w:r>
      <w:proofErr w:type="spellStart"/>
      <w:r w:rsidRPr="00C52879">
        <w:rPr>
          <w:rFonts w:ascii="Times New Roman" w:eastAsia="Times New Roman" w:hAnsi="Times New Roman" w:cs="Times New Roman"/>
          <w:color w:val="auto"/>
          <w:lang w:val="ru-RU"/>
        </w:rPr>
        <w:t>Наредба</w:t>
      </w:r>
      <w:proofErr w:type="spellEnd"/>
      <w:r w:rsidRPr="00C52879">
        <w:rPr>
          <w:rFonts w:ascii="Times New Roman" w:eastAsia="Times New Roman" w:hAnsi="Times New Roman" w:cs="Times New Roman"/>
          <w:color w:val="auto"/>
          <w:lang w:val="ru-RU"/>
        </w:rPr>
        <w:t xml:space="preserve"> № 3 за </w:t>
      </w:r>
      <w:proofErr w:type="spellStart"/>
      <w:r w:rsidRPr="00C52879">
        <w:rPr>
          <w:rFonts w:ascii="Times New Roman" w:eastAsia="Times New Roman" w:hAnsi="Times New Roman" w:cs="Times New Roman"/>
          <w:color w:val="auto"/>
          <w:lang w:val="ru-RU"/>
        </w:rPr>
        <w:t>устройството</w:t>
      </w:r>
      <w:proofErr w:type="spellEnd"/>
      <w:r w:rsidRPr="00C52879">
        <w:rPr>
          <w:rFonts w:ascii="Times New Roman" w:eastAsia="Times New Roman" w:hAnsi="Times New Roman" w:cs="Times New Roman"/>
          <w:color w:val="auto"/>
          <w:lang w:val="ru-RU"/>
        </w:rPr>
        <w:t xml:space="preserve"> на </w:t>
      </w:r>
      <w:proofErr w:type="spellStart"/>
      <w:r w:rsidRPr="00C52879">
        <w:rPr>
          <w:rFonts w:ascii="Times New Roman" w:eastAsia="Times New Roman" w:hAnsi="Times New Roman" w:cs="Times New Roman"/>
          <w:color w:val="auto"/>
          <w:lang w:val="ru-RU"/>
        </w:rPr>
        <w:t>електрическитеуредби</w:t>
      </w:r>
      <w:proofErr w:type="spellEnd"/>
      <w:r w:rsidRPr="00C52879">
        <w:rPr>
          <w:rFonts w:ascii="Times New Roman" w:eastAsia="Times New Roman" w:hAnsi="Times New Roman" w:cs="Times New Roman"/>
          <w:color w:val="auto"/>
          <w:lang w:val="ru-RU"/>
        </w:rPr>
        <w:t xml:space="preserve"> и </w:t>
      </w:r>
      <w:proofErr w:type="spellStart"/>
      <w:r w:rsidRPr="00C52879">
        <w:rPr>
          <w:rFonts w:ascii="Times New Roman" w:eastAsia="Times New Roman" w:hAnsi="Times New Roman" w:cs="Times New Roman"/>
          <w:color w:val="auto"/>
          <w:lang w:val="ru-RU"/>
        </w:rPr>
        <w:t>електропроводните</w:t>
      </w:r>
      <w:proofErr w:type="spellEnd"/>
      <w:r w:rsidRPr="00C52879">
        <w:rPr>
          <w:rFonts w:ascii="Times New Roman" w:eastAsia="Times New Roman" w:hAnsi="Times New Roman" w:cs="Times New Roman"/>
          <w:color w:val="auto"/>
          <w:lang w:val="ru-RU"/>
        </w:rPr>
        <w:t xml:space="preserve"> линии, </w:t>
      </w:r>
      <w:proofErr w:type="spellStart"/>
      <w:r w:rsidRPr="00C52879">
        <w:rPr>
          <w:rFonts w:ascii="Times New Roman" w:eastAsia="Times New Roman" w:hAnsi="Times New Roman" w:cs="Times New Roman"/>
          <w:color w:val="auto"/>
          <w:lang w:val="ru-RU"/>
        </w:rPr>
        <w:t>Наредба</w:t>
      </w:r>
      <w:proofErr w:type="spellEnd"/>
      <w:r w:rsidRPr="00C52879">
        <w:rPr>
          <w:rFonts w:ascii="Times New Roman" w:eastAsia="Times New Roman" w:hAnsi="Times New Roman" w:cs="Times New Roman"/>
          <w:color w:val="auto"/>
          <w:lang w:val="ru-RU"/>
        </w:rPr>
        <w:t xml:space="preserve"> № 8 за правила и </w:t>
      </w:r>
      <w:proofErr w:type="spellStart"/>
      <w:r w:rsidRPr="00C52879">
        <w:rPr>
          <w:rFonts w:ascii="Times New Roman" w:eastAsia="Times New Roman" w:hAnsi="Times New Roman" w:cs="Times New Roman"/>
          <w:color w:val="auto"/>
          <w:lang w:val="ru-RU"/>
        </w:rPr>
        <w:t>норми</w:t>
      </w:r>
      <w:proofErr w:type="spellEnd"/>
      <w:r w:rsidRPr="00C52879">
        <w:rPr>
          <w:rFonts w:ascii="Times New Roman" w:eastAsia="Times New Roman" w:hAnsi="Times New Roman" w:cs="Times New Roman"/>
          <w:color w:val="auto"/>
          <w:lang w:val="ru-RU"/>
        </w:rPr>
        <w:t xml:space="preserve"> за </w:t>
      </w:r>
      <w:proofErr w:type="spellStart"/>
      <w:r w:rsidRPr="00C52879">
        <w:rPr>
          <w:rFonts w:ascii="Times New Roman" w:eastAsia="Times New Roman" w:hAnsi="Times New Roman" w:cs="Times New Roman"/>
          <w:color w:val="auto"/>
          <w:lang w:val="ru-RU"/>
        </w:rPr>
        <w:t>разполагане</w:t>
      </w:r>
      <w:proofErr w:type="spellEnd"/>
      <w:r w:rsidRPr="00C52879">
        <w:rPr>
          <w:rFonts w:ascii="Times New Roman" w:eastAsia="Times New Roman" w:hAnsi="Times New Roman" w:cs="Times New Roman"/>
          <w:color w:val="auto"/>
          <w:lang w:val="ru-RU"/>
        </w:rPr>
        <w:t xml:space="preserve"> на технически проводи и </w:t>
      </w:r>
      <w:proofErr w:type="spellStart"/>
      <w:r w:rsidRPr="00C52879">
        <w:rPr>
          <w:rFonts w:ascii="Times New Roman" w:eastAsia="Times New Roman" w:hAnsi="Times New Roman" w:cs="Times New Roman"/>
          <w:color w:val="auto"/>
          <w:lang w:val="ru-RU"/>
        </w:rPr>
        <w:t>съоръжения</w:t>
      </w:r>
      <w:proofErr w:type="spellEnd"/>
      <w:r w:rsidRPr="00C52879">
        <w:rPr>
          <w:rFonts w:ascii="Times New Roman" w:eastAsia="Times New Roman" w:hAnsi="Times New Roman" w:cs="Times New Roman"/>
          <w:color w:val="auto"/>
          <w:lang w:val="ru-RU"/>
        </w:rPr>
        <w:t xml:space="preserve"> в </w:t>
      </w:r>
      <w:proofErr w:type="spellStart"/>
      <w:r w:rsidRPr="00C52879">
        <w:rPr>
          <w:rFonts w:ascii="Times New Roman" w:eastAsia="Times New Roman" w:hAnsi="Times New Roman" w:cs="Times New Roman"/>
          <w:color w:val="auto"/>
          <w:lang w:val="ru-RU"/>
        </w:rPr>
        <w:t>населени</w:t>
      </w:r>
      <w:proofErr w:type="spellEnd"/>
      <w:r w:rsidRPr="00C52879">
        <w:rPr>
          <w:rFonts w:ascii="Times New Roman" w:eastAsia="Times New Roman" w:hAnsi="Times New Roman" w:cs="Times New Roman"/>
          <w:color w:val="auto"/>
          <w:lang w:val="ru-RU"/>
        </w:rPr>
        <w:t xml:space="preserve"> места, </w:t>
      </w:r>
      <w:proofErr w:type="spellStart"/>
      <w:r w:rsidRPr="00C52879">
        <w:rPr>
          <w:rFonts w:ascii="Times New Roman" w:eastAsia="Times New Roman" w:hAnsi="Times New Roman" w:cs="Times New Roman"/>
          <w:color w:val="auto"/>
          <w:lang w:val="ru-RU"/>
        </w:rPr>
        <w:t>Правилника</w:t>
      </w:r>
      <w:proofErr w:type="spellEnd"/>
      <w:r w:rsidRPr="00C52879">
        <w:rPr>
          <w:rFonts w:ascii="Times New Roman" w:eastAsia="Times New Roman" w:hAnsi="Times New Roman" w:cs="Times New Roman"/>
          <w:color w:val="auto"/>
          <w:lang w:val="ru-RU"/>
        </w:rPr>
        <w:t xml:space="preserve"> по </w:t>
      </w:r>
      <w:proofErr w:type="spellStart"/>
      <w:r w:rsidRPr="00C52879">
        <w:rPr>
          <w:rFonts w:ascii="Times New Roman" w:eastAsia="Times New Roman" w:hAnsi="Times New Roman" w:cs="Times New Roman"/>
          <w:color w:val="auto"/>
          <w:lang w:val="ru-RU"/>
        </w:rPr>
        <w:t>безопасността</w:t>
      </w:r>
      <w:proofErr w:type="spellEnd"/>
      <w:r w:rsidRPr="00C52879">
        <w:rPr>
          <w:rFonts w:ascii="Times New Roman" w:eastAsia="Times New Roman" w:hAnsi="Times New Roman" w:cs="Times New Roman"/>
          <w:color w:val="auto"/>
          <w:lang w:val="ru-RU"/>
        </w:rPr>
        <w:t xml:space="preserve"> на труда и </w:t>
      </w:r>
      <w:proofErr w:type="spellStart"/>
      <w:r w:rsidRPr="00C52879">
        <w:rPr>
          <w:rFonts w:ascii="Times New Roman" w:eastAsia="Times New Roman" w:hAnsi="Times New Roman" w:cs="Times New Roman"/>
          <w:color w:val="auto"/>
          <w:lang w:val="ru-RU"/>
        </w:rPr>
        <w:t>експлоатацията</w:t>
      </w:r>
      <w:proofErr w:type="spellEnd"/>
      <w:r w:rsidRPr="00C52879">
        <w:rPr>
          <w:rFonts w:ascii="Times New Roman" w:eastAsia="Times New Roman" w:hAnsi="Times New Roman" w:cs="Times New Roman"/>
          <w:color w:val="auto"/>
          <w:lang w:val="ru-RU"/>
        </w:rPr>
        <w:t xml:space="preserve"> на </w:t>
      </w:r>
      <w:proofErr w:type="spellStart"/>
      <w:r w:rsidRPr="00C52879">
        <w:rPr>
          <w:rFonts w:ascii="Times New Roman" w:eastAsia="Times New Roman" w:hAnsi="Times New Roman" w:cs="Times New Roman"/>
          <w:color w:val="auto"/>
          <w:lang w:val="ru-RU"/>
        </w:rPr>
        <w:t>електрическитеуредби</w:t>
      </w:r>
      <w:proofErr w:type="spellEnd"/>
      <w:r w:rsidRPr="00C52879">
        <w:rPr>
          <w:rFonts w:ascii="Times New Roman" w:eastAsia="Times New Roman" w:hAnsi="Times New Roman" w:cs="Times New Roman"/>
          <w:color w:val="auto"/>
          <w:lang w:val="ru-RU"/>
        </w:rPr>
        <w:t xml:space="preserve"> и </w:t>
      </w:r>
      <w:proofErr w:type="spellStart"/>
      <w:r w:rsidRPr="00C52879">
        <w:rPr>
          <w:rFonts w:ascii="Times New Roman" w:eastAsia="Times New Roman" w:hAnsi="Times New Roman" w:cs="Times New Roman"/>
          <w:color w:val="auto"/>
          <w:lang w:val="ru-RU"/>
        </w:rPr>
        <w:t>съоръжения</w:t>
      </w:r>
      <w:proofErr w:type="spellEnd"/>
      <w:r w:rsidRPr="00C52879">
        <w:rPr>
          <w:rFonts w:ascii="Times New Roman" w:eastAsia="Times New Roman" w:hAnsi="Times New Roman" w:cs="Times New Roman"/>
          <w:color w:val="auto"/>
          <w:lang w:val="ru-RU"/>
        </w:rPr>
        <w:t xml:space="preserve">, и </w:t>
      </w:r>
      <w:proofErr w:type="spellStart"/>
      <w:r w:rsidRPr="00C52879">
        <w:rPr>
          <w:rFonts w:ascii="Times New Roman" w:eastAsia="Times New Roman" w:hAnsi="Times New Roman" w:cs="Times New Roman"/>
          <w:color w:val="auto"/>
          <w:lang w:val="ru-RU"/>
        </w:rPr>
        <w:t>вложенитематериали</w:t>
      </w:r>
      <w:proofErr w:type="spellEnd"/>
      <w:r w:rsidRPr="00C52879">
        <w:rPr>
          <w:rFonts w:ascii="Times New Roman" w:eastAsia="Times New Roman" w:hAnsi="Times New Roman" w:cs="Times New Roman"/>
          <w:color w:val="auto"/>
          <w:lang w:val="ru-RU"/>
        </w:rPr>
        <w:t xml:space="preserve"> да </w:t>
      </w:r>
      <w:proofErr w:type="spellStart"/>
      <w:r w:rsidRPr="00C52879">
        <w:rPr>
          <w:rFonts w:ascii="Times New Roman" w:eastAsia="Times New Roman" w:hAnsi="Times New Roman" w:cs="Times New Roman"/>
          <w:color w:val="auto"/>
          <w:lang w:val="ru-RU"/>
        </w:rPr>
        <w:t>отговарят</w:t>
      </w:r>
      <w:proofErr w:type="spellEnd"/>
      <w:r w:rsidRPr="00C52879">
        <w:rPr>
          <w:rFonts w:ascii="Times New Roman" w:eastAsia="Times New Roman" w:hAnsi="Times New Roman" w:cs="Times New Roman"/>
          <w:color w:val="auto"/>
          <w:lang w:val="ru-RU"/>
        </w:rPr>
        <w:t xml:space="preserve"> на </w:t>
      </w:r>
      <w:proofErr w:type="spellStart"/>
      <w:r w:rsidRPr="00C52879">
        <w:rPr>
          <w:rFonts w:ascii="Times New Roman" w:eastAsia="Times New Roman" w:hAnsi="Times New Roman" w:cs="Times New Roman"/>
          <w:color w:val="auto"/>
          <w:lang w:val="ru-RU"/>
        </w:rPr>
        <w:t>действащитестандарти</w:t>
      </w:r>
      <w:proofErr w:type="spellEnd"/>
      <w:r w:rsidRPr="00C52879">
        <w:rPr>
          <w:rFonts w:ascii="Times New Roman" w:eastAsia="Times New Roman" w:hAnsi="Times New Roman" w:cs="Times New Roman"/>
          <w:color w:val="auto"/>
        </w:rPr>
        <w:t>.</w:t>
      </w: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 xml:space="preserve"> Чл.</w:t>
      </w:r>
      <w:r w:rsidRPr="00C52879">
        <w:rPr>
          <w:rFonts w:ascii="Times New Roman" w:eastAsia="Times New Roman" w:hAnsi="Times New Roman" w:cs="Times New Roman"/>
          <w:color w:val="auto"/>
          <w:lang w:val="en-US"/>
        </w:rPr>
        <w:t>1</w:t>
      </w:r>
      <w:r w:rsidRPr="00C52879">
        <w:rPr>
          <w:rFonts w:ascii="Times New Roman" w:eastAsia="Times New Roman" w:hAnsi="Times New Roman" w:cs="Times New Roman"/>
          <w:color w:val="auto"/>
        </w:rPr>
        <w:t xml:space="preserve">3 </w:t>
      </w:r>
      <w:r w:rsidRPr="00C52879">
        <w:rPr>
          <w:rFonts w:ascii="Times New Roman" w:eastAsia="Times New Roman" w:hAnsi="Times New Roman" w:cs="Times New Roman"/>
          <w:b/>
          <w:color w:val="auto"/>
        </w:rPr>
        <w:t>ИЗПЪЛНИТЕЛЯТ</w:t>
      </w:r>
      <w:r w:rsidRPr="00C52879">
        <w:rPr>
          <w:rFonts w:ascii="Times New Roman" w:eastAsia="Times New Roman" w:hAnsi="Times New Roman" w:cs="Times New Roman"/>
          <w:color w:val="auto"/>
        </w:rPr>
        <w:t xml:space="preserve"> се задължава да извършва всички дейности за функционирането на общинското осветление и поддържа в пълна изправност описаните съоръжения лично (включително със свои специалисти).</w:t>
      </w: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Чл.</w:t>
      </w:r>
      <w:r w:rsidRPr="00C52879">
        <w:rPr>
          <w:rFonts w:ascii="Times New Roman" w:eastAsia="Times New Roman" w:hAnsi="Times New Roman" w:cs="Times New Roman"/>
          <w:color w:val="auto"/>
          <w:lang w:val="en-US"/>
        </w:rPr>
        <w:t>1</w:t>
      </w:r>
      <w:r w:rsidRPr="00C52879">
        <w:rPr>
          <w:rFonts w:ascii="Times New Roman" w:eastAsia="Times New Roman" w:hAnsi="Times New Roman" w:cs="Times New Roman"/>
          <w:color w:val="auto"/>
        </w:rPr>
        <w:t xml:space="preserve">4 </w:t>
      </w:r>
      <w:r w:rsidRPr="00C52879">
        <w:rPr>
          <w:rFonts w:ascii="Times New Roman" w:eastAsia="Times New Roman" w:hAnsi="Times New Roman" w:cs="Times New Roman"/>
          <w:b/>
          <w:color w:val="auto"/>
        </w:rPr>
        <w:t>ИЗПЪЛНИТЕЛЯТ</w:t>
      </w:r>
      <w:r w:rsidRPr="00C52879">
        <w:rPr>
          <w:rFonts w:ascii="Times New Roman" w:eastAsia="Times New Roman" w:hAnsi="Times New Roman" w:cs="Times New Roman"/>
          <w:color w:val="auto"/>
        </w:rPr>
        <w:t xml:space="preserve"> извършва за своя сметка безплатния достъп до мрежата, който включва обезопасяването на работното място, изключване на напрежението и заземяване.</w:t>
      </w: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Чл.</w:t>
      </w:r>
      <w:r w:rsidRPr="00C52879">
        <w:rPr>
          <w:rFonts w:ascii="Times New Roman" w:eastAsia="Times New Roman" w:hAnsi="Times New Roman" w:cs="Times New Roman"/>
          <w:color w:val="auto"/>
          <w:lang w:val="en-US"/>
        </w:rPr>
        <w:t>1</w:t>
      </w:r>
      <w:r w:rsidRPr="00C52879">
        <w:rPr>
          <w:rFonts w:ascii="Times New Roman" w:eastAsia="Times New Roman" w:hAnsi="Times New Roman" w:cs="Times New Roman"/>
          <w:color w:val="auto"/>
        </w:rPr>
        <w:t xml:space="preserve">5 </w:t>
      </w:r>
      <w:r w:rsidRPr="00C52879">
        <w:rPr>
          <w:rFonts w:ascii="Times New Roman" w:eastAsia="Times New Roman" w:hAnsi="Times New Roman" w:cs="Times New Roman"/>
          <w:b/>
          <w:color w:val="auto"/>
        </w:rPr>
        <w:t>ИЗПЪЛНИТЕЛЯТ</w:t>
      </w:r>
      <w:r w:rsidRPr="00C52879">
        <w:rPr>
          <w:rFonts w:ascii="Times New Roman" w:eastAsia="Times New Roman" w:hAnsi="Times New Roman" w:cs="Times New Roman"/>
          <w:color w:val="auto"/>
        </w:rPr>
        <w:t xml:space="preserve"> се задължава да извършва настройката на часовниците и подмяна на осветителни тела след заявка от </w:t>
      </w:r>
      <w:r w:rsidRPr="00C52879">
        <w:rPr>
          <w:rFonts w:ascii="Times New Roman" w:eastAsia="Times New Roman" w:hAnsi="Times New Roman" w:cs="Times New Roman"/>
          <w:b/>
          <w:color w:val="auto"/>
        </w:rPr>
        <w:t>ВЪЗЛОЖИТЕЛЯ.</w:t>
      </w: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lastRenderedPageBreak/>
        <w:t>Чл.</w:t>
      </w:r>
      <w:r w:rsidRPr="00C52879">
        <w:rPr>
          <w:rFonts w:ascii="Times New Roman" w:eastAsia="Times New Roman" w:hAnsi="Times New Roman" w:cs="Times New Roman"/>
          <w:color w:val="auto"/>
          <w:lang w:val="en-US"/>
        </w:rPr>
        <w:t>1</w:t>
      </w:r>
      <w:r w:rsidRPr="00C52879">
        <w:rPr>
          <w:rFonts w:ascii="Times New Roman" w:eastAsia="Times New Roman" w:hAnsi="Times New Roman" w:cs="Times New Roman"/>
          <w:color w:val="auto"/>
        </w:rPr>
        <w:t xml:space="preserve">6 </w:t>
      </w:r>
      <w:r w:rsidRPr="00C52879">
        <w:rPr>
          <w:rFonts w:ascii="Times New Roman" w:eastAsia="Times New Roman" w:hAnsi="Times New Roman" w:cs="Times New Roman"/>
          <w:b/>
          <w:color w:val="auto"/>
        </w:rPr>
        <w:t>ИЗПЪЛНИТЕЛЯТ</w:t>
      </w:r>
      <w:r w:rsidRPr="00C52879">
        <w:rPr>
          <w:rFonts w:ascii="Times New Roman" w:eastAsia="Times New Roman" w:hAnsi="Times New Roman" w:cs="Times New Roman"/>
          <w:color w:val="auto"/>
        </w:rPr>
        <w:t xml:space="preserve"> се задължава при подаден сигнал за възникнали смущения да вземе необходимите мерки за възстановяване на нормалната работа на осветлението във възможно най-кратък срок, като изхожда от времето и мястото на възникване на смущенията.</w:t>
      </w: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Чл.</w:t>
      </w:r>
      <w:r w:rsidRPr="00C52879">
        <w:rPr>
          <w:rFonts w:ascii="Times New Roman" w:eastAsia="Times New Roman" w:hAnsi="Times New Roman" w:cs="Times New Roman"/>
          <w:color w:val="auto"/>
          <w:lang w:val="en-US"/>
        </w:rPr>
        <w:t>1</w:t>
      </w:r>
      <w:r w:rsidRPr="00C52879">
        <w:rPr>
          <w:rFonts w:ascii="Times New Roman" w:eastAsia="Times New Roman" w:hAnsi="Times New Roman" w:cs="Times New Roman"/>
          <w:color w:val="auto"/>
        </w:rPr>
        <w:t xml:space="preserve">7.(1) </w:t>
      </w:r>
      <w:r w:rsidRPr="00C52879">
        <w:rPr>
          <w:rFonts w:ascii="Times New Roman" w:eastAsia="Times New Roman" w:hAnsi="Times New Roman" w:cs="Times New Roman"/>
          <w:b/>
          <w:color w:val="auto"/>
        </w:rPr>
        <w:t xml:space="preserve">ИЗПЪЛНИТЕЛЯТ </w:t>
      </w:r>
      <w:r w:rsidRPr="00C52879">
        <w:rPr>
          <w:rFonts w:ascii="Times New Roman" w:eastAsia="Times New Roman" w:hAnsi="Times New Roman" w:cs="Times New Roman"/>
          <w:color w:val="auto"/>
        </w:rPr>
        <w:t xml:space="preserve">се задължава да се отзовава на заявката, отправена към него от </w:t>
      </w:r>
      <w:r w:rsidRPr="00C52879">
        <w:rPr>
          <w:rFonts w:ascii="Times New Roman" w:eastAsia="Times New Roman" w:hAnsi="Times New Roman" w:cs="Times New Roman"/>
          <w:b/>
          <w:color w:val="auto"/>
        </w:rPr>
        <w:t>ВЪЗЛОЖИТЕЛЯ,</w:t>
      </w:r>
      <w:r w:rsidRPr="00C52879">
        <w:rPr>
          <w:rFonts w:ascii="Times New Roman" w:eastAsia="Times New Roman" w:hAnsi="Times New Roman" w:cs="Times New Roman"/>
          <w:color w:val="auto"/>
        </w:rPr>
        <w:t xml:space="preserve"> в случай на неизправност в мрежите и съоръженията на уличното осветление и трафопостовете до 24 часа.</w:t>
      </w:r>
    </w:p>
    <w:p w:rsidR="00C52879" w:rsidRPr="00C52879" w:rsidRDefault="00C52879" w:rsidP="00C52879">
      <w:pPr>
        <w:ind w:left="-180" w:right="-108" w:firstLine="720"/>
        <w:jc w:val="both"/>
        <w:rPr>
          <w:rFonts w:ascii="Times New Roman" w:eastAsia="Times New Roman" w:hAnsi="Times New Roman" w:cs="Times New Roman"/>
          <w:color w:val="auto"/>
          <w:sz w:val="18"/>
          <w:szCs w:val="18"/>
        </w:rPr>
      </w:pPr>
      <w:r w:rsidRPr="00C52879">
        <w:rPr>
          <w:rFonts w:ascii="Times New Roman" w:eastAsia="Times New Roman" w:hAnsi="Times New Roman" w:cs="Times New Roman"/>
          <w:color w:val="auto"/>
        </w:rPr>
        <w:t>(2) Заявката се подава чрез факс, телефон или електронно писмо.</w:t>
      </w:r>
    </w:p>
    <w:p w:rsidR="00C52879" w:rsidRPr="00C52879" w:rsidRDefault="00C52879" w:rsidP="00C52879">
      <w:pPr>
        <w:ind w:left="-180" w:right="-108" w:firstLine="748"/>
        <w:jc w:val="both"/>
        <w:rPr>
          <w:rFonts w:ascii="Times New Roman" w:eastAsia="Times New Roman" w:hAnsi="Times New Roman" w:cs="Times New Roman"/>
          <w:color w:val="auto"/>
        </w:rPr>
      </w:pPr>
    </w:p>
    <w:p w:rsidR="00C52879" w:rsidRPr="00C52879" w:rsidRDefault="00C52879" w:rsidP="00C52879">
      <w:pPr>
        <w:ind w:left="-180" w:right="-108" w:firstLine="748"/>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 xml:space="preserve">Чл.18 </w:t>
      </w:r>
      <w:r w:rsidRPr="00C52879">
        <w:rPr>
          <w:rFonts w:ascii="Times New Roman" w:eastAsia="Times New Roman" w:hAnsi="Times New Roman" w:cs="Times New Roman"/>
          <w:b/>
          <w:color w:val="auto"/>
        </w:rPr>
        <w:t>ИЗПЪЛНИТЕЛЯТ</w:t>
      </w:r>
      <w:r w:rsidRPr="00C52879">
        <w:rPr>
          <w:rFonts w:ascii="Times New Roman" w:eastAsia="Times New Roman" w:hAnsi="Times New Roman" w:cs="Times New Roman"/>
          <w:color w:val="auto"/>
        </w:rPr>
        <w:t xml:space="preserve"> се задължава за извършване на плановите ремонтни дейности да осигури обучен персонал, необходимите инструменти и материали и необходимата специализирана техника и механизация.</w:t>
      </w:r>
    </w:p>
    <w:p w:rsidR="00C52879" w:rsidRPr="00C52879" w:rsidRDefault="00C52879" w:rsidP="00C52879">
      <w:pPr>
        <w:ind w:left="-180" w:right="-108" w:firstLine="748"/>
        <w:jc w:val="both"/>
        <w:rPr>
          <w:rFonts w:ascii="Times New Roman" w:eastAsia="Times New Roman" w:hAnsi="Times New Roman" w:cs="Times New Roman"/>
          <w:color w:val="auto"/>
          <w:sz w:val="18"/>
          <w:szCs w:val="18"/>
        </w:rPr>
      </w:pPr>
    </w:p>
    <w:p w:rsidR="00C52879" w:rsidRPr="00C52879" w:rsidRDefault="00C52879" w:rsidP="00C52879">
      <w:pPr>
        <w:ind w:left="-180" w:right="-108" w:firstLine="748"/>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 xml:space="preserve">Чл.19 </w:t>
      </w:r>
      <w:r w:rsidRPr="00C52879">
        <w:rPr>
          <w:rFonts w:ascii="Times New Roman" w:eastAsia="Times New Roman" w:hAnsi="Times New Roman" w:cs="Times New Roman"/>
          <w:b/>
          <w:color w:val="auto"/>
        </w:rPr>
        <w:t>ИЗПЪЛНИТЕЛЯТ</w:t>
      </w:r>
      <w:r w:rsidRPr="00C52879">
        <w:rPr>
          <w:rFonts w:ascii="Times New Roman" w:eastAsia="Times New Roman" w:hAnsi="Times New Roman" w:cs="Times New Roman"/>
          <w:color w:val="auto"/>
        </w:rPr>
        <w:t xml:space="preserve"> не може да прехвърля правата и задълженията си по този договор на трети лица.</w:t>
      </w:r>
    </w:p>
    <w:p w:rsidR="00C52879" w:rsidRPr="00C52879" w:rsidRDefault="00C52879" w:rsidP="00C52879">
      <w:pPr>
        <w:ind w:left="-180" w:right="-108" w:firstLine="748"/>
        <w:jc w:val="both"/>
        <w:rPr>
          <w:rFonts w:ascii="Times New Roman" w:eastAsia="Times New Roman" w:hAnsi="Times New Roman" w:cs="Times New Roman"/>
          <w:color w:val="auto"/>
          <w:sz w:val="18"/>
          <w:szCs w:val="18"/>
        </w:rPr>
      </w:pPr>
    </w:p>
    <w:p w:rsidR="00C52879" w:rsidRPr="00C52879" w:rsidRDefault="00C52879" w:rsidP="00C52879">
      <w:pPr>
        <w:ind w:left="-180" w:right="-108" w:firstLine="748"/>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 xml:space="preserve">Чл.20 </w:t>
      </w:r>
      <w:r w:rsidRPr="00C52879">
        <w:rPr>
          <w:rFonts w:ascii="Times New Roman" w:eastAsia="Times New Roman" w:hAnsi="Times New Roman" w:cs="Times New Roman"/>
          <w:b/>
          <w:color w:val="auto"/>
        </w:rPr>
        <w:t>ИЗПЪЛНИТЕЛЯТ</w:t>
      </w:r>
      <w:r w:rsidRPr="00C52879">
        <w:rPr>
          <w:rFonts w:ascii="Times New Roman" w:eastAsia="Times New Roman" w:hAnsi="Times New Roman" w:cs="Times New Roman"/>
          <w:color w:val="auto"/>
        </w:rPr>
        <w:t xml:space="preserve"> следва да представи на </w:t>
      </w:r>
      <w:r w:rsidRPr="00C52879">
        <w:rPr>
          <w:rFonts w:ascii="Times New Roman" w:eastAsia="Times New Roman" w:hAnsi="Times New Roman" w:cs="Times New Roman"/>
          <w:b/>
          <w:color w:val="auto"/>
        </w:rPr>
        <w:t>ВЪЛОЖИТЕЛЯ</w:t>
      </w:r>
      <w:r w:rsidRPr="00C52879">
        <w:rPr>
          <w:rFonts w:ascii="Times New Roman" w:eastAsia="Times New Roman" w:hAnsi="Times New Roman" w:cs="Times New Roman"/>
          <w:color w:val="auto"/>
        </w:rPr>
        <w:t xml:space="preserve"> лиценз за извършваните дейности.</w:t>
      </w:r>
    </w:p>
    <w:p w:rsidR="00C52879" w:rsidRPr="00C52879" w:rsidRDefault="00C52879" w:rsidP="00C52879">
      <w:pPr>
        <w:ind w:left="-180" w:right="-108" w:firstLine="748"/>
        <w:jc w:val="both"/>
        <w:rPr>
          <w:rFonts w:ascii="Times New Roman" w:eastAsia="Times New Roman" w:hAnsi="Times New Roman" w:cs="Times New Roman"/>
          <w:color w:val="auto"/>
        </w:rPr>
      </w:pPr>
    </w:p>
    <w:p w:rsidR="00C52879" w:rsidRPr="00C52879" w:rsidRDefault="00C52879" w:rsidP="00C52879">
      <w:pPr>
        <w:ind w:firstLine="748"/>
        <w:jc w:val="both"/>
        <w:rPr>
          <w:rFonts w:ascii="Times New Roman" w:eastAsia="Times New Roman" w:hAnsi="Times New Roman" w:cs="Times New Roman"/>
          <w:b/>
          <w:color w:val="auto"/>
        </w:rPr>
      </w:pPr>
      <w:proofErr w:type="gramStart"/>
      <w:r w:rsidRPr="00C52879">
        <w:rPr>
          <w:rFonts w:ascii="Times New Roman" w:eastAsia="Times New Roman" w:hAnsi="Times New Roman" w:cs="Times New Roman"/>
          <w:b/>
          <w:color w:val="auto"/>
          <w:lang w:val="en-US"/>
        </w:rPr>
        <w:t>V</w:t>
      </w:r>
      <w:r w:rsidRPr="00C52879">
        <w:rPr>
          <w:rFonts w:ascii="Times New Roman" w:eastAsia="Times New Roman" w:hAnsi="Times New Roman" w:cs="Times New Roman"/>
          <w:b/>
          <w:color w:val="auto"/>
        </w:rPr>
        <w:t>І.</w:t>
      </w:r>
      <w:proofErr w:type="gramEnd"/>
      <w:r w:rsidRPr="00C52879">
        <w:rPr>
          <w:rFonts w:ascii="Times New Roman" w:eastAsia="Times New Roman" w:hAnsi="Times New Roman" w:cs="Times New Roman"/>
          <w:b/>
          <w:color w:val="auto"/>
        </w:rPr>
        <w:t xml:space="preserve"> ИЗМЕНЕНИЯ НА ДОГОВОРА:</w:t>
      </w:r>
    </w:p>
    <w:p w:rsidR="00C52879" w:rsidRPr="00C52879" w:rsidRDefault="00C52879" w:rsidP="00C52879">
      <w:pPr>
        <w:ind w:firstLine="748"/>
        <w:jc w:val="both"/>
        <w:rPr>
          <w:rFonts w:ascii="Times New Roman" w:eastAsia="Times New Roman" w:hAnsi="Times New Roman" w:cs="Times New Roman"/>
          <w:b/>
          <w:color w:val="auto"/>
          <w:sz w:val="18"/>
          <w:szCs w:val="18"/>
        </w:rPr>
      </w:pPr>
    </w:p>
    <w:p w:rsidR="00C52879" w:rsidRPr="00C52879" w:rsidRDefault="00C52879" w:rsidP="00C52879">
      <w:pPr>
        <w:ind w:left="-180" w:right="-108" w:firstLine="928"/>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 xml:space="preserve">Чл.21 При промяна на нормативните актове, регулиращи обществените отношения предмет на договора, страните се задължават в едномесечен срок да </w:t>
      </w:r>
      <w:proofErr w:type="spellStart"/>
      <w:r w:rsidRPr="00C52879">
        <w:rPr>
          <w:rFonts w:ascii="Times New Roman" w:eastAsia="Times New Roman" w:hAnsi="Times New Roman" w:cs="Times New Roman"/>
          <w:color w:val="auto"/>
        </w:rPr>
        <w:t>преуредят</w:t>
      </w:r>
      <w:proofErr w:type="spellEnd"/>
      <w:r w:rsidRPr="00C52879">
        <w:rPr>
          <w:rFonts w:ascii="Times New Roman" w:eastAsia="Times New Roman" w:hAnsi="Times New Roman" w:cs="Times New Roman"/>
          <w:color w:val="auto"/>
        </w:rPr>
        <w:t xml:space="preserve"> отношенията си съобразно настъпилите промени.</w:t>
      </w:r>
    </w:p>
    <w:p w:rsidR="00C52879" w:rsidRPr="00C52879" w:rsidRDefault="00C52879" w:rsidP="00C52879">
      <w:pPr>
        <w:ind w:left="-180" w:right="-108" w:firstLine="928"/>
        <w:jc w:val="both"/>
        <w:rPr>
          <w:rFonts w:ascii="Times New Roman" w:eastAsia="Times New Roman" w:hAnsi="Times New Roman" w:cs="Times New Roman"/>
          <w:color w:val="auto"/>
          <w:sz w:val="18"/>
          <w:szCs w:val="18"/>
        </w:rPr>
      </w:pPr>
    </w:p>
    <w:p w:rsidR="00C52879" w:rsidRPr="00C52879" w:rsidRDefault="00C52879" w:rsidP="00C52879">
      <w:pPr>
        <w:ind w:left="-180" w:right="-108" w:firstLine="928"/>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Чл.22</w:t>
      </w:r>
      <w:r w:rsidRPr="00C52879">
        <w:rPr>
          <w:rFonts w:ascii="Times New Roman" w:eastAsia="Times New Roman" w:hAnsi="Times New Roman" w:cs="Times New Roman"/>
          <w:b/>
          <w:color w:val="auto"/>
        </w:rPr>
        <w:t xml:space="preserve"> ВЪЗЛОЖИТЕЛЯТ</w:t>
      </w:r>
      <w:r w:rsidRPr="00C52879">
        <w:rPr>
          <w:rFonts w:ascii="Times New Roman" w:eastAsia="Times New Roman" w:hAnsi="Times New Roman" w:cs="Times New Roman"/>
          <w:color w:val="auto"/>
        </w:rPr>
        <w:t xml:space="preserve"> не носи отговорност за последствията по неизпълнение на задълженията на </w:t>
      </w:r>
      <w:r w:rsidRPr="00C52879">
        <w:rPr>
          <w:rFonts w:ascii="Times New Roman" w:eastAsia="Times New Roman" w:hAnsi="Times New Roman" w:cs="Times New Roman"/>
          <w:b/>
          <w:color w:val="auto"/>
        </w:rPr>
        <w:t>ИЗПЪЛНИТЕЛЯ</w:t>
      </w:r>
      <w:r w:rsidRPr="00C52879">
        <w:rPr>
          <w:rFonts w:ascii="Times New Roman" w:eastAsia="Times New Roman" w:hAnsi="Times New Roman" w:cs="Times New Roman"/>
          <w:color w:val="auto"/>
        </w:rPr>
        <w:t xml:space="preserve"> по договора спрямо трети лица.</w:t>
      </w:r>
    </w:p>
    <w:p w:rsidR="00C52879" w:rsidRPr="00C52879" w:rsidRDefault="00C52879" w:rsidP="00C52879">
      <w:pPr>
        <w:ind w:left="-180" w:right="-108" w:firstLine="928"/>
        <w:jc w:val="both"/>
        <w:rPr>
          <w:rFonts w:ascii="Times New Roman" w:eastAsia="Times New Roman" w:hAnsi="Times New Roman" w:cs="Times New Roman"/>
          <w:color w:val="auto"/>
          <w:sz w:val="18"/>
          <w:szCs w:val="18"/>
        </w:rPr>
      </w:pPr>
    </w:p>
    <w:p w:rsidR="00C52879" w:rsidRPr="00C52879" w:rsidRDefault="00C52879" w:rsidP="00C52879">
      <w:pPr>
        <w:ind w:left="-180" w:right="-108" w:firstLine="928"/>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Чл.23 Страните по договора отправят всички съобщения и уведомления в писмена форма.</w:t>
      </w:r>
    </w:p>
    <w:p w:rsidR="00C52879" w:rsidRPr="00C52879" w:rsidRDefault="00C52879" w:rsidP="00C52879">
      <w:pPr>
        <w:ind w:firstLine="748"/>
        <w:jc w:val="both"/>
        <w:rPr>
          <w:rFonts w:ascii="Times New Roman" w:eastAsia="Times New Roman" w:hAnsi="Times New Roman" w:cs="Times New Roman"/>
          <w:b/>
          <w:color w:val="auto"/>
        </w:rPr>
      </w:pPr>
    </w:p>
    <w:p w:rsidR="00C52879" w:rsidRPr="00C52879" w:rsidRDefault="00C52879" w:rsidP="00C52879">
      <w:pPr>
        <w:ind w:firstLine="748"/>
        <w:jc w:val="both"/>
        <w:rPr>
          <w:rFonts w:ascii="Times New Roman" w:eastAsia="Times New Roman" w:hAnsi="Times New Roman" w:cs="Times New Roman"/>
          <w:b/>
          <w:color w:val="auto"/>
        </w:rPr>
      </w:pPr>
      <w:r w:rsidRPr="00C52879">
        <w:rPr>
          <w:rFonts w:ascii="Times New Roman" w:eastAsia="Times New Roman" w:hAnsi="Times New Roman" w:cs="Times New Roman"/>
          <w:b/>
          <w:color w:val="auto"/>
          <w:lang w:val="en-US"/>
        </w:rPr>
        <w:t>VII.</w:t>
      </w:r>
      <w:r w:rsidRPr="00C52879">
        <w:rPr>
          <w:rFonts w:ascii="Times New Roman" w:eastAsia="Times New Roman" w:hAnsi="Times New Roman" w:cs="Times New Roman"/>
          <w:b/>
          <w:color w:val="auto"/>
        </w:rPr>
        <w:t xml:space="preserve"> КОНТРОЛ И САНКЦИИ:</w:t>
      </w:r>
    </w:p>
    <w:p w:rsidR="00C52879" w:rsidRPr="00C52879" w:rsidRDefault="00C52879" w:rsidP="00C52879">
      <w:pPr>
        <w:ind w:firstLine="748"/>
        <w:jc w:val="both"/>
        <w:rPr>
          <w:rFonts w:ascii="Times New Roman" w:eastAsia="Times New Roman" w:hAnsi="Times New Roman" w:cs="Times New Roman"/>
          <w:b/>
          <w:color w:val="auto"/>
          <w:sz w:val="18"/>
          <w:szCs w:val="18"/>
        </w:rPr>
      </w:pPr>
    </w:p>
    <w:p w:rsidR="00C52879" w:rsidRPr="00C52879" w:rsidRDefault="00C52879" w:rsidP="00C52879">
      <w:pPr>
        <w:ind w:left="-180" w:right="-108" w:firstLine="748"/>
        <w:jc w:val="both"/>
        <w:rPr>
          <w:rFonts w:ascii="Times New Roman" w:eastAsia="Times New Roman" w:hAnsi="Times New Roman" w:cs="Times New Roman"/>
        </w:rPr>
      </w:pPr>
      <w:r w:rsidRPr="00C52879">
        <w:rPr>
          <w:rFonts w:ascii="Times New Roman" w:eastAsia="Times New Roman" w:hAnsi="Times New Roman" w:cs="Times New Roman"/>
        </w:rPr>
        <w:t xml:space="preserve">Чл.24 Гаранцията за изпълнение на настоящия договор е парична в размер на </w:t>
      </w:r>
      <w:r w:rsidRPr="00C52879">
        <w:rPr>
          <w:rFonts w:ascii="Times New Roman" w:eastAsia="Times New Roman" w:hAnsi="Times New Roman" w:cs="Times New Roman"/>
          <w:b/>
        </w:rPr>
        <w:t>………</w:t>
      </w:r>
      <w:r w:rsidRPr="00C52879">
        <w:rPr>
          <w:rFonts w:ascii="Times New Roman" w:eastAsia="Times New Roman" w:hAnsi="Times New Roman" w:cs="Times New Roman"/>
          <w:b/>
          <w:lang w:val="en-US"/>
        </w:rPr>
        <w:t>……..</w:t>
      </w:r>
      <w:r w:rsidRPr="00C52879">
        <w:rPr>
          <w:rFonts w:ascii="Times New Roman" w:eastAsia="Times New Roman" w:hAnsi="Times New Roman" w:cs="Times New Roman"/>
        </w:rPr>
        <w:t xml:space="preserve">( </w:t>
      </w:r>
      <w:r w:rsidRPr="00C52879">
        <w:rPr>
          <w:rFonts w:ascii="Times New Roman" w:eastAsia="Times New Roman" w:hAnsi="Times New Roman" w:cs="Times New Roman"/>
          <w:i/>
          <w:sz w:val="20"/>
          <w:szCs w:val="20"/>
        </w:rPr>
        <w:t>………………….</w:t>
      </w:r>
      <w:r w:rsidRPr="00C52879">
        <w:rPr>
          <w:rFonts w:ascii="Times New Roman" w:eastAsia="Times New Roman" w:hAnsi="Times New Roman" w:cs="Times New Roman"/>
        </w:rPr>
        <w:t>)  лева, равняваща се на 3 % от стойността по чл.5 от настоящия договор, внесена в ……………………….. с ………………..от ……………….2019 година. Същата ще бъде възстановена в 7 (седем) дневен срок след приключване на договора.</w:t>
      </w:r>
    </w:p>
    <w:p w:rsidR="00C52879" w:rsidRPr="00C52879" w:rsidRDefault="00C52879" w:rsidP="00C52879">
      <w:pPr>
        <w:ind w:left="-180" w:right="-108" w:firstLine="748"/>
        <w:jc w:val="both"/>
        <w:rPr>
          <w:rFonts w:ascii="Times New Roman" w:eastAsia="Times New Roman" w:hAnsi="Times New Roman" w:cs="Times New Roman"/>
          <w:sz w:val="16"/>
          <w:szCs w:val="16"/>
        </w:rPr>
      </w:pPr>
    </w:p>
    <w:p w:rsidR="00C52879" w:rsidRPr="00C52879" w:rsidRDefault="00C52879" w:rsidP="00C52879">
      <w:pPr>
        <w:ind w:left="-180" w:right="-108" w:firstLine="748"/>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Чл.25 Контролът по изпълнение на договора се извършва от отдел „ППУТ” при Община Тополовград.</w:t>
      </w:r>
    </w:p>
    <w:p w:rsidR="00C52879" w:rsidRPr="00C52879" w:rsidRDefault="00C52879" w:rsidP="00C52879">
      <w:pPr>
        <w:ind w:left="-180" w:right="-108" w:firstLine="748"/>
        <w:jc w:val="both"/>
        <w:rPr>
          <w:rFonts w:ascii="Times New Roman" w:eastAsia="Times New Roman" w:hAnsi="Times New Roman" w:cs="Times New Roman"/>
          <w:b/>
          <w:color w:val="auto"/>
          <w:sz w:val="16"/>
          <w:szCs w:val="16"/>
        </w:rPr>
      </w:pPr>
    </w:p>
    <w:p w:rsidR="00C52879" w:rsidRPr="00C52879" w:rsidRDefault="00C52879" w:rsidP="00C52879">
      <w:pPr>
        <w:ind w:left="-180" w:right="-108" w:firstLine="748"/>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 xml:space="preserve">Чл.26 При забавяне от страна на </w:t>
      </w:r>
      <w:r w:rsidRPr="00C52879">
        <w:rPr>
          <w:rFonts w:ascii="Times New Roman" w:eastAsia="Times New Roman" w:hAnsi="Times New Roman" w:cs="Times New Roman"/>
          <w:b/>
          <w:color w:val="auto"/>
        </w:rPr>
        <w:t>ВЪЗЛОЖИТЕЛЯ</w:t>
      </w:r>
      <w:r w:rsidRPr="00C52879">
        <w:rPr>
          <w:rFonts w:ascii="Times New Roman" w:eastAsia="Times New Roman" w:hAnsi="Times New Roman" w:cs="Times New Roman"/>
          <w:color w:val="auto"/>
        </w:rPr>
        <w:t xml:space="preserve"> плащане на дължимите суми се дължи неустойка в размер на 0.5% за всеки ден </w:t>
      </w:r>
      <w:proofErr w:type="spellStart"/>
      <w:r w:rsidRPr="00C52879">
        <w:rPr>
          <w:rFonts w:ascii="Times New Roman" w:eastAsia="Times New Roman" w:hAnsi="Times New Roman" w:cs="Times New Roman"/>
          <w:color w:val="auto"/>
        </w:rPr>
        <w:t>просрочие</w:t>
      </w:r>
      <w:proofErr w:type="spellEnd"/>
      <w:r w:rsidRPr="00C52879">
        <w:rPr>
          <w:rFonts w:ascii="Times New Roman" w:eastAsia="Times New Roman" w:hAnsi="Times New Roman" w:cs="Times New Roman"/>
          <w:color w:val="auto"/>
        </w:rPr>
        <w:t xml:space="preserve"> върху дължимата сума, но не повече от 10%, която се внася отделно от дължимата сума.</w:t>
      </w:r>
    </w:p>
    <w:p w:rsidR="00C52879" w:rsidRPr="00C52879" w:rsidRDefault="00C52879" w:rsidP="00C52879">
      <w:pPr>
        <w:ind w:left="-180" w:right="-108" w:firstLine="748"/>
        <w:jc w:val="both"/>
        <w:rPr>
          <w:rFonts w:ascii="Times New Roman" w:eastAsia="Times New Roman" w:hAnsi="Times New Roman" w:cs="Times New Roman"/>
          <w:color w:val="auto"/>
        </w:rPr>
      </w:pPr>
    </w:p>
    <w:p w:rsidR="00C52879" w:rsidRPr="00C52879" w:rsidRDefault="00C52879" w:rsidP="00C52879">
      <w:pPr>
        <w:ind w:left="-180" w:right="-108" w:firstLine="748"/>
        <w:jc w:val="both"/>
        <w:rPr>
          <w:rFonts w:ascii="Times New Roman" w:eastAsia="Times New Roman" w:hAnsi="Times New Roman" w:cs="Times New Roman"/>
          <w:b/>
          <w:color w:val="auto"/>
        </w:rPr>
      </w:pPr>
      <w:r w:rsidRPr="00C52879">
        <w:rPr>
          <w:rFonts w:ascii="Times New Roman" w:eastAsia="Times New Roman" w:hAnsi="Times New Roman" w:cs="Times New Roman"/>
          <w:b/>
          <w:color w:val="auto"/>
        </w:rPr>
        <w:t>VІ</w:t>
      </w:r>
      <w:r w:rsidRPr="00C52879">
        <w:rPr>
          <w:rFonts w:ascii="Times New Roman" w:eastAsia="Times New Roman" w:hAnsi="Times New Roman" w:cs="Times New Roman"/>
          <w:b/>
          <w:color w:val="auto"/>
          <w:lang w:val="en-US"/>
        </w:rPr>
        <w:t>II</w:t>
      </w:r>
      <w:r w:rsidRPr="00C52879">
        <w:rPr>
          <w:rFonts w:ascii="Times New Roman" w:eastAsia="Times New Roman" w:hAnsi="Times New Roman" w:cs="Times New Roman"/>
          <w:b/>
          <w:color w:val="auto"/>
        </w:rPr>
        <w:t>. ОБЩИ УСЛОВИЯ:</w:t>
      </w:r>
    </w:p>
    <w:p w:rsidR="00C52879" w:rsidRPr="00C52879" w:rsidRDefault="00C52879" w:rsidP="00C52879">
      <w:pPr>
        <w:ind w:left="-180" w:right="-108" w:firstLine="748"/>
        <w:jc w:val="both"/>
        <w:rPr>
          <w:rFonts w:ascii="Times New Roman" w:eastAsia="Times New Roman" w:hAnsi="Times New Roman" w:cs="Times New Roman"/>
          <w:b/>
          <w:color w:val="auto"/>
          <w:sz w:val="18"/>
          <w:szCs w:val="18"/>
        </w:rPr>
      </w:pP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Чл.27.(1) Договорът се прекратява:</w:t>
      </w: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   по взаимно съгласие;</w:t>
      </w:r>
    </w:p>
    <w:p w:rsidR="00C52879" w:rsidRPr="00C52879" w:rsidRDefault="00C52879" w:rsidP="00C52879">
      <w:pPr>
        <w:ind w:left="-180" w:right="-108"/>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 xml:space="preserve">           -   с изтичане на срока на договора;</w:t>
      </w:r>
    </w:p>
    <w:p w:rsidR="00C52879" w:rsidRPr="00C52879" w:rsidRDefault="00C52879" w:rsidP="00C52879">
      <w:pPr>
        <w:ind w:left="-180" w:right="-108" w:firstLine="18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 xml:space="preserve">        - при прекратяване на юридическото лице </w:t>
      </w:r>
      <w:r w:rsidRPr="00C52879">
        <w:rPr>
          <w:rFonts w:ascii="Times New Roman" w:eastAsia="Times New Roman" w:hAnsi="Times New Roman" w:cs="Times New Roman"/>
          <w:b/>
          <w:color w:val="auto"/>
        </w:rPr>
        <w:t>ИЗПЪЛНИТЕЛ</w:t>
      </w:r>
      <w:r w:rsidRPr="00C52879">
        <w:rPr>
          <w:rFonts w:ascii="Times New Roman" w:eastAsia="Times New Roman" w:hAnsi="Times New Roman" w:cs="Times New Roman"/>
          <w:color w:val="auto"/>
        </w:rPr>
        <w:t>, ако няма правоприемник ;</w:t>
      </w:r>
    </w:p>
    <w:p w:rsidR="00C52879" w:rsidRPr="00C52879" w:rsidRDefault="00C52879" w:rsidP="00C52879">
      <w:pPr>
        <w:ind w:left="-180" w:right="-108" w:firstLine="18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 xml:space="preserve">        - при влязло в сила решение за обявяване в несъстоятелност на </w:t>
      </w:r>
      <w:r w:rsidRPr="00C52879">
        <w:rPr>
          <w:rFonts w:ascii="Times New Roman" w:eastAsia="Times New Roman" w:hAnsi="Times New Roman" w:cs="Times New Roman"/>
          <w:b/>
          <w:color w:val="auto"/>
        </w:rPr>
        <w:t>ИЗПЪЛНИТЕЛЯ</w:t>
      </w:r>
      <w:r w:rsidRPr="00C52879">
        <w:rPr>
          <w:rFonts w:ascii="Times New Roman" w:eastAsia="Times New Roman" w:hAnsi="Times New Roman" w:cs="Times New Roman"/>
          <w:color w:val="auto"/>
        </w:rPr>
        <w:t>;</w:t>
      </w: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   по силата на съдебно или арбитражно решение;</w:t>
      </w: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   при други, предвидени в законодателството обстоятелства;</w:t>
      </w: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lastRenderedPageBreak/>
        <w:t xml:space="preserve">-  при едностранно виновно неизпълнение на договора от </w:t>
      </w:r>
      <w:r w:rsidRPr="00C52879">
        <w:rPr>
          <w:rFonts w:ascii="Times New Roman" w:eastAsia="Times New Roman" w:hAnsi="Times New Roman" w:cs="Times New Roman"/>
          <w:b/>
          <w:color w:val="auto"/>
        </w:rPr>
        <w:t>ИЗПЪЛНИТЕЛЯ</w:t>
      </w:r>
      <w:r w:rsidRPr="00C52879">
        <w:rPr>
          <w:rFonts w:ascii="Times New Roman" w:eastAsia="Times New Roman" w:hAnsi="Times New Roman" w:cs="Times New Roman"/>
          <w:color w:val="auto"/>
        </w:rPr>
        <w:t xml:space="preserve"> или </w:t>
      </w:r>
      <w:r w:rsidRPr="00C52879">
        <w:rPr>
          <w:rFonts w:ascii="Times New Roman" w:eastAsia="Times New Roman" w:hAnsi="Times New Roman" w:cs="Times New Roman"/>
          <w:b/>
          <w:color w:val="auto"/>
        </w:rPr>
        <w:t>ВЪЗЛОЖИТЕЛЯ</w:t>
      </w:r>
      <w:r w:rsidRPr="00C52879">
        <w:rPr>
          <w:rFonts w:ascii="Times New Roman" w:eastAsia="Times New Roman" w:hAnsi="Times New Roman" w:cs="Times New Roman"/>
          <w:color w:val="auto"/>
        </w:rPr>
        <w:t xml:space="preserve"> с писмено предизвести</w:t>
      </w:r>
      <w:r w:rsidRPr="00C52879">
        <w:rPr>
          <w:rFonts w:ascii="Times New Roman" w:eastAsia="Times New Roman" w:hAnsi="Times New Roman" w:cs="Times New Roman"/>
          <w:color w:val="auto"/>
          <w:lang w:val="en-US"/>
        </w:rPr>
        <w:t>e</w:t>
      </w:r>
      <w:r w:rsidRPr="00C52879">
        <w:rPr>
          <w:rFonts w:ascii="Times New Roman" w:eastAsia="Times New Roman" w:hAnsi="Times New Roman" w:cs="Times New Roman"/>
          <w:color w:val="auto"/>
        </w:rPr>
        <w:t xml:space="preserve"> от 6 месеца;</w:t>
      </w: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(2) При взаимно съгласие и ако изпълнението на договора е невъзможно поради независещи от страните причини (опасност за националната сигурност, отбраната на страната и за околната среда) никоя от страните не дължи обезщетение.</w:t>
      </w: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 xml:space="preserve">(3) </w:t>
      </w:r>
      <w:r w:rsidRPr="00C52879">
        <w:rPr>
          <w:rFonts w:ascii="Times New Roman" w:eastAsia="Times New Roman" w:hAnsi="Times New Roman" w:cs="Times New Roman"/>
          <w:b/>
          <w:color w:val="auto"/>
        </w:rPr>
        <w:t>ВЪЗЛОЖИТЕЛЯТ</w:t>
      </w:r>
      <w:r w:rsidRPr="00C52879">
        <w:rPr>
          <w:rFonts w:ascii="Times New Roman" w:eastAsia="Times New Roman" w:hAnsi="Times New Roman" w:cs="Times New Roman"/>
          <w:color w:val="auto"/>
        </w:rPr>
        <w:t xml:space="preserve"> може да прекрати договора, ако в резултат на обстоятелствата възникнали след сключването му не е в състояние да изпълни задълженията си, при което дължи на изпълнителя обезщетение за щетите възникнали от подписването на договора.</w:t>
      </w: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 xml:space="preserve">(4) При обективна невъзможност за осъществяване на дейността временно от природен характер, след преодоляване на извънредните обстоятелства в подходящ срок, </w:t>
      </w:r>
      <w:r w:rsidRPr="00C52879">
        <w:rPr>
          <w:rFonts w:ascii="Times New Roman" w:eastAsia="Times New Roman" w:hAnsi="Times New Roman" w:cs="Times New Roman"/>
          <w:b/>
          <w:color w:val="auto"/>
        </w:rPr>
        <w:t>ИЗПЪЛНИТЕЛЯТ</w:t>
      </w:r>
      <w:r w:rsidRPr="00C52879">
        <w:rPr>
          <w:rFonts w:ascii="Times New Roman" w:eastAsia="Times New Roman" w:hAnsi="Times New Roman" w:cs="Times New Roman"/>
          <w:color w:val="auto"/>
        </w:rPr>
        <w:t xml:space="preserve"> се задължава да възстанови нормалния цикъл на работа.</w:t>
      </w: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 xml:space="preserve">(5) При преобразуване на юридическо лице </w:t>
      </w:r>
      <w:r w:rsidRPr="00C52879">
        <w:rPr>
          <w:rFonts w:ascii="Times New Roman" w:eastAsia="Times New Roman" w:hAnsi="Times New Roman" w:cs="Times New Roman"/>
          <w:b/>
          <w:color w:val="auto"/>
        </w:rPr>
        <w:t>ИЗПЪЛНИТЕЛ</w:t>
      </w:r>
      <w:r w:rsidRPr="00C52879">
        <w:rPr>
          <w:rFonts w:ascii="Times New Roman" w:eastAsia="Times New Roman" w:hAnsi="Times New Roman" w:cs="Times New Roman"/>
          <w:color w:val="auto"/>
        </w:rPr>
        <w:t>, правоприемника приема за изпълнение на договора.</w:t>
      </w: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Чл.28 Страните решават споровете възникнали по изпълнението на договора по взаимно съгласие, а ако не се постигне такова по съдебен ред.</w:t>
      </w:r>
    </w:p>
    <w:p w:rsidR="00C52879" w:rsidRPr="00C52879" w:rsidRDefault="00C52879" w:rsidP="00C52879">
      <w:pPr>
        <w:ind w:left="-180" w:right="-108" w:firstLine="720"/>
        <w:jc w:val="both"/>
        <w:rPr>
          <w:rFonts w:ascii="Times New Roman" w:eastAsia="Times New Roman" w:hAnsi="Times New Roman" w:cs="Times New Roman"/>
          <w:color w:val="auto"/>
          <w:sz w:val="18"/>
          <w:szCs w:val="18"/>
        </w:rPr>
      </w:pP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Чл.29 За неуредени въпроси в договора се прилагат разпоредбите на ЗЗД и други нормативни актове на РБ.</w:t>
      </w:r>
    </w:p>
    <w:p w:rsidR="00C52879" w:rsidRPr="00C52879" w:rsidRDefault="00C52879" w:rsidP="00C52879">
      <w:pPr>
        <w:ind w:right="-108" w:firstLine="720"/>
        <w:jc w:val="both"/>
        <w:rPr>
          <w:rFonts w:ascii="Times New Roman" w:eastAsia="Times New Roman" w:hAnsi="Times New Roman" w:cs="Times New Roman"/>
          <w:color w:val="auto"/>
          <w:sz w:val="18"/>
          <w:szCs w:val="18"/>
        </w:rPr>
      </w:pP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Неразделна част от настоящия договор са Техническото и Ценовото предложение.</w:t>
      </w:r>
    </w:p>
    <w:p w:rsidR="00C52879" w:rsidRPr="00C52879" w:rsidRDefault="00C52879" w:rsidP="00C52879">
      <w:pPr>
        <w:ind w:left="-180" w:right="-108" w:firstLine="900"/>
        <w:jc w:val="both"/>
        <w:rPr>
          <w:rFonts w:ascii="Times New Roman" w:eastAsia="Times New Roman" w:hAnsi="Times New Roman" w:cs="Times New Roman"/>
          <w:color w:val="auto"/>
          <w:sz w:val="18"/>
          <w:szCs w:val="18"/>
        </w:rPr>
      </w:pPr>
    </w:p>
    <w:p w:rsidR="00C52879" w:rsidRPr="00C52879" w:rsidRDefault="00C52879" w:rsidP="00C52879">
      <w:pPr>
        <w:ind w:left="-180" w:right="-108"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 xml:space="preserve">Договорът се сключи в три еднообразни екземпляра – </w:t>
      </w:r>
      <w:r>
        <w:rPr>
          <w:rFonts w:ascii="Times New Roman" w:eastAsia="Times New Roman" w:hAnsi="Times New Roman" w:cs="Times New Roman"/>
          <w:color w:val="auto"/>
        </w:rPr>
        <w:t>два</w:t>
      </w:r>
      <w:r w:rsidRPr="00C52879">
        <w:rPr>
          <w:rFonts w:ascii="Times New Roman" w:eastAsia="Times New Roman" w:hAnsi="Times New Roman" w:cs="Times New Roman"/>
          <w:color w:val="auto"/>
        </w:rPr>
        <w:t xml:space="preserve"> за Община Тополовград и един  за </w:t>
      </w:r>
      <w:r w:rsidRPr="00C52879">
        <w:rPr>
          <w:rFonts w:ascii="Times New Roman" w:eastAsia="Times New Roman" w:hAnsi="Times New Roman" w:cs="Times New Roman"/>
          <w:b/>
          <w:color w:val="auto"/>
        </w:rPr>
        <w:t>ИЗПЪЛНИТЕЛЯ</w:t>
      </w:r>
      <w:r w:rsidRPr="00C52879">
        <w:rPr>
          <w:rFonts w:ascii="Times New Roman" w:eastAsia="Times New Roman" w:hAnsi="Times New Roman" w:cs="Times New Roman"/>
          <w:color w:val="auto"/>
        </w:rPr>
        <w:t>.</w:t>
      </w:r>
    </w:p>
    <w:p w:rsidR="00C52879" w:rsidRPr="00C52879" w:rsidRDefault="00C52879" w:rsidP="00C52879">
      <w:pPr>
        <w:jc w:val="both"/>
        <w:rPr>
          <w:rFonts w:ascii="Times New Roman" w:eastAsia="Times New Roman" w:hAnsi="Times New Roman" w:cs="Times New Roman"/>
          <w:color w:val="auto"/>
        </w:rPr>
      </w:pPr>
    </w:p>
    <w:p w:rsidR="00C52879" w:rsidRPr="00C52879" w:rsidRDefault="00C52879" w:rsidP="00C52879">
      <w:pPr>
        <w:jc w:val="both"/>
        <w:rPr>
          <w:rFonts w:ascii="Times New Roman" w:eastAsia="Times New Roman" w:hAnsi="Times New Roman" w:cs="Times New Roman"/>
          <w:color w:val="auto"/>
        </w:rPr>
      </w:pPr>
    </w:p>
    <w:p w:rsidR="00C52879" w:rsidRPr="00C52879" w:rsidRDefault="00C52879" w:rsidP="00C52879">
      <w:pPr>
        <w:jc w:val="both"/>
        <w:rPr>
          <w:rFonts w:ascii="Times New Roman" w:eastAsia="Times New Roman" w:hAnsi="Times New Roman" w:cs="Times New Roman"/>
          <w:color w:val="auto"/>
        </w:rPr>
      </w:pPr>
    </w:p>
    <w:p w:rsidR="00C52879" w:rsidRPr="00C52879" w:rsidRDefault="00C52879" w:rsidP="00C52879">
      <w:pPr>
        <w:jc w:val="both"/>
        <w:rPr>
          <w:rFonts w:ascii="Times New Roman" w:eastAsia="Times New Roman" w:hAnsi="Times New Roman" w:cs="Times New Roman"/>
          <w:color w:val="auto"/>
        </w:rPr>
      </w:pPr>
    </w:p>
    <w:p w:rsidR="00C52879" w:rsidRPr="00C52879" w:rsidRDefault="00C52879" w:rsidP="00C52879">
      <w:pPr>
        <w:jc w:val="both"/>
        <w:rPr>
          <w:rFonts w:ascii="Times New Roman" w:eastAsia="Times New Roman" w:hAnsi="Times New Roman" w:cs="Times New Roman"/>
          <w:color w:val="auto"/>
        </w:rPr>
      </w:pPr>
    </w:p>
    <w:p w:rsidR="00C52879" w:rsidRPr="00C52879" w:rsidRDefault="00C52879" w:rsidP="00C52879">
      <w:pPr>
        <w:jc w:val="both"/>
        <w:rPr>
          <w:rFonts w:ascii="Times New Roman" w:eastAsia="Times New Roman" w:hAnsi="Times New Roman" w:cs="Times New Roman"/>
          <w:b/>
          <w:color w:val="auto"/>
        </w:rPr>
      </w:pPr>
      <w:r w:rsidRPr="00C52879">
        <w:rPr>
          <w:rFonts w:ascii="Times New Roman" w:eastAsia="Times New Roman" w:hAnsi="Times New Roman" w:cs="Times New Roman"/>
          <w:b/>
          <w:color w:val="auto"/>
        </w:rPr>
        <w:t>ИЗПЪЛНИТЕЛ:                                                     ВЪЗЛОЖИТЕЛ:</w:t>
      </w:r>
    </w:p>
    <w:p w:rsidR="00C52879" w:rsidRPr="00C52879" w:rsidRDefault="00C52879" w:rsidP="00C52879">
      <w:pPr>
        <w:jc w:val="both"/>
        <w:rPr>
          <w:rFonts w:ascii="Times New Roman" w:eastAsia="Times New Roman" w:hAnsi="Times New Roman" w:cs="Times New Roman"/>
          <w:b/>
          <w:color w:val="auto"/>
        </w:rPr>
      </w:pPr>
      <w:r w:rsidRPr="00C52879">
        <w:rPr>
          <w:rFonts w:ascii="Times New Roman" w:eastAsia="Times New Roman" w:hAnsi="Times New Roman" w:cs="Times New Roman"/>
          <w:b/>
          <w:color w:val="auto"/>
        </w:rPr>
        <w:t xml:space="preserve">                                                                                   ОБЩИНА ТОПОЛОВГРАД:</w:t>
      </w:r>
    </w:p>
    <w:p w:rsidR="00C52879" w:rsidRPr="00C52879" w:rsidRDefault="00C52879" w:rsidP="00C52879">
      <w:pPr>
        <w:jc w:val="both"/>
        <w:rPr>
          <w:rFonts w:ascii="Times New Roman" w:eastAsia="Times New Roman" w:hAnsi="Times New Roman" w:cs="Times New Roman"/>
          <w:b/>
          <w:color w:val="auto"/>
        </w:rPr>
      </w:pPr>
    </w:p>
    <w:p w:rsidR="00C52879" w:rsidRPr="00C52879" w:rsidRDefault="00C52879" w:rsidP="00C52879">
      <w:pPr>
        <w:jc w:val="both"/>
        <w:rPr>
          <w:rFonts w:ascii="Times New Roman" w:eastAsia="Times New Roman" w:hAnsi="Times New Roman" w:cs="Times New Roman"/>
          <w:b/>
          <w:color w:val="auto"/>
          <w:lang w:val="en-US"/>
        </w:rPr>
      </w:pPr>
      <w:r w:rsidRPr="00C52879">
        <w:rPr>
          <w:rFonts w:ascii="Times New Roman" w:eastAsia="Times New Roman" w:hAnsi="Times New Roman" w:cs="Times New Roman"/>
          <w:b/>
          <w:color w:val="auto"/>
        </w:rPr>
        <w:t>УПРАВИТЕЛ: .........................</w:t>
      </w:r>
      <w:r w:rsidR="001B7E66">
        <w:rPr>
          <w:rFonts w:ascii="Times New Roman" w:eastAsia="Times New Roman" w:hAnsi="Times New Roman" w:cs="Times New Roman"/>
          <w:b/>
          <w:color w:val="auto"/>
        </w:rPr>
        <w:t xml:space="preserve">....                          </w:t>
      </w:r>
      <w:r w:rsidRPr="00C52879">
        <w:rPr>
          <w:rFonts w:ascii="Times New Roman" w:eastAsia="Times New Roman" w:hAnsi="Times New Roman" w:cs="Times New Roman"/>
          <w:b/>
          <w:color w:val="auto"/>
        </w:rPr>
        <w:t>КМЕТ:..................................</w:t>
      </w:r>
      <w:r w:rsidRPr="00C52879">
        <w:rPr>
          <w:rFonts w:ascii="Times New Roman" w:eastAsia="Times New Roman" w:hAnsi="Times New Roman" w:cs="Times New Roman"/>
          <w:b/>
          <w:color w:val="auto"/>
          <w:lang w:val="en-US"/>
        </w:rPr>
        <w:t>................</w:t>
      </w:r>
    </w:p>
    <w:p w:rsidR="00C52879" w:rsidRPr="00C52879" w:rsidRDefault="001B7E66" w:rsidP="00C52879">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rPr>
        <w:t xml:space="preserve">                                                                                                           </w:t>
      </w:r>
      <w:r w:rsidR="00C52879" w:rsidRPr="00C52879">
        <w:rPr>
          <w:rFonts w:ascii="Times New Roman" w:eastAsia="Times New Roman" w:hAnsi="Times New Roman" w:cs="Times New Roman"/>
          <w:color w:val="auto"/>
        </w:rPr>
        <w:t>(Б. Божинов)</w:t>
      </w:r>
    </w:p>
    <w:p w:rsidR="00C52879" w:rsidRPr="00C52879" w:rsidRDefault="00C52879" w:rsidP="00C52879">
      <w:pPr>
        <w:jc w:val="both"/>
        <w:rPr>
          <w:rFonts w:ascii="Times New Roman" w:eastAsia="Times New Roman" w:hAnsi="Times New Roman" w:cs="Times New Roman"/>
          <w:color w:val="auto"/>
          <w:sz w:val="20"/>
          <w:szCs w:val="20"/>
        </w:rPr>
      </w:pPr>
    </w:p>
    <w:p w:rsidR="00C52879" w:rsidRPr="00C52879" w:rsidRDefault="00C52879" w:rsidP="00C52879">
      <w:pPr>
        <w:ind w:firstLine="720"/>
        <w:jc w:val="both"/>
        <w:rPr>
          <w:rFonts w:ascii="Times New Roman" w:eastAsia="Times New Roman" w:hAnsi="Times New Roman" w:cs="Times New Roman"/>
          <w:b/>
          <w:color w:val="auto"/>
          <w:lang w:val="en-US"/>
        </w:rPr>
      </w:pPr>
      <w:r w:rsidRPr="00C52879">
        <w:rPr>
          <w:rFonts w:ascii="Times New Roman" w:eastAsia="Times New Roman" w:hAnsi="Times New Roman" w:cs="Times New Roman"/>
          <w:color w:val="auto"/>
        </w:rPr>
        <w:tab/>
      </w:r>
      <w:r w:rsidR="001B7E66">
        <w:rPr>
          <w:rFonts w:ascii="Times New Roman" w:eastAsia="Times New Roman" w:hAnsi="Times New Roman" w:cs="Times New Roman"/>
          <w:color w:val="auto"/>
        </w:rPr>
        <w:t xml:space="preserve">                                                                    </w:t>
      </w:r>
      <w:r w:rsidRPr="00C52879">
        <w:rPr>
          <w:rFonts w:ascii="Times New Roman" w:eastAsia="Times New Roman" w:hAnsi="Times New Roman" w:cs="Times New Roman"/>
          <w:b/>
          <w:color w:val="auto"/>
        </w:rPr>
        <w:t>ГЛ. СЧЕТОВОДИТЕЛ:.......................</w:t>
      </w:r>
    </w:p>
    <w:p w:rsidR="00C52879" w:rsidRPr="00C52879" w:rsidRDefault="00C52879" w:rsidP="00C52879">
      <w:pPr>
        <w:ind w:firstLine="720"/>
        <w:jc w:val="both"/>
        <w:rPr>
          <w:rFonts w:ascii="Times New Roman" w:eastAsia="Times New Roman" w:hAnsi="Times New Roman" w:cs="Times New Roman"/>
          <w:color w:val="auto"/>
        </w:rPr>
      </w:pPr>
      <w:r w:rsidRPr="00C52879">
        <w:rPr>
          <w:rFonts w:ascii="Times New Roman" w:eastAsia="Times New Roman" w:hAnsi="Times New Roman" w:cs="Times New Roman"/>
          <w:color w:val="auto"/>
        </w:rPr>
        <w:t xml:space="preserve"> </w:t>
      </w:r>
      <w:r w:rsidR="001B7E66">
        <w:rPr>
          <w:rFonts w:ascii="Times New Roman" w:eastAsia="Times New Roman" w:hAnsi="Times New Roman" w:cs="Times New Roman"/>
          <w:color w:val="auto"/>
        </w:rPr>
        <w:t xml:space="preserve">                                                                                              </w:t>
      </w:r>
      <w:r w:rsidRPr="00C52879">
        <w:rPr>
          <w:rFonts w:ascii="Times New Roman" w:eastAsia="Times New Roman" w:hAnsi="Times New Roman" w:cs="Times New Roman"/>
          <w:color w:val="auto"/>
        </w:rPr>
        <w:t>( К. Киров)</w:t>
      </w:r>
    </w:p>
    <w:p w:rsidR="00C52879" w:rsidRPr="00C52879" w:rsidRDefault="00C52879" w:rsidP="00C52879">
      <w:pPr>
        <w:ind w:firstLine="748"/>
        <w:jc w:val="both"/>
        <w:rPr>
          <w:rFonts w:ascii="Times New Roman" w:eastAsia="Times New Roman" w:hAnsi="Times New Roman" w:cs="Times New Roman"/>
          <w:b/>
          <w:color w:val="auto"/>
        </w:rPr>
      </w:pPr>
    </w:p>
    <w:p w:rsidR="00C52879" w:rsidRPr="00C52879" w:rsidRDefault="00C52879" w:rsidP="00C52879">
      <w:pPr>
        <w:ind w:left="-180" w:right="-108" w:firstLine="720"/>
        <w:jc w:val="both"/>
        <w:rPr>
          <w:rFonts w:ascii="Times New Roman" w:eastAsia="Times New Roman" w:hAnsi="Times New Roman" w:cs="Times New Roman"/>
          <w:color w:val="auto"/>
        </w:rPr>
      </w:pPr>
    </w:p>
    <w:p w:rsidR="00C52879" w:rsidRPr="00C52879" w:rsidRDefault="00C52879" w:rsidP="00C52879">
      <w:pPr>
        <w:ind w:left="-180" w:right="-108" w:firstLine="720"/>
        <w:jc w:val="both"/>
        <w:rPr>
          <w:rFonts w:ascii="Arial" w:eastAsia="Times New Roman" w:hAnsi="Arial" w:cs="Arial"/>
          <w:color w:val="auto"/>
          <w:sz w:val="18"/>
          <w:szCs w:val="18"/>
        </w:rPr>
      </w:pPr>
    </w:p>
    <w:p w:rsidR="00C52879" w:rsidRPr="00C52879" w:rsidRDefault="00C52879" w:rsidP="00C52879">
      <w:pPr>
        <w:ind w:left="-180" w:right="-108" w:firstLine="720"/>
        <w:jc w:val="both"/>
        <w:rPr>
          <w:rFonts w:ascii="Arial" w:eastAsia="Times New Roman" w:hAnsi="Arial" w:cs="Arial"/>
          <w:color w:val="auto"/>
        </w:rPr>
      </w:pPr>
    </w:p>
    <w:p w:rsidR="00C52879" w:rsidRPr="00C52879" w:rsidRDefault="00C52879" w:rsidP="00C52879">
      <w:pPr>
        <w:ind w:right="-108"/>
        <w:jc w:val="both"/>
        <w:rPr>
          <w:rFonts w:ascii="Arial" w:eastAsia="Times New Roman" w:hAnsi="Arial" w:cs="Arial"/>
          <w:color w:val="auto"/>
        </w:rPr>
      </w:pPr>
    </w:p>
    <w:p w:rsidR="008F1D61" w:rsidRPr="00DF1AE1" w:rsidRDefault="008F1D61" w:rsidP="008F1D61">
      <w:pPr>
        <w:pStyle w:val="a4"/>
        <w:tabs>
          <w:tab w:val="left" w:pos="1146"/>
        </w:tabs>
        <w:spacing w:after="519" w:line="269" w:lineRule="exact"/>
        <w:ind w:left="700"/>
        <w:jc w:val="both"/>
        <w:rPr>
          <w:sz w:val="24"/>
          <w:szCs w:val="24"/>
        </w:rPr>
      </w:pPr>
    </w:p>
    <w:sectPr w:rsidR="008F1D61" w:rsidRPr="00DF1AE1" w:rsidSect="000510E1">
      <w:type w:val="continuous"/>
      <w:pgSz w:w="11905" w:h="16837"/>
      <w:pgMar w:top="1390" w:right="1552" w:bottom="810" w:left="1418" w:header="0" w:footer="3"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43EC3356"/>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bCs/>
        <w:i w:val="0"/>
        <w:iCs/>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bCs/>
        <w:i/>
        <w:iCs/>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
    <w:nsid w:val="00000007"/>
    <w:multiLevelType w:val="multilevel"/>
    <w:tmpl w:val="00000006"/>
    <w:lvl w:ilvl="0">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5"/>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000000B"/>
    <w:multiLevelType w:val="multilevel"/>
    <w:tmpl w:val="0000000A"/>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2"/>
        <w:szCs w:val="22"/>
        <w:u w:val="single"/>
      </w:rPr>
    </w:lvl>
  </w:abstractNum>
  <w:abstractNum w:abstractNumId="9">
    <w:nsid w:val="00000013"/>
    <w:multiLevelType w:val="multilevel"/>
    <w:tmpl w:val="00000012"/>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decimal"/>
      <w:lvlText w:val="2.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3.%4."/>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6."/>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6."/>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6."/>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2">
    <w:nsid w:val="00000019"/>
    <w:multiLevelType w:val="multilevel"/>
    <w:tmpl w:val="5FA6D2E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val="0"/>
        <w:i w:val="0"/>
        <w:iCs w:val="0"/>
        <w:smallCaps w:val="0"/>
        <w:strike w:val="0"/>
        <w:color w:val="000000"/>
        <w:spacing w:val="0"/>
        <w:w w:val="100"/>
        <w:position w:val="0"/>
        <w:sz w:val="24"/>
        <w:szCs w:val="24"/>
        <w:u w:val="none"/>
      </w:rPr>
    </w:lvl>
    <w:lvl w:ilvl="3">
      <w:start w:val="3"/>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7)"/>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nsid w:val="0000001D"/>
    <w:multiLevelType w:val="multilevel"/>
    <w:tmpl w:val="0000001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5472909"/>
    <w:multiLevelType w:val="hybridMultilevel"/>
    <w:tmpl w:val="658ACF88"/>
    <w:lvl w:ilvl="0" w:tplc="E39670A2">
      <w:start w:val="1"/>
      <w:numFmt w:val="decimal"/>
      <w:lvlText w:val="%1."/>
      <w:lvlJc w:val="left"/>
      <w:pPr>
        <w:ind w:left="1695" w:hanging="975"/>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6">
    <w:nsid w:val="0E0A5ACC"/>
    <w:multiLevelType w:val="singleLevel"/>
    <w:tmpl w:val="1A9ACBE0"/>
    <w:lvl w:ilvl="0">
      <w:start w:val="1"/>
      <w:numFmt w:val="bullet"/>
      <w:lvlText w:val="-"/>
      <w:lvlJc w:val="left"/>
      <w:pPr>
        <w:tabs>
          <w:tab w:val="num" w:pos="1440"/>
        </w:tabs>
        <w:ind w:left="1440" w:hanging="360"/>
      </w:pPr>
      <w:rPr>
        <w:rFonts w:hint="default"/>
      </w:rPr>
    </w:lvl>
  </w:abstractNum>
  <w:abstractNum w:abstractNumId="17">
    <w:nsid w:val="258B76B1"/>
    <w:multiLevelType w:val="multilevel"/>
    <w:tmpl w:val="529A5BA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35595270"/>
    <w:multiLevelType w:val="multilevel"/>
    <w:tmpl w:val="0000000A"/>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47A250D4"/>
    <w:multiLevelType w:val="hybridMultilevel"/>
    <w:tmpl w:val="77963A9C"/>
    <w:lvl w:ilvl="0" w:tplc="04020001">
      <w:start w:val="1"/>
      <w:numFmt w:val="bullet"/>
      <w:lvlText w:val=""/>
      <w:lvlJc w:val="left"/>
      <w:pPr>
        <w:ind w:left="1420" w:hanging="360"/>
      </w:pPr>
      <w:rPr>
        <w:rFonts w:ascii="Symbol" w:hAnsi="Symbol" w:hint="default"/>
      </w:rPr>
    </w:lvl>
    <w:lvl w:ilvl="1" w:tplc="04020003" w:tentative="1">
      <w:start w:val="1"/>
      <w:numFmt w:val="bullet"/>
      <w:lvlText w:val="o"/>
      <w:lvlJc w:val="left"/>
      <w:pPr>
        <w:ind w:left="2140" w:hanging="360"/>
      </w:pPr>
      <w:rPr>
        <w:rFonts w:ascii="Courier New" w:hAnsi="Courier New" w:hint="default"/>
      </w:rPr>
    </w:lvl>
    <w:lvl w:ilvl="2" w:tplc="04020005" w:tentative="1">
      <w:start w:val="1"/>
      <w:numFmt w:val="bullet"/>
      <w:lvlText w:val=""/>
      <w:lvlJc w:val="left"/>
      <w:pPr>
        <w:ind w:left="2860" w:hanging="360"/>
      </w:pPr>
      <w:rPr>
        <w:rFonts w:ascii="Wingdings" w:hAnsi="Wingdings" w:hint="default"/>
      </w:rPr>
    </w:lvl>
    <w:lvl w:ilvl="3" w:tplc="04020001" w:tentative="1">
      <w:start w:val="1"/>
      <w:numFmt w:val="bullet"/>
      <w:lvlText w:val=""/>
      <w:lvlJc w:val="left"/>
      <w:pPr>
        <w:ind w:left="3580" w:hanging="360"/>
      </w:pPr>
      <w:rPr>
        <w:rFonts w:ascii="Symbol" w:hAnsi="Symbol" w:hint="default"/>
      </w:rPr>
    </w:lvl>
    <w:lvl w:ilvl="4" w:tplc="04020003" w:tentative="1">
      <w:start w:val="1"/>
      <w:numFmt w:val="bullet"/>
      <w:lvlText w:val="o"/>
      <w:lvlJc w:val="left"/>
      <w:pPr>
        <w:ind w:left="4300" w:hanging="360"/>
      </w:pPr>
      <w:rPr>
        <w:rFonts w:ascii="Courier New" w:hAnsi="Courier New" w:hint="default"/>
      </w:rPr>
    </w:lvl>
    <w:lvl w:ilvl="5" w:tplc="04020005" w:tentative="1">
      <w:start w:val="1"/>
      <w:numFmt w:val="bullet"/>
      <w:lvlText w:val=""/>
      <w:lvlJc w:val="left"/>
      <w:pPr>
        <w:ind w:left="5020" w:hanging="360"/>
      </w:pPr>
      <w:rPr>
        <w:rFonts w:ascii="Wingdings" w:hAnsi="Wingdings" w:hint="default"/>
      </w:rPr>
    </w:lvl>
    <w:lvl w:ilvl="6" w:tplc="04020001" w:tentative="1">
      <w:start w:val="1"/>
      <w:numFmt w:val="bullet"/>
      <w:lvlText w:val=""/>
      <w:lvlJc w:val="left"/>
      <w:pPr>
        <w:ind w:left="5740" w:hanging="360"/>
      </w:pPr>
      <w:rPr>
        <w:rFonts w:ascii="Symbol" w:hAnsi="Symbol" w:hint="default"/>
      </w:rPr>
    </w:lvl>
    <w:lvl w:ilvl="7" w:tplc="04020003" w:tentative="1">
      <w:start w:val="1"/>
      <w:numFmt w:val="bullet"/>
      <w:lvlText w:val="o"/>
      <w:lvlJc w:val="left"/>
      <w:pPr>
        <w:ind w:left="6460" w:hanging="360"/>
      </w:pPr>
      <w:rPr>
        <w:rFonts w:ascii="Courier New" w:hAnsi="Courier New" w:hint="default"/>
      </w:rPr>
    </w:lvl>
    <w:lvl w:ilvl="8" w:tplc="04020005" w:tentative="1">
      <w:start w:val="1"/>
      <w:numFmt w:val="bullet"/>
      <w:lvlText w:val=""/>
      <w:lvlJc w:val="left"/>
      <w:pPr>
        <w:ind w:left="7180" w:hanging="360"/>
      </w:pPr>
      <w:rPr>
        <w:rFonts w:ascii="Wingdings" w:hAnsi="Wingdings" w:hint="default"/>
      </w:rPr>
    </w:lvl>
  </w:abstractNum>
  <w:abstractNum w:abstractNumId="20">
    <w:nsid w:val="4AA54F31"/>
    <w:multiLevelType w:val="hybridMultilevel"/>
    <w:tmpl w:val="E3E2E9BA"/>
    <w:lvl w:ilvl="0" w:tplc="02A48B34">
      <w:numFmt w:val="bullet"/>
      <w:lvlText w:val="-"/>
      <w:lvlJc w:val="left"/>
      <w:pPr>
        <w:ind w:left="1420" w:hanging="360"/>
      </w:pPr>
      <w:rPr>
        <w:rFonts w:ascii="Times New Roman" w:eastAsia="Arial Unicode MS" w:hAnsi="Times New Roman" w:hint="default"/>
        <w:b/>
        <w:sz w:val="24"/>
      </w:rPr>
    </w:lvl>
    <w:lvl w:ilvl="1" w:tplc="04020003" w:tentative="1">
      <w:start w:val="1"/>
      <w:numFmt w:val="bullet"/>
      <w:lvlText w:val="o"/>
      <w:lvlJc w:val="left"/>
      <w:pPr>
        <w:ind w:left="2140" w:hanging="360"/>
      </w:pPr>
      <w:rPr>
        <w:rFonts w:ascii="Courier New" w:hAnsi="Courier New" w:hint="default"/>
      </w:rPr>
    </w:lvl>
    <w:lvl w:ilvl="2" w:tplc="04020005" w:tentative="1">
      <w:start w:val="1"/>
      <w:numFmt w:val="bullet"/>
      <w:lvlText w:val=""/>
      <w:lvlJc w:val="left"/>
      <w:pPr>
        <w:ind w:left="2860" w:hanging="360"/>
      </w:pPr>
      <w:rPr>
        <w:rFonts w:ascii="Wingdings" w:hAnsi="Wingdings" w:hint="default"/>
      </w:rPr>
    </w:lvl>
    <w:lvl w:ilvl="3" w:tplc="04020001" w:tentative="1">
      <w:start w:val="1"/>
      <w:numFmt w:val="bullet"/>
      <w:lvlText w:val=""/>
      <w:lvlJc w:val="left"/>
      <w:pPr>
        <w:ind w:left="3580" w:hanging="360"/>
      </w:pPr>
      <w:rPr>
        <w:rFonts w:ascii="Symbol" w:hAnsi="Symbol" w:hint="default"/>
      </w:rPr>
    </w:lvl>
    <w:lvl w:ilvl="4" w:tplc="04020003" w:tentative="1">
      <w:start w:val="1"/>
      <w:numFmt w:val="bullet"/>
      <w:lvlText w:val="o"/>
      <w:lvlJc w:val="left"/>
      <w:pPr>
        <w:ind w:left="4300" w:hanging="360"/>
      </w:pPr>
      <w:rPr>
        <w:rFonts w:ascii="Courier New" w:hAnsi="Courier New" w:hint="default"/>
      </w:rPr>
    </w:lvl>
    <w:lvl w:ilvl="5" w:tplc="04020005" w:tentative="1">
      <w:start w:val="1"/>
      <w:numFmt w:val="bullet"/>
      <w:lvlText w:val=""/>
      <w:lvlJc w:val="left"/>
      <w:pPr>
        <w:ind w:left="5020" w:hanging="360"/>
      </w:pPr>
      <w:rPr>
        <w:rFonts w:ascii="Wingdings" w:hAnsi="Wingdings" w:hint="default"/>
      </w:rPr>
    </w:lvl>
    <w:lvl w:ilvl="6" w:tplc="04020001" w:tentative="1">
      <w:start w:val="1"/>
      <w:numFmt w:val="bullet"/>
      <w:lvlText w:val=""/>
      <w:lvlJc w:val="left"/>
      <w:pPr>
        <w:ind w:left="5740" w:hanging="360"/>
      </w:pPr>
      <w:rPr>
        <w:rFonts w:ascii="Symbol" w:hAnsi="Symbol" w:hint="default"/>
      </w:rPr>
    </w:lvl>
    <w:lvl w:ilvl="7" w:tplc="04020003" w:tentative="1">
      <w:start w:val="1"/>
      <w:numFmt w:val="bullet"/>
      <w:lvlText w:val="o"/>
      <w:lvlJc w:val="left"/>
      <w:pPr>
        <w:ind w:left="6460" w:hanging="360"/>
      </w:pPr>
      <w:rPr>
        <w:rFonts w:ascii="Courier New" w:hAnsi="Courier New" w:hint="default"/>
      </w:rPr>
    </w:lvl>
    <w:lvl w:ilvl="8" w:tplc="04020005" w:tentative="1">
      <w:start w:val="1"/>
      <w:numFmt w:val="bullet"/>
      <w:lvlText w:val=""/>
      <w:lvlJc w:val="left"/>
      <w:pPr>
        <w:ind w:left="7180" w:hanging="360"/>
      </w:pPr>
      <w:rPr>
        <w:rFonts w:ascii="Wingdings" w:hAnsi="Wingdings" w:hint="default"/>
      </w:rPr>
    </w:lvl>
  </w:abstractNum>
  <w:abstractNum w:abstractNumId="21">
    <w:nsid w:val="628B4092"/>
    <w:multiLevelType w:val="multilevel"/>
    <w:tmpl w:val="BF4A18D8"/>
    <w:lvl w:ilvl="0">
      <w:start w:val="1"/>
      <w:numFmt w:val="decimal"/>
      <w:lvlText w:val="%1."/>
      <w:lvlJc w:val="left"/>
      <w:pPr>
        <w:ind w:left="1060" w:hanging="360"/>
      </w:pPr>
      <w:rPr>
        <w:rFonts w:cs="Times New Roman" w:hint="default"/>
        <w:sz w:val="24"/>
      </w:rPr>
    </w:lvl>
    <w:lvl w:ilvl="1">
      <w:start w:val="1"/>
      <w:numFmt w:val="decimal"/>
      <w:isLgl/>
      <w:lvlText w:val="%1.%2."/>
      <w:lvlJc w:val="left"/>
      <w:pPr>
        <w:ind w:left="1068" w:hanging="360"/>
      </w:pPr>
      <w:rPr>
        <w:rFonts w:cs="Times New Roman" w:hint="default"/>
        <w:b w:val="0"/>
        <w:i w:val="0"/>
        <w:sz w:val="24"/>
      </w:rPr>
    </w:lvl>
    <w:lvl w:ilvl="2">
      <w:start w:val="1"/>
      <w:numFmt w:val="decimal"/>
      <w:isLgl/>
      <w:lvlText w:val="%1.%2.%3."/>
      <w:lvlJc w:val="left"/>
      <w:pPr>
        <w:ind w:left="1076" w:hanging="360"/>
      </w:pPr>
      <w:rPr>
        <w:rFonts w:cs="Times New Roman" w:hint="default"/>
        <w:b w:val="0"/>
        <w:i w:val="0"/>
        <w:sz w:val="24"/>
      </w:rPr>
    </w:lvl>
    <w:lvl w:ilvl="3">
      <w:start w:val="1"/>
      <w:numFmt w:val="decimal"/>
      <w:isLgl/>
      <w:lvlText w:val="%1.%2.%3.%4."/>
      <w:lvlJc w:val="left"/>
      <w:pPr>
        <w:ind w:left="1084" w:hanging="360"/>
      </w:pPr>
      <w:rPr>
        <w:rFonts w:cs="Times New Roman" w:hint="default"/>
        <w:b/>
        <w:i w:val="0"/>
        <w:sz w:val="24"/>
      </w:rPr>
    </w:lvl>
    <w:lvl w:ilvl="4">
      <w:start w:val="1"/>
      <w:numFmt w:val="decimal"/>
      <w:isLgl/>
      <w:lvlText w:val="%1.%2.%3.%4.%5."/>
      <w:lvlJc w:val="left"/>
      <w:pPr>
        <w:ind w:left="1452" w:hanging="720"/>
      </w:pPr>
      <w:rPr>
        <w:rFonts w:cs="Times New Roman" w:hint="default"/>
        <w:b/>
        <w:i w:val="0"/>
        <w:sz w:val="24"/>
      </w:rPr>
    </w:lvl>
    <w:lvl w:ilvl="5">
      <w:start w:val="1"/>
      <w:numFmt w:val="decimal"/>
      <w:isLgl/>
      <w:lvlText w:val="%1.%2.%3.%4.%5.%6."/>
      <w:lvlJc w:val="left"/>
      <w:pPr>
        <w:ind w:left="1460" w:hanging="720"/>
      </w:pPr>
      <w:rPr>
        <w:rFonts w:cs="Times New Roman" w:hint="default"/>
        <w:b/>
        <w:i w:val="0"/>
        <w:sz w:val="24"/>
      </w:rPr>
    </w:lvl>
    <w:lvl w:ilvl="6">
      <w:start w:val="1"/>
      <w:numFmt w:val="decimal"/>
      <w:isLgl/>
      <w:lvlText w:val="%1.%2.%3.%4.%5.%6.%7."/>
      <w:lvlJc w:val="left"/>
      <w:pPr>
        <w:ind w:left="1468" w:hanging="720"/>
      </w:pPr>
      <w:rPr>
        <w:rFonts w:cs="Times New Roman" w:hint="default"/>
        <w:b/>
        <w:i w:val="0"/>
        <w:sz w:val="24"/>
      </w:rPr>
    </w:lvl>
    <w:lvl w:ilvl="7">
      <w:start w:val="1"/>
      <w:numFmt w:val="decimal"/>
      <w:isLgl/>
      <w:lvlText w:val="%1.%2.%3.%4.%5.%6.%7.%8."/>
      <w:lvlJc w:val="left"/>
      <w:pPr>
        <w:ind w:left="1476" w:hanging="720"/>
      </w:pPr>
      <w:rPr>
        <w:rFonts w:cs="Times New Roman" w:hint="default"/>
        <w:b/>
        <w:i w:val="0"/>
        <w:sz w:val="24"/>
      </w:rPr>
    </w:lvl>
    <w:lvl w:ilvl="8">
      <w:start w:val="1"/>
      <w:numFmt w:val="decimal"/>
      <w:isLgl/>
      <w:lvlText w:val="%1.%2.%3.%4.%5.%6.%7.%8.%9."/>
      <w:lvlJc w:val="left"/>
      <w:pPr>
        <w:ind w:left="1484" w:hanging="720"/>
      </w:pPr>
      <w:rPr>
        <w:rFonts w:cs="Times New Roman" w:hint="default"/>
        <w:b/>
        <w:i w:val="0"/>
        <w:sz w:val="24"/>
      </w:rPr>
    </w:lvl>
  </w:abstractNum>
  <w:abstractNum w:abstractNumId="22">
    <w:nsid w:val="64264090"/>
    <w:multiLevelType w:val="multilevel"/>
    <w:tmpl w:val="C8C47EDA"/>
    <w:lvl w:ilvl="0">
      <w:start w:val="1"/>
      <w:numFmt w:val="decimal"/>
      <w:lvlText w:val="%1."/>
      <w:lvlJc w:val="left"/>
      <w:pPr>
        <w:tabs>
          <w:tab w:val="num" w:pos="1170"/>
        </w:tabs>
        <w:ind w:left="1170" w:hanging="360"/>
      </w:pPr>
      <w:rPr>
        <w:rFonts w:cs="Times New Roman" w:hint="default"/>
      </w:rPr>
    </w:lvl>
    <w:lvl w:ilvl="1">
      <w:start w:val="9"/>
      <w:numFmt w:val="decimal"/>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754C3AF3"/>
    <w:multiLevelType w:val="multilevel"/>
    <w:tmpl w:val="87A8D410"/>
    <w:lvl w:ilvl="0">
      <w:start w:val="2"/>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788426DC"/>
    <w:multiLevelType w:val="hybridMultilevel"/>
    <w:tmpl w:val="FCA04244"/>
    <w:lvl w:ilvl="0" w:tplc="BD62EEB4">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79B60DA8"/>
    <w:multiLevelType w:val="hybridMultilevel"/>
    <w:tmpl w:val="ABFC5EE8"/>
    <w:lvl w:ilvl="0" w:tplc="6BB0D838">
      <w:start w:val="3"/>
      <w:numFmt w:val="decimal"/>
      <w:lvlText w:val="%1."/>
      <w:lvlJc w:val="left"/>
      <w:pPr>
        <w:ind w:left="720" w:hanging="360"/>
      </w:pPr>
      <w:rPr>
        <w:rFonts w:cs="Times New Roman" w:hint="default"/>
        <w:i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9"/>
  </w:num>
  <w:num w:numId="18">
    <w:abstractNumId w:val="20"/>
  </w:num>
  <w:num w:numId="19">
    <w:abstractNumId w:val="21"/>
  </w:num>
  <w:num w:numId="20">
    <w:abstractNumId w:val="15"/>
  </w:num>
  <w:num w:numId="21">
    <w:abstractNumId w:val="17"/>
  </w:num>
  <w:num w:numId="22">
    <w:abstractNumId w:val="23"/>
  </w:num>
  <w:num w:numId="23">
    <w:abstractNumId w:val="22"/>
  </w:num>
  <w:num w:numId="24">
    <w:abstractNumId w:val="16"/>
  </w:num>
  <w:num w:numId="25">
    <w:abstractNumId w:val="25"/>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144"/>
  <w:hyphenationZone w:val="425"/>
  <w:evenAndOddHeaders/>
  <w:drawingGridHorizontalSpacing w:val="181"/>
  <w:drawingGridVerticalSpacing w:val="181"/>
  <w:doNotShadeFormData/>
  <w:characterSpacingControl w:val="compressPunctuation"/>
  <w:doNotValidateAgainstSchema/>
  <w:doNotDemarcateInvalidXml/>
  <w:compat>
    <w:doNotExpandShiftReturn/>
    <w:useFELayout/>
  </w:compat>
  <w:rsids>
    <w:rsidRoot w:val="00733AB4"/>
    <w:rsid w:val="00035744"/>
    <w:rsid w:val="000431CB"/>
    <w:rsid w:val="00050F1D"/>
    <w:rsid w:val="000510E1"/>
    <w:rsid w:val="00055BB3"/>
    <w:rsid w:val="00090DD0"/>
    <w:rsid w:val="00096837"/>
    <w:rsid w:val="000B13BB"/>
    <w:rsid w:val="000D2237"/>
    <w:rsid w:val="000E2399"/>
    <w:rsid w:val="000E4FBD"/>
    <w:rsid w:val="001033C1"/>
    <w:rsid w:val="0013175D"/>
    <w:rsid w:val="00136335"/>
    <w:rsid w:val="001503EA"/>
    <w:rsid w:val="00153C69"/>
    <w:rsid w:val="00167BC4"/>
    <w:rsid w:val="00191904"/>
    <w:rsid w:val="001A6768"/>
    <w:rsid w:val="001B4244"/>
    <w:rsid w:val="001B4CC5"/>
    <w:rsid w:val="001B7E66"/>
    <w:rsid w:val="001C7376"/>
    <w:rsid w:val="001D3BB0"/>
    <w:rsid w:val="001F0868"/>
    <w:rsid w:val="0020223D"/>
    <w:rsid w:val="0021554A"/>
    <w:rsid w:val="00220A30"/>
    <w:rsid w:val="00225F3F"/>
    <w:rsid w:val="00226909"/>
    <w:rsid w:val="00227678"/>
    <w:rsid w:val="00230F5E"/>
    <w:rsid w:val="00263514"/>
    <w:rsid w:val="002669B1"/>
    <w:rsid w:val="00267E3E"/>
    <w:rsid w:val="00282DC9"/>
    <w:rsid w:val="002853E2"/>
    <w:rsid w:val="00290E9C"/>
    <w:rsid w:val="002C44D4"/>
    <w:rsid w:val="002E0CF1"/>
    <w:rsid w:val="002E3887"/>
    <w:rsid w:val="00317192"/>
    <w:rsid w:val="00322138"/>
    <w:rsid w:val="00335BC0"/>
    <w:rsid w:val="0035017E"/>
    <w:rsid w:val="00350434"/>
    <w:rsid w:val="00360EC3"/>
    <w:rsid w:val="00362A2C"/>
    <w:rsid w:val="003643D5"/>
    <w:rsid w:val="00364491"/>
    <w:rsid w:val="0036501B"/>
    <w:rsid w:val="003B7730"/>
    <w:rsid w:val="003D1BBE"/>
    <w:rsid w:val="003E1442"/>
    <w:rsid w:val="003E2D91"/>
    <w:rsid w:val="003E4C8B"/>
    <w:rsid w:val="003F268E"/>
    <w:rsid w:val="00400B5E"/>
    <w:rsid w:val="00425A20"/>
    <w:rsid w:val="004431A4"/>
    <w:rsid w:val="0045019C"/>
    <w:rsid w:val="00471BA3"/>
    <w:rsid w:val="00473B80"/>
    <w:rsid w:val="004851B0"/>
    <w:rsid w:val="004B1F9D"/>
    <w:rsid w:val="004B2F28"/>
    <w:rsid w:val="004D585E"/>
    <w:rsid w:val="004F20B3"/>
    <w:rsid w:val="004F7DCB"/>
    <w:rsid w:val="00501FFE"/>
    <w:rsid w:val="00506093"/>
    <w:rsid w:val="00513961"/>
    <w:rsid w:val="005171AF"/>
    <w:rsid w:val="005329F1"/>
    <w:rsid w:val="005346E3"/>
    <w:rsid w:val="0054026C"/>
    <w:rsid w:val="00562F82"/>
    <w:rsid w:val="005647FB"/>
    <w:rsid w:val="005837DE"/>
    <w:rsid w:val="00595154"/>
    <w:rsid w:val="005A598D"/>
    <w:rsid w:val="005C2B19"/>
    <w:rsid w:val="005F4A5B"/>
    <w:rsid w:val="005F6DC6"/>
    <w:rsid w:val="00610576"/>
    <w:rsid w:val="00610D2F"/>
    <w:rsid w:val="00624550"/>
    <w:rsid w:val="00635D0E"/>
    <w:rsid w:val="00661A09"/>
    <w:rsid w:val="006678F6"/>
    <w:rsid w:val="00694951"/>
    <w:rsid w:val="006A404D"/>
    <w:rsid w:val="006B1EF5"/>
    <w:rsid w:val="006C175B"/>
    <w:rsid w:val="006C6887"/>
    <w:rsid w:val="006D7D02"/>
    <w:rsid w:val="006F656B"/>
    <w:rsid w:val="0071192E"/>
    <w:rsid w:val="00711F95"/>
    <w:rsid w:val="007127F8"/>
    <w:rsid w:val="00725085"/>
    <w:rsid w:val="0073055A"/>
    <w:rsid w:val="00733AB4"/>
    <w:rsid w:val="007418F1"/>
    <w:rsid w:val="00746FDF"/>
    <w:rsid w:val="00754D91"/>
    <w:rsid w:val="0075518D"/>
    <w:rsid w:val="00762835"/>
    <w:rsid w:val="00772271"/>
    <w:rsid w:val="007867C8"/>
    <w:rsid w:val="007E0341"/>
    <w:rsid w:val="007E3757"/>
    <w:rsid w:val="007F5BD9"/>
    <w:rsid w:val="007F7E16"/>
    <w:rsid w:val="008241E3"/>
    <w:rsid w:val="00827464"/>
    <w:rsid w:val="00827F29"/>
    <w:rsid w:val="00842406"/>
    <w:rsid w:val="0086549C"/>
    <w:rsid w:val="00893B5F"/>
    <w:rsid w:val="008A3DA5"/>
    <w:rsid w:val="008D08E3"/>
    <w:rsid w:val="008F1D61"/>
    <w:rsid w:val="00912E71"/>
    <w:rsid w:val="00917544"/>
    <w:rsid w:val="00925E06"/>
    <w:rsid w:val="00926635"/>
    <w:rsid w:val="00927417"/>
    <w:rsid w:val="00946EAD"/>
    <w:rsid w:val="00961CB8"/>
    <w:rsid w:val="00987556"/>
    <w:rsid w:val="00993C2B"/>
    <w:rsid w:val="009A1855"/>
    <w:rsid w:val="009A21C9"/>
    <w:rsid w:val="009F155A"/>
    <w:rsid w:val="009F4DAE"/>
    <w:rsid w:val="00A06EA6"/>
    <w:rsid w:val="00A2170B"/>
    <w:rsid w:val="00A24F97"/>
    <w:rsid w:val="00A43792"/>
    <w:rsid w:val="00A5174E"/>
    <w:rsid w:val="00A541B0"/>
    <w:rsid w:val="00A624DD"/>
    <w:rsid w:val="00A92CBE"/>
    <w:rsid w:val="00A960D6"/>
    <w:rsid w:val="00AA720E"/>
    <w:rsid w:val="00AD0400"/>
    <w:rsid w:val="00AE09AF"/>
    <w:rsid w:val="00AE355C"/>
    <w:rsid w:val="00AF7879"/>
    <w:rsid w:val="00B000BC"/>
    <w:rsid w:val="00B17F45"/>
    <w:rsid w:val="00B20394"/>
    <w:rsid w:val="00B2146D"/>
    <w:rsid w:val="00B27F27"/>
    <w:rsid w:val="00B302FA"/>
    <w:rsid w:val="00B3348A"/>
    <w:rsid w:val="00B43F40"/>
    <w:rsid w:val="00B52A4D"/>
    <w:rsid w:val="00B54630"/>
    <w:rsid w:val="00B652B4"/>
    <w:rsid w:val="00B658AE"/>
    <w:rsid w:val="00B93F6C"/>
    <w:rsid w:val="00BA541E"/>
    <w:rsid w:val="00BC6B32"/>
    <w:rsid w:val="00BD306E"/>
    <w:rsid w:val="00BD381C"/>
    <w:rsid w:val="00BD69AD"/>
    <w:rsid w:val="00C13F1A"/>
    <w:rsid w:val="00C22142"/>
    <w:rsid w:val="00C27CE9"/>
    <w:rsid w:val="00C27E0C"/>
    <w:rsid w:val="00C36BD9"/>
    <w:rsid w:val="00C44A96"/>
    <w:rsid w:val="00C46662"/>
    <w:rsid w:val="00C52879"/>
    <w:rsid w:val="00C71D43"/>
    <w:rsid w:val="00C74CA5"/>
    <w:rsid w:val="00C77B8A"/>
    <w:rsid w:val="00C90D05"/>
    <w:rsid w:val="00C97829"/>
    <w:rsid w:val="00CB72F4"/>
    <w:rsid w:val="00CC463C"/>
    <w:rsid w:val="00CD16A0"/>
    <w:rsid w:val="00CE06F9"/>
    <w:rsid w:val="00CE1F27"/>
    <w:rsid w:val="00CE2FDE"/>
    <w:rsid w:val="00D066DE"/>
    <w:rsid w:val="00D067AC"/>
    <w:rsid w:val="00D106D6"/>
    <w:rsid w:val="00D22FBA"/>
    <w:rsid w:val="00D30DC2"/>
    <w:rsid w:val="00D316AB"/>
    <w:rsid w:val="00D31852"/>
    <w:rsid w:val="00D47489"/>
    <w:rsid w:val="00D52572"/>
    <w:rsid w:val="00D532EC"/>
    <w:rsid w:val="00D54A25"/>
    <w:rsid w:val="00D67A76"/>
    <w:rsid w:val="00D72F22"/>
    <w:rsid w:val="00DA2E4B"/>
    <w:rsid w:val="00DB3A6E"/>
    <w:rsid w:val="00DD56FF"/>
    <w:rsid w:val="00DE7663"/>
    <w:rsid w:val="00DF1AE1"/>
    <w:rsid w:val="00E03A2E"/>
    <w:rsid w:val="00E242F9"/>
    <w:rsid w:val="00E34EBF"/>
    <w:rsid w:val="00E40260"/>
    <w:rsid w:val="00E43777"/>
    <w:rsid w:val="00E51A44"/>
    <w:rsid w:val="00E6184E"/>
    <w:rsid w:val="00E64A88"/>
    <w:rsid w:val="00E84C49"/>
    <w:rsid w:val="00E87082"/>
    <w:rsid w:val="00E909C5"/>
    <w:rsid w:val="00E947E7"/>
    <w:rsid w:val="00EA7252"/>
    <w:rsid w:val="00EC1D4A"/>
    <w:rsid w:val="00ED3FAB"/>
    <w:rsid w:val="00ED6482"/>
    <w:rsid w:val="00EE57D9"/>
    <w:rsid w:val="00EF4E2A"/>
    <w:rsid w:val="00EF544B"/>
    <w:rsid w:val="00F01A5E"/>
    <w:rsid w:val="00F10B11"/>
    <w:rsid w:val="00F1140D"/>
    <w:rsid w:val="00F11F16"/>
    <w:rsid w:val="00F21A97"/>
    <w:rsid w:val="00F34A71"/>
    <w:rsid w:val="00F42014"/>
    <w:rsid w:val="00F4421B"/>
    <w:rsid w:val="00F46303"/>
    <w:rsid w:val="00F55B8D"/>
    <w:rsid w:val="00F605E0"/>
    <w:rsid w:val="00F91C3C"/>
    <w:rsid w:val="00F93959"/>
    <w:rsid w:val="00FA2753"/>
    <w:rsid w:val="00FA6955"/>
    <w:rsid w:val="00FB1261"/>
    <w:rsid w:val="00FB5443"/>
    <w:rsid w:val="00FC4B62"/>
    <w:rsid w:val="00FC5881"/>
    <w:rsid w:val="00FD64B0"/>
    <w:rsid w:val="00FF206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bg-BG" w:eastAsia="bg-BG"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1F95"/>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11F95"/>
    <w:rPr>
      <w:rFonts w:cs="Times New Roman"/>
      <w:color w:val="0066CC"/>
      <w:u w:val="single"/>
    </w:rPr>
  </w:style>
  <w:style w:type="character" w:customStyle="1" w:styleId="BodyTextChar">
    <w:name w:val="Body Text Char"/>
    <w:basedOn w:val="a0"/>
    <w:uiPriority w:val="99"/>
    <w:semiHidden/>
    <w:rsid w:val="00711F95"/>
    <w:rPr>
      <w:rFonts w:cs="Arial Unicode MS"/>
      <w:color w:val="000000"/>
    </w:rPr>
  </w:style>
  <w:style w:type="character" w:customStyle="1" w:styleId="Bodytext6">
    <w:name w:val="Body text (6)_"/>
    <w:basedOn w:val="a0"/>
    <w:link w:val="Bodytext61"/>
    <w:uiPriority w:val="99"/>
    <w:locked/>
    <w:rsid w:val="00711F95"/>
    <w:rPr>
      <w:rFonts w:ascii="Times New Roman" w:hAnsi="Times New Roman" w:cs="Times New Roman"/>
      <w:b/>
      <w:bCs/>
      <w:spacing w:val="0"/>
      <w:sz w:val="22"/>
      <w:szCs w:val="22"/>
    </w:rPr>
  </w:style>
  <w:style w:type="character" w:customStyle="1" w:styleId="Tableofcontents">
    <w:name w:val="Table of contents_"/>
    <w:basedOn w:val="a0"/>
    <w:link w:val="Tableofcontents0"/>
    <w:uiPriority w:val="99"/>
    <w:locked/>
    <w:rsid w:val="00711F95"/>
    <w:rPr>
      <w:rFonts w:ascii="Times New Roman" w:hAnsi="Times New Roman" w:cs="Times New Roman"/>
      <w:b/>
      <w:bCs/>
      <w:spacing w:val="0"/>
      <w:sz w:val="22"/>
      <w:szCs w:val="22"/>
    </w:rPr>
  </w:style>
  <w:style w:type="character" w:customStyle="1" w:styleId="Bodytext2">
    <w:name w:val="Body text (2)_"/>
    <w:basedOn w:val="a0"/>
    <w:link w:val="Bodytext20"/>
    <w:uiPriority w:val="99"/>
    <w:locked/>
    <w:rsid w:val="00711F95"/>
    <w:rPr>
      <w:rFonts w:ascii="Times New Roman" w:hAnsi="Times New Roman" w:cs="Times New Roman"/>
      <w:b/>
      <w:bCs/>
      <w:spacing w:val="0"/>
      <w:sz w:val="22"/>
      <w:szCs w:val="22"/>
    </w:rPr>
  </w:style>
  <w:style w:type="character" w:customStyle="1" w:styleId="Bodytext3">
    <w:name w:val="Body text (3)_"/>
    <w:basedOn w:val="a0"/>
    <w:link w:val="Bodytext31"/>
    <w:uiPriority w:val="99"/>
    <w:locked/>
    <w:rsid w:val="00711F95"/>
    <w:rPr>
      <w:rFonts w:ascii="Times New Roman" w:hAnsi="Times New Roman" w:cs="Times New Roman"/>
      <w:b/>
      <w:bCs/>
      <w:i/>
      <w:iCs/>
      <w:spacing w:val="0"/>
      <w:sz w:val="22"/>
      <w:szCs w:val="22"/>
    </w:rPr>
  </w:style>
  <w:style w:type="character" w:customStyle="1" w:styleId="Heading32">
    <w:name w:val="Heading #3 (2)_"/>
    <w:basedOn w:val="a0"/>
    <w:link w:val="Heading320"/>
    <w:uiPriority w:val="99"/>
    <w:locked/>
    <w:rsid w:val="00711F95"/>
    <w:rPr>
      <w:rFonts w:ascii="Times New Roman" w:hAnsi="Times New Roman" w:cs="Times New Roman"/>
      <w:b/>
      <w:bCs/>
      <w:spacing w:val="0"/>
      <w:sz w:val="22"/>
      <w:szCs w:val="22"/>
    </w:rPr>
  </w:style>
  <w:style w:type="character" w:customStyle="1" w:styleId="Heading32Spacing2pt">
    <w:name w:val="Heading #3 (2) + Spacing 2 pt"/>
    <w:basedOn w:val="Heading32"/>
    <w:uiPriority w:val="99"/>
    <w:rsid w:val="00711F95"/>
    <w:rPr>
      <w:rFonts w:ascii="Times New Roman" w:hAnsi="Times New Roman" w:cs="Times New Roman"/>
      <w:b/>
      <w:bCs/>
      <w:spacing w:val="50"/>
      <w:sz w:val="22"/>
      <w:szCs w:val="22"/>
      <w:u w:val="single"/>
    </w:rPr>
  </w:style>
  <w:style w:type="character" w:customStyle="1" w:styleId="Bodytext4">
    <w:name w:val="Body text (4)_"/>
    <w:basedOn w:val="a0"/>
    <w:link w:val="Bodytext40"/>
    <w:uiPriority w:val="99"/>
    <w:locked/>
    <w:rsid w:val="00711F95"/>
    <w:rPr>
      <w:rFonts w:ascii="Times New Roman" w:hAnsi="Times New Roman" w:cs="Times New Roman"/>
      <w:i/>
      <w:iCs/>
      <w:spacing w:val="0"/>
      <w:sz w:val="22"/>
      <w:szCs w:val="22"/>
    </w:rPr>
  </w:style>
  <w:style w:type="character" w:customStyle="1" w:styleId="Heading3">
    <w:name w:val="Heading #3_"/>
    <w:basedOn w:val="a0"/>
    <w:link w:val="Heading30"/>
    <w:uiPriority w:val="99"/>
    <w:locked/>
    <w:rsid w:val="00711F95"/>
    <w:rPr>
      <w:rFonts w:ascii="Times New Roman" w:hAnsi="Times New Roman" w:cs="Times New Roman"/>
      <w:b/>
      <w:bCs/>
      <w:spacing w:val="0"/>
      <w:sz w:val="22"/>
      <w:szCs w:val="22"/>
    </w:rPr>
  </w:style>
  <w:style w:type="character" w:customStyle="1" w:styleId="BodytextBold">
    <w:name w:val="Body text + Bold"/>
    <w:aliases w:val="Italic"/>
    <w:basedOn w:val="BodyTextChar"/>
    <w:uiPriority w:val="99"/>
    <w:rsid w:val="00711F95"/>
    <w:rPr>
      <w:rFonts w:ascii="Times New Roman" w:hAnsi="Times New Roman" w:cs="Times New Roman"/>
      <w:b/>
      <w:bCs/>
      <w:i/>
      <w:iCs/>
      <w:color w:val="000000"/>
      <w:spacing w:val="0"/>
      <w:sz w:val="22"/>
      <w:szCs w:val="22"/>
    </w:rPr>
  </w:style>
  <w:style w:type="character" w:customStyle="1" w:styleId="BodytextBold21">
    <w:name w:val="Body text + Bold21"/>
    <w:basedOn w:val="BodyTextChar"/>
    <w:uiPriority w:val="99"/>
    <w:rsid w:val="00711F95"/>
    <w:rPr>
      <w:rFonts w:ascii="Times New Roman" w:hAnsi="Times New Roman" w:cs="Times New Roman"/>
      <w:b/>
      <w:bCs/>
      <w:color w:val="000000"/>
      <w:spacing w:val="0"/>
      <w:sz w:val="22"/>
      <w:szCs w:val="22"/>
    </w:rPr>
  </w:style>
  <w:style w:type="paragraph" w:styleId="a4">
    <w:name w:val="Body Text"/>
    <w:basedOn w:val="a"/>
    <w:link w:val="a5"/>
    <w:uiPriority w:val="99"/>
    <w:rsid w:val="00711F95"/>
    <w:pPr>
      <w:shd w:val="clear" w:color="auto" w:fill="FFFFFF"/>
      <w:spacing w:line="379" w:lineRule="exact"/>
      <w:ind w:hanging="380"/>
    </w:pPr>
    <w:rPr>
      <w:rFonts w:ascii="Times New Roman" w:hAnsi="Times New Roman" w:cs="Times New Roman"/>
      <w:color w:val="auto"/>
      <w:sz w:val="22"/>
      <w:szCs w:val="22"/>
    </w:rPr>
  </w:style>
  <w:style w:type="character" w:customStyle="1" w:styleId="a5">
    <w:name w:val="Основен текст Знак"/>
    <w:basedOn w:val="a0"/>
    <w:link w:val="a4"/>
    <w:uiPriority w:val="99"/>
    <w:semiHidden/>
    <w:locked/>
    <w:rsid w:val="00711F95"/>
    <w:rPr>
      <w:rFonts w:cs="Arial Unicode MS"/>
      <w:color w:val="000000"/>
    </w:rPr>
  </w:style>
  <w:style w:type="character" w:customStyle="1" w:styleId="BodyTextChar6">
    <w:name w:val="Body Text Char6"/>
    <w:basedOn w:val="a0"/>
    <w:uiPriority w:val="99"/>
    <w:semiHidden/>
    <w:rsid w:val="00711F95"/>
    <w:rPr>
      <w:rFonts w:cs="Arial Unicode MS"/>
      <w:color w:val="000000"/>
    </w:rPr>
  </w:style>
  <w:style w:type="character" w:customStyle="1" w:styleId="BodyTextChar7">
    <w:name w:val="Body Text Char7"/>
    <w:basedOn w:val="a0"/>
    <w:uiPriority w:val="99"/>
    <w:semiHidden/>
    <w:rsid w:val="00711F95"/>
    <w:rPr>
      <w:rFonts w:cs="Arial Unicode MS"/>
      <w:color w:val="000000"/>
    </w:rPr>
  </w:style>
  <w:style w:type="character" w:customStyle="1" w:styleId="BodyTextChar5">
    <w:name w:val="Body Text Char5"/>
    <w:basedOn w:val="a0"/>
    <w:uiPriority w:val="99"/>
    <w:semiHidden/>
    <w:rsid w:val="00711F95"/>
    <w:rPr>
      <w:rFonts w:cs="Arial Unicode MS"/>
      <w:color w:val="000000"/>
    </w:rPr>
  </w:style>
  <w:style w:type="character" w:customStyle="1" w:styleId="BodyTextChar4">
    <w:name w:val="Body Text Char4"/>
    <w:basedOn w:val="a0"/>
    <w:uiPriority w:val="99"/>
    <w:semiHidden/>
    <w:rsid w:val="00711F95"/>
    <w:rPr>
      <w:rFonts w:cs="Arial Unicode MS"/>
      <w:color w:val="000000"/>
    </w:rPr>
  </w:style>
  <w:style w:type="character" w:customStyle="1" w:styleId="BodyTextChar3">
    <w:name w:val="Body Text Char3"/>
    <w:basedOn w:val="a0"/>
    <w:uiPriority w:val="99"/>
    <w:semiHidden/>
    <w:rsid w:val="00711F95"/>
    <w:rPr>
      <w:rFonts w:cs="Arial Unicode MS"/>
      <w:color w:val="000000"/>
    </w:rPr>
  </w:style>
  <w:style w:type="character" w:customStyle="1" w:styleId="BodyTextChar2">
    <w:name w:val="Body Text Char2"/>
    <w:basedOn w:val="a0"/>
    <w:uiPriority w:val="99"/>
    <w:semiHidden/>
    <w:rsid w:val="00711F95"/>
    <w:rPr>
      <w:rFonts w:cs="Arial Unicode MS"/>
      <w:color w:val="000000"/>
    </w:rPr>
  </w:style>
  <w:style w:type="character" w:customStyle="1" w:styleId="Bodytext5">
    <w:name w:val="Body text (5)_"/>
    <w:basedOn w:val="a0"/>
    <w:link w:val="Bodytext50"/>
    <w:uiPriority w:val="99"/>
    <w:locked/>
    <w:rsid w:val="00711F95"/>
    <w:rPr>
      <w:rFonts w:ascii="Times New Roman" w:hAnsi="Times New Roman" w:cs="Times New Roman"/>
      <w:b/>
      <w:bCs/>
      <w:spacing w:val="0"/>
      <w:sz w:val="21"/>
      <w:szCs w:val="21"/>
    </w:rPr>
  </w:style>
  <w:style w:type="character" w:customStyle="1" w:styleId="Bodytext4Bold">
    <w:name w:val="Body text (4) + Bold"/>
    <w:aliases w:val="Not Italic"/>
    <w:basedOn w:val="Bodytext4"/>
    <w:uiPriority w:val="99"/>
    <w:rsid w:val="00711F95"/>
    <w:rPr>
      <w:rFonts w:ascii="Times New Roman" w:hAnsi="Times New Roman" w:cs="Times New Roman"/>
      <w:b/>
      <w:bCs/>
      <w:i/>
      <w:iCs/>
      <w:spacing w:val="0"/>
      <w:sz w:val="22"/>
      <w:szCs w:val="22"/>
    </w:rPr>
  </w:style>
  <w:style w:type="character" w:customStyle="1" w:styleId="Bodytext4NotItalic">
    <w:name w:val="Body text (4) + Not Italic"/>
    <w:basedOn w:val="Bodytext4"/>
    <w:uiPriority w:val="99"/>
    <w:rsid w:val="00711F95"/>
    <w:rPr>
      <w:rFonts w:ascii="Times New Roman" w:hAnsi="Times New Roman" w:cs="Times New Roman"/>
      <w:i/>
      <w:iCs/>
      <w:spacing w:val="0"/>
      <w:sz w:val="22"/>
      <w:szCs w:val="22"/>
    </w:rPr>
  </w:style>
  <w:style w:type="character" w:customStyle="1" w:styleId="Heading3Italic">
    <w:name w:val="Heading #3 + Italic"/>
    <w:basedOn w:val="Heading3"/>
    <w:uiPriority w:val="99"/>
    <w:rsid w:val="00711F95"/>
    <w:rPr>
      <w:rFonts w:ascii="Times New Roman" w:hAnsi="Times New Roman" w:cs="Times New Roman"/>
      <w:b/>
      <w:bCs/>
      <w:i/>
      <w:iCs/>
      <w:spacing w:val="0"/>
      <w:sz w:val="22"/>
      <w:szCs w:val="22"/>
    </w:rPr>
  </w:style>
  <w:style w:type="character" w:customStyle="1" w:styleId="Bodytext10">
    <w:name w:val="Body text + 10"/>
    <w:aliases w:val="5 pt"/>
    <w:basedOn w:val="BodyTextChar"/>
    <w:uiPriority w:val="99"/>
    <w:rsid w:val="00711F95"/>
    <w:rPr>
      <w:rFonts w:ascii="Times New Roman" w:hAnsi="Times New Roman" w:cs="Times New Roman"/>
      <w:color w:val="000000"/>
      <w:spacing w:val="0"/>
      <w:sz w:val="21"/>
      <w:szCs w:val="21"/>
    </w:rPr>
  </w:style>
  <w:style w:type="character" w:customStyle="1" w:styleId="Bodytext102">
    <w:name w:val="Body text + 102"/>
    <w:aliases w:val="5 pt2"/>
    <w:basedOn w:val="BodyTextChar"/>
    <w:uiPriority w:val="99"/>
    <w:rsid w:val="00711F95"/>
    <w:rPr>
      <w:rFonts w:ascii="Times New Roman" w:hAnsi="Times New Roman" w:cs="Times New Roman"/>
      <w:color w:val="000000"/>
      <w:spacing w:val="0"/>
      <w:sz w:val="21"/>
      <w:szCs w:val="21"/>
    </w:rPr>
  </w:style>
  <w:style w:type="character" w:customStyle="1" w:styleId="Bodytext101">
    <w:name w:val="Body text + 101"/>
    <w:aliases w:val="5 pt1"/>
    <w:basedOn w:val="BodyTextChar"/>
    <w:uiPriority w:val="99"/>
    <w:rsid w:val="00711F95"/>
    <w:rPr>
      <w:rFonts w:ascii="Times New Roman" w:hAnsi="Times New Roman" w:cs="Times New Roman"/>
      <w:color w:val="000000"/>
      <w:spacing w:val="0"/>
      <w:sz w:val="21"/>
      <w:szCs w:val="21"/>
    </w:rPr>
  </w:style>
  <w:style w:type="character" w:customStyle="1" w:styleId="BodytextBold20">
    <w:name w:val="Body text + Bold20"/>
    <w:basedOn w:val="BodyTextChar"/>
    <w:uiPriority w:val="99"/>
    <w:rsid w:val="00711F95"/>
    <w:rPr>
      <w:rFonts w:ascii="Times New Roman" w:hAnsi="Times New Roman" w:cs="Times New Roman"/>
      <w:b/>
      <w:bCs/>
      <w:color w:val="000000"/>
      <w:spacing w:val="0"/>
      <w:sz w:val="22"/>
      <w:szCs w:val="22"/>
    </w:rPr>
  </w:style>
  <w:style w:type="character" w:customStyle="1" w:styleId="BodytextBold19">
    <w:name w:val="Body text + Bold19"/>
    <w:basedOn w:val="BodyTextChar"/>
    <w:uiPriority w:val="99"/>
    <w:rsid w:val="00711F95"/>
    <w:rPr>
      <w:rFonts w:ascii="Times New Roman" w:hAnsi="Times New Roman" w:cs="Times New Roman"/>
      <w:b/>
      <w:bCs/>
      <w:color w:val="000000"/>
      <w:spacing w:val="0"/>
      <w:sz w:val="22"/>
      <w:szCs w:val="22"/>
    </w:rPr>
  </w:style>
  <w:style w:type="character" w:customStyle="1" w:styleId="BodytextBold18">
    <w:name w:val="Body text + Bold18"/>
    <w:aliases w:val="Italic4"/>
    <w:basedOn w:val="BodyTextChar"/>
    <w:uiPriority w:val="99"/>
    <w:rsid w:val="00711F95"/>
    <w:rPr>
      <w:rFonts w:ascii="Times New Roman" w:hAnsi="Times New Roman" w:cs="Times New Roman"/>
      <w:b/>
      <w:bCs/>
      <w:i/>
      <w:iCs/>
      <w:color w:val="000000"/>
      <w:spacing w:val="0"/>
      <w:sz w:val="22"/>
      <w:szCs w:val="22"/>
    </w:rPr>
  </w:style>
  <w:style w:type="character" w:customStyle="1" w:styleId="Heading2">
    <w:name w:val="Heading #2_"/>
    <w:basedOn w:val="a0"/>
    <w:link w:val="Heading20"/>
    <w:uiPriority w:val="99"/>
    <w:locked/>
    <w:rsid w:val="00711F95"/>
    <w:rPr>
      <w:rFonts w:ascii="Times New Roman" w:hAnsi="Times New Roman" w:cs="Times New Roman"/>
      <w:b/>
      <w:bCs/>
      <w:spacing w:val="0"/>
      <w:sz w:val="22"/>
      <w:szCs w:val="22"/>
    </w:rPr>
  </w:style>
  <w:style w:type="character" w:customStyle="1" w:styleId="Bodytext7">
    <w:name w:val="Body text (7)_"/>
    <w:basedOn w:val="a0"/>
    <w:link w:val="Bodytext70"/>
    <w:uiPriority w:val="99"/>
    <w:locked/>
    <w:rsid w:val="00711F95"/>
    <w:rPr>
      <w:rFonts w:ascii="Times New Roman" w:hAnsi="Times New Roman" w:cs="Times New Roman"/>
      <w:spacing w:val="0"/>
      <w:sz w:val="21"/>
      <w:szCs w:val="21"/>
    </w:rPr>
  </w:style>
  <w:style w:type="character" w:customStyle="1" w:styleId="Bodytext6Italic">
    <w:name w:val="Body text (6) + Italic"/>
    <w:basedOn w:val="Bodytext6"/>
    <w:uiPriority w:val="99"/>
    <w:rsid w:val="00711F95"/>
    <w:rPr>
      <w:rFonts w:ascii="Times New Roman" w:hAnsi="Times New Roman" w:cs="Times New Roman"/>
      <w:b/>
      <w:bCs/>
      <w:i/>
      <w:iCs/>
      <w:spacing w:val="0"/>
      <w:sz w:val="22"/>
      <w:szCs w:val="22"/>
    </w:rPr>
  </w:style>
  <w:style w:type="character" w:customStyle="1" w:styleId="BodytextBold17">
    <w:name w:val="Body text + Bold17"/>
    <w:basedOn w:val="BodyTextChar"/>
    <w:uiPriority w:val="99"/>
    <w:rsid w:val="00711F95"/>
    <w:rPr>
      <w:rFonts w:ascii="Times New Roman" w:hAnsi="Times New Roman" w:cs="Times New Roman"/>
      <w:b/>
      <w:bCs/>
      <w:color w:val="000000"/>
      <w:spacing w:val="0"/>
      <w:sz w:val="22"/>
      <w:szCs w:val="22"/>
    </w:rPr>
  </w:style>
  <w:style w:type="character" w:customStyle="1" w:styleId="BodytextBold16">
    <w:name w:val="Body text + Bold16"/>
    <w:aliases w:val="Italic3"/>
    <w:basedOn w:val="BodyTextChar"/>
    <w:uiPriority w:val="99"/>
    <w:rsid w:val="00711F95"/>
    <w:rPr>
      <w:rFonts w:ascii="Times New Roman" w:hAnsi="Times New Roman" w:cs="Times New Roman"/>
      <w:b/>
      <w:bCs/>
      <w:i/>
      <w:iCs/>
      <w:color w:val="000000"/>
      <w:spacing w:val="0"/>
      <w:sz w:val="22"/>
      <w:szCs w:val="22"/>
    </w:rPr>
  </w:style>
  <w:style w:type="character" w:customStyle="1" w:styleId="BodytextItalic">
    <w:name w:val="Body text + Italic"/>
    <w:basedOn w:val="BodyTextChar"/>
    <w:uiPriority w:val="99"/>
    <w:rsid w:val="00711F95"/>
    <w:rPr>
      <w:rFonts w:ascii="Times New Roman" w:hAnsi="Times New Roman" w:cs="Times New Roman"/>
      <w:i/>
      <w:iCs/>
      <w:color w:val="000000"/>
      <w:spacing w:val="0"/>
      <w:sz w:val="22"/>
      <w:szCs w:val="22"/>
    </w:rPr>
  </w:style>
  <w:style w:type="character" w:customStyle="1" w:styleId="Heading1">
    <w:name w:val="Heading #1_"/>
    <w:basedOn w:val="a0"/>
    <w:link w:val="Heading10"/>
    <w:uiPriority w:val="99"/>
    <w:locked/>
    <w:rsid w:val="00711F95"/>
    <w:rPr>
      <w:rFonts w:ascii="Times New Roman" w:hAnsi="Times New Roman" w:cs="Times New Roman"/>
      <w:b/>
      <w:bCs/>
      <w:spacing w:val="0"/>
      <w:sz w:val="22"/>
      <w:szCs w:val="22"/>
    </w:rPr>
  </w:style>
  <w:style w:type="character" w:customStyle="1" w:styleId="BodytextBold15">
    <w:name w:val="Body text + Bold15"/>
    <w:basedOn w:val="BodyTextChar"/>
    <w:uiPriority w:val="99"/>
    <w:rsid w:val="00711F95"/>
    <w:rPr>
      <w:rFonts w:ascii="Times New Roman" w:hAnsi="Times New Roman" w:cs="Times New Roman"/>
      <w:b/>
      <w:bCs/>
      <w:color w:val="000000"/>
      <w:spacing w:val="0"/>
      <w:sz w:val="22"/>
      <w:szCs w:val="22"/>
    </w:rPr>
  </w:style>
  <w:style w:type="character" w:customStyle="1" w:styleId="Bodytext4Bold1">
    <w:name w:val="Body text (4) + Bold1"/>
    <w:basedOn w:val="Bodytext4"/>
    <w:uiPriority w:val="99"/>
    <w:rsid w:val="00711F95"/>
    <w:rPr>
      <w:rFonts w:ascii="Times New Roman" w:hAnsi="Times New Roman" w:cs="Times New Roman"/>
      <w:b/>
      <w:bCs/>
      <w:i/>
      <w:iCs/>
      <w:spacing w:val="0"/>
      <w:sz w:val="22"/>
      <w:szCs w:val="22"/>
    </w:rPr>
  </w:style>
  <w:style w:type="character" w:customStyle="1" w:styleId="Heading22">
    <w:name w:val="Heading #2 (2)_"/>
    <w:basedOn w:val="a0"/>
    <w:link w:val="Heading220"/>
    <w:uiPriority w:val="99"/>
    <w:locked/>
    <w:rsid w:val="00711F95"/>
    <w:rPr>
      <w:rFonts w:ascii="Times New Roman" w:hAnsi="Times New Roman" w:cs="Times New Roman"/>
      <w:b/>
      <w:bCs/>
      <w:i/>
      <w:iCs/>
      <w:spacing w:val="0"/>
      <w:sz w:val="22"/>
      <w:szCs w:val="22"/>
    </w:rPr>
  </w:style>
  <w:style w:type="character" w:customStyle="1" w:styleId="BodytextBold14">
    <w:name w:val="Body text + Bold14"/>
    <w:basedOn w:val="BodyTextChar"/>
    <w:uiPriority w:val="99"/>
    <w:rsid w:val="00711F95"/>
    <w:rPr>
      <w:rFonts w:ascii="Times New Roman" w:hAnsi="Times New Roman" w:cs="Times New Roman"/>
      <w:b/>
      <w:bCs/>
      <w:color w:val="000000"/>
      <w:spacing w:val="0"/>
      <w:sz w:val="22"/>
      <w:szCs w:val="22"/>
    </w:rPr>
  </w:style>
  <w:style w:type="character" w:customStyle="1" w:styleId="BodytextItalic2">
    <w:name w:val="Body text + Italic2"/>
    <w:basedOn w:val="BodyTextChar"/>
    <w:uiPriority w:val="99"/>
    <w:rsid w:val="00711F95"/>
    <w:rPr>
      <w:rFonts w:ascii="Times New Roman" w:hAnsi="Times New Roman" w:cs="Times New Roman"/>
      <w:i/>
      <w:iCs/>
      <w:color w:val="000000"/>
      <w:spacing w:val="0"/>
      <w:sz w:val="22"/>
      <w:szCs w:val="22"/>
    </w:rPr>
  </w:style>
  <w:style w:type="character" w:customStyle="1" w:styleId="BodytextBold13">
    <w:name w:val="Body text + Bold13"/>
    <w:basedOn w:val="BodyTextChar"/>
    <w:uiPriority w:val="99"/>
    <w:rsid w:val="00711F95"/>
    <w:rPr>
      <w:rFonts w:ascii="Times New Roman" w:hAnsi="Times New Roman" w:cs="Times New Roman"/>
      <w:b/>
      <w:bCs/>
      <w:color w:val="000000"/>
      <w:spacing w:val="0"/>
      <w:sz w:val="22"/>
      <w:szCs w:val="22"/>
    </w:rPr>
  </w:style>
  <w:style w:type="character" w:customStyle="1" w:styleId="Bodytext6NotBold">
    <w:name w:val="Body text (6) + Not Bold"/>
    <w:basedOn w:val="Bodytext6"/>
    <w:uiPriority w:val="99"/>
    <w:rsid w:val="00711F95"/>
    <w:rPr>
      <w:rFonts w:ascii="Times New Roman" w:hAnsi="Times New Roman" w:cs="Times New Roman"/>
      <w:b/>
      <w:bCs/>
      <w:spacing w:val="0"/>
      <w:sz w:val="22"/>
      <w:szCs w:val="22"/>
    </w:rPr>
  </w:style>
  <w:style w:type="character" w:customStyle="1" w:styleId="Bodytext60">
    <w:name w:val="Body text (6)"/>
    <w:basedOn w:val="Bodytext6"/>
    <w:uiPriority w:val="99"/>
    <w:rsid w:val="00711F95"/>
    <w:rPr>
      <w:rFonts w:ascii="Times New Roman" w:hAnsi="Times New Roman" w:cs="Times New Roman"/>
      <w:b/>
      <w:bCs/>
      <w:spacing w:val="0"/>
      <w:sz w:val="22"/>
      <w:szCs w:val="22"/>
      <w:u w:val="single"/>
    </w:rPr>
  </w:style>
  <w:style w:type="character" w:customStyle="1" w:styleId="BodytextSpacing1pt">
    <w:name w:val="Body text + Spacing 1 pt"/>
    <w:basedOn w:val="BodyTextChar"/>
    <w:uiPriority w:val="99"/>
    <w:rsid w:val="00711F95"/>
    <w:rPr>
      <w:rFonts w:ascii="Times New Roman" w:hAnsi="Times New Roman" w:cs="Times New Roman"/>
      <w:color w:val="000000"/>
      <w:spacing w:val="20"/>
      <w:sz w:val="22"/>
      <w:szCs w:val="22"/>
    </w:rPr>
  </w:style>
  <w:style w:type="character" w:customStyle="1" w:styleId="BodytextBold12">
    <w:name w:val="Body text + Bold12"/>
    <w:basedOn w:val="BodyTextChar"/>
    <w:uiPriority w:val="99"/>
    <w:rsid w:val="00711F95"/>
    <w:rPr>
      <w:rFonts w:ascii="Times New Roman" w:hAnsi="Times New Roman" w:cs="Times New Roman"/>
      <w:b/>
      <w:bCs/>
      <w:color w:val="000000"/>
      <w:spacing w:val="0"/>
      <w:sz w:val="22"/>
      <w:szCs w:val="22"/>
    </w:rPr>
  </w:style>
  <w:style w:type="character" w:customStyle="1" w:styleId="Bodytext8">
    <w:name w:val="Body text (8)_"/>
    <w:basedOn w:val="a0"/>
    <w:link w:val="Bodytext80"/>
    <w:uiPriority w:val="99"/>
    <w:locked/>
    <w:rsid w:val="00711F95"/>
    <w:rPr>
      <w:rFonts w:ascii="Times New Roman" w:hAnsi="Times New Roman" w:cs="Times New Roman"/>
      <w:b/>
      <w:bCs/>
      <w:spacing w:val="0"/>
      <w:sz w:val="22"/>
      <w:szCs w:val="22"/>
    </w:rPr>
  </w:style>
  <w:style w:type="character" w:customStyle="1" w:styleId="Bodytext9">
    <w:name w:val="Body text (9)_"/>
    <w:basedOn w:val="a0"/>
    <w:link w:val="Bodytext90"/>
    <w:uiPriority w:val="99"/>
    <w:locked/>
    <w:rsid w:val="00711F95"/>
    <w:rPr>
      <w:rFonts w:ascii="Arial" w:hAnsi="Arial" w:cs="Arial"/>
      <w:sz w:val="22"/>
      <w:szCs w:val="22"/>
    </w:rPr>
  </w:style>
  <w:style w:type="character" w:customStyle="1" w:styleId="Bodytext9TimesNewRoman">
    <w:name w:val="Body text (9) + Times New Roman"/>
    <w:aliases w:val="Bold"/>
    <w:basedOn w:val="Bodytext9"/>
    <w:uiPriority w:val="99"/>
    <w:rsid w:val="00711F95"/>
    <w:rPr>
      <w:rFonts w:ascii="Times New Roman" w:hAnsi="Times New Roman" w:cs="Times New Roman"/>
      <w:b/>
      <w:bCs/>
      <w:spacing w:val="0"/>
      <w:sz w:val="22"/>
      <w:szCs w:val="22"/>
    </w:rPr>
  </w:style>
  <w:style w:type="character" w:customStyle="1" w:styleId="Bodytext910pt">
    <w:name w:val="Body text (9) + 10 pt"/>
    <w:basedOn w:val="Bodytext9"/>
    <w:uiPriority w:val="99"/>
    <w:rsid w:val="00711F95"/>
    <w:rPr>
      <w:rFonts w:ascii="Arial" w:hAnsi="Arial" w:cs="Arial"/>
      <w:spacing w:val="0"/>
      <w:sz w:val="20"/>
      <w:szCs w:val="20"/>
    </w:rPr>
  </w:style>
  <w:style w:type="character" w:customStyle="1" w:styleId="BodytextBold11">
    <w:name w:val="Body text + Bold11"/>
    <w:basedOn w:val="BodyTextChar"/>
    <w:uiPriority w:val="99"/>
    <w:rsid w:val="00711F95"/>
    <w:rPr>
      <w:rFonts w:ascii="Times New Roman" w:hAnsi="Times New Roman" w:cs="Times New Roman"/>
      <w:b/>
      <w:bCs/>
      <w:color w:val="000000"/>
      <w:spacing w:val="0"/>
      <w:sz w:val="22"/>
      <w:szCs w:val="22"/>
    </w:rPr>
  </w:style>
  <w:style w:type="character" w:customStyle="1" w:styleId="BodytextBold10">
    <w:name w:val="Body text + Bold10"/>
    <w:aliases w:val="Italic2"/>
    <w:basedOn w:val="BodyTextChar"/>
    <w:uiPriority w:val="99"/>
    <w:rsid w:val="00711F95"/>
    <w:rPr>
      <w:rFonts w:ascii="Times New Roman" w:hAnsi="Times New Roman" w:cs="Times New Roman"/>
      <w:b/>
      <w:bCs/>
      <w:i/>
      <w:iCs/>
      <w:color w:val="000000"/>
      <w:spacing w:val="0"/>
      <w:sz w:val="22"/>
      <w:szCs w:val="22"/>
      <w:lang w:val="en-US" w:eastAsia="en-US"/>
    </w:rPr>
  </w:style>
  <w:style w:type="character" w:customStyle="1" w:styleId="BodytextBold9">
    <w:name w:val="Body text + Bold9"/>
    <w:aliases w:val="Italic1"/>
    <w:basedOn w:val="BodyTextChar"/>
    <w:uiPriority w:val="99"/>
    <w:rsid w:val="00711F95"/>
    <w:rPr>
      <w:rFonts w:ascii="Times New Roman" w:hAnsi="Times New Roman" w:cs="Times New Roman"/>
      <w:b/>
      <w:bCs/>
      <w:i/>
      <w:iCs/>
      <w:color w:val="000000"/>
      <w:spacing w:val="0"/>
      <w:sz w:val="22"/>
      <w:szCs w:val="22"/>
    </w:rPr>
  </w:style>
  <w:style w:type="character" w:customStyle="1" w:styleId="Bodytext30">
    <w:name w:val="Body text (3)"/>
    <w:basedOn w:val="Bodytext3"/>
    <w:uiPriority w:val="99"/>
    <w:rsid w:val="00711F95"/>
    <w:rPr>
      <w:rFonts w:ascii="Times New Roman" w:hAnsi="Times New Roman" w:cs="Times New Roman"/>
      <w:b/>
      <w:bCs/>
      <w:i/>
      <w:iCs/>
      <w:spacing w:val="0"/>
      <w:sz w:val="22"/>
      <w:szCs w:val="22"/>
      <w:u w:val="single"/>
    </w:rPr>
  </w:style>
  <w:style w:type="character" w:customStyle="1" w:styleId="Heading2Spacing3pt">
    <w:name w:val="Heading #2 + Spacing 3 pt"/>
    <w:basedOn w:val="Heading2"/>
    <w:uiPriority w:val="99"/>
    <w:rsid w:val="00711F95"/>
    <w:rPr>
      <w:rFonts w:ascii="Times New Roman" w:hAnsi="Times New Roman" w:cs="Times New Roman"/>
      <w:b/>
      <w:bCs/>
      <w:spacing w:val="60"/>
      <w:sz w:val="22"/>
      <w:szCs w:val="22"/>
    </w:rPr>
  </w:style>
  <w:style w:type="character" w:customStyle="1" w:styleId="Heading12">
    <w:name w:val="Heading #1 (2)_"/>
    <w:basedOn w:val="a0"/>
    <w:link w:val="Heading120"/>
    <w:uiPriority w:val="99"/>
    <w:locked/>
    <w:rsid w:val="00711F95"/>
    <w:rPr>
      <w:rFonts w:ascii="Arial" w:hAnsi="Arial" w:cs="Arial"/>
      <w:sz w:val="23"/>
      <w:szCs w:val="23"/>
    </w:rPr>
  </w:style>
  <w:style w:type="character" w:customStyle="1" w:styleId="BodytextBold8">
    <w:name w:val="Body text + Bold8"/>
    <w:basedOn w:val="BodyTextChar"/>
    <w:uiPriority w:val="99"/>
    <w:rsid w:val="00711F95"/>
    <w:rPr>
      <w:rFonts w:ascii="Times New Roman" w:hAnsi="Times New Roman" w:cs="Times New Roman"/>
      <w:b/>
      <w:bCs/>
      <w:color w:val="000000"/>
      <w:spacing w:val="0"/>
      <w:sz w:val="22"/>
      <w:szCs w:val="22"/>
    </w:rPr>
  </w:style>
  <w:style w:type="character" w:customStyle="1" w:styleId="BodytextItalic1">
    <w:name w:val="Body text + Italic1"/>
    <w:basedOn w:val="BodyTextChar"/>
    <w:uiPriority w:val="99"/>
    <w:rsid w:val="00711F95"/>
    <w:rPr>
      <w:rFonts w:ascii="Times New Roman" w:hAnsi="Times New Roman" w:cs="Times New Roman"/>
      <w:i/>
      <w:iCs/>
      <w:color w:val="000000"/>
      <w:spacing w:val="0"/>
      <w:sz w:val="22"/>
      <w:szCs w:val="22"/>
    </w:rPr>
  </w:style>
  <w:style w:type="character" w:customStyle="1" w:styleId="BodytextBold7">
    <w:name w:val="Body text + Bold7"/>
    <w:basedOn w:val="BodyTextChar"/>
    <w:uiPriority w:val="99"/>
    <w:rsid w:val="00711F95"/>
    <w:rPr>
      <w:rFonts w:ascii="Times New Roman" w:hAnsi="Times New Roman" w:cs="Times New Roman"/>
      <w:b/>
      <w:bCs/>
      <w:color w:val="000000"/>
      <w:spacing w:val="0"/>
      <w:sz w:val="22"/>
      <w:szCs w:val="22"/>
    </w:rPr>
  </w:style>
  <w:style w:type="character" w:customStyle="1" w:styleId="BodytextSpacing1pt1">
    <w:name w:val="Body text + Spacing 1 pt1"/>
    <w:basedOn w:val="BodyTextChar"/>
    <w:uiPriority w:val="99"/>
    <w:rsid w:val="00711F95"/>
    <w:rPr>
      <w:rFonts w:ascii="Times New Roman" w:hAnsi="Times New Roman" w:cs="Times New Roman"/>
      <w:color w:val="000000"/>
      <w:spacing w:val="20"/>
      <w:sz w:val="22"/>
      <w:szCs w:val="22"/>
      <w:lang w:val="en-US" w:eastAsia="en-US"/>
    </w:rPr>
  </w:style>
  <w:style w:type="character" w:customStyle="1" w:styleId="BodytextBold6">
    <w:name w:val="Body text + Bold6"/>
    <w:basedOn w:val="BodyTextChar"/>
    <w:uiPriority w:val="99"/>
    <w:rsid w:val="00711F95"/>
    <w:rPr>
      <w:rFonts w:ascii="Times New Roman" w:hAnsi="Times New Roman" w:cs="Times New Roman"/>
      <w:b/>
      <w:bCs/>
      <w:color w:val="000000"/>
      <w:spacing w:val="0"/>
      <w:sz w:val="22"/>
      <w:szCs w:val="22"/>
    </w:rPr>
  </w:style>
  <w:style w:type="character" w:customStyle="1" w:styleId="Bodytext10pt">
    <w:name w:val="Body text + 10 pt"/>
    <w:aliases w:val="Bold1"/>
    <w:basedOn w:val="BodyTextChar"/>
    <w:uiPriority w:val="99"/>
    <w:rsid w:val="00711F95"/>
    <w:rPr>
      <w:rFonts w:ascii="Times New Roman" w:hAnsi="Times New Roman" w:cs="Times New Roman"/>
      <w:b/>
      <w:bCs/>
      <w:color w:val="000000"/>
      <w:spacing w:val="0"/>
      <w:sz w:val="20"/>
      <w:szCs w:val="20"/>
    </w:rPr>
  </w:style>
  <w:style w:type="character" w:customStyle="1" w:styleId="BodytextBold5">
    <w:name w:val="Body text + Bold5"/>
    <w:basedOn w:val="BodyTextChar"/>
    <w:uiPriority w:val="99"/>
    <w:rsid w:val="00711F95"/>
    <w:rPr>
      <w:rFonts w:ascii="Times New Roman" w:hAnsi="Times New Roman" w:cs="Times New Roman"/>
      <w:b/>
      <w:bCs/>
      <w:color w:val="000000"/>
      <w:spacing w:val="0"/>
      <w:sz w:val="22"/>
      <w:szCs w:val="22"/>
    </w:rPr>
  </w:style>
  <w:style w:type="character" w:customStyle="1" w:styleId="Bodytext711pt">
    <w:name w:val="Body text (7) + 11 pt"/>
    <w:basedOn w:val="Bodytext7"/>
    <w:uiPriority w:val="99"/>
    <w:rsid w:val="00711F95"/>
    <w:rPr>
      <w:rFonts w:ascii="Times New Roman" w:hAnsi="Times New Roman" w:cs="Times New Roman"/>
      <w:spacing w:val="0"/>
      <w:sz w:val="22"/>
      <w:szCs w:val="22"/>
    </w:rPr>
  </w:style>
  <w:style w:type="character" w:customStyle="1" w:styleId="BodytextBold4">
    <w:name w:val="Body text + Bold4"/>
    <w:basedOn w:val="BodyTextChar"/>
    <w:uiPriority w:val="99"/>
    <w:rsid w:val="00711F95"/>
    <w:rPr>
      <w:rFonts w:ascii="Times New Roman" w:hAnsi="Times New Roman" w:cs="Times New Roman"/>
      <w:b/>
      <w:bCs/>
      <w:color w:val="000000"/>
      <w:spacing w:val="0"/>
      <w:sz w:val="22"/>
      <w:szCs w:val="22"/>
    </w:rPr>
  </w:style>
  <w:style w:type="character" w:customStyle="1" w:styleId="BodytextBold3">
    <w:name w:val="Body text + Bold3"/>
    <w:basedOn w:val="BodyTextChar"/>
    <w:uiPriority w:val="99"/>
    <w:rsid w:val="00711F95"/>
    <w:rPr>
      <w:rFonts w:ascii="Times New Roman" w:hAnsi="Times New Roman" w:cs="Times New Roman"/>
      <w:b/>
      <w:bCs/>
      <w:color w:val="000000"/>
      <w:spacing w:val="0"/>
      <w:sz w:val="22"/>
      <w:szCs w:val="22"/>
    </w:rPr>
  </w:style>
  <w:style w:type="character" w:customStyle="1" w:styleId="Bodytext711pt2">
    <w:name w:val="Body text (7) + 11 pt2"/>
    <w:basedOn w:val="Bodytext7"/>
    <w:uiPriority w:val="99"/>
    <w:rsid w:val="00711F95"/>
    <w:rPr>
      <w:rFonts w:ascii="Times New Roman" w:hAnsi="Times New Roman" w:cs="Times New Roman"/>
      <w:spacing w:val="0"/>
      <w:sz w:val="22"/>
      <w:szCs w:val="22"/>
    </w:rPr>
  </w:style>
  <w:style w:type="character" w:customStyle="1" w:styleId="Bodytext711pt1">
    <w:name w:val="Body text (7) + 11 pt1"/>
    <w:basedOn w:val="Bodytext7"/>
    <w:uiPriority w:val="99"/>
    <w:rsid w:val="00711F95"/>
    <w:rPr>
      <w:rFonts w:ascii="Times New Roman" w:hAnsi="Times New Roman" w:cs="Times New Roman"/>
      <w:spacing w:val="0"/>
      <w:sz w:val="22"/>
      <w:szCs w:val="22"/>
    </w:rPr>
  </w:style>
  <w:style w:type="character" w:customStyle="1" w:styleId="BodytextBold2">
    <w:name w:val="Body text + Bold2"/>
    <w:basedOn w:val="BodyTextChar"/>
    <w:uiPriority w:val="99"/>
    <w:rsid w:val="00711F95"/>
    <w:rPr>
      <w:rFonts w:ascii="Times New Roman" w:hAnsi="Times New Roman" w:cs="Times New Roman"/>
      <w:b/>
      <w:bCs/>
      <w:color w:val="000000"/>
      <w:spacing w:val="0"/>
      <w:sz w:val="22"/>
      <w:szCs w:val="22"/>
    </w:rPr>
  </w:style>
  <w:style w:type="character" w:customStyle="1" w:styleId="BodytextBold1">
    <w:name w:val="Body text + Bold1"/>
    <w:basedOn w:val="BodyTextChar"/>
    <w:uiPriority w:val="99"/>
    <w:rsid w:val="00711F95"/>
    <w:rPr>
      <w:rFonts w:ascii="Times New Roman" w:hAnsi="Times New Roman" w:cs="Times New Roman"/>
      <w:b/>
      <w:bCs/>
      <w:color w:val="000000"/>
      <w:spacing w:val="0"/>
      <w:sz w:val="22"/>
      <w:szCs w:val="22"/>
    </w:rPr>
  </w:style>
  <w:style w:type="paragraph" w:customStyle="1" w:styleId="Bodytext61">
    <w:name w:val="Body text (6)1"/>
    <w:basedOn w:val="a"/>
    <w:link w:val="Bodytext6"/>
    <w:uiPriority w:val="99"/>
    <w:rsid w:val="00711F95"/>
    <w:pPr>
      <w:shd w:val="clear" w:color="auto" w:fill="FFFFFF"/>
      <w:spacing w:after="60" w:line="254" w:lineRule="exact"/>
      <w:ind w:hanging="340"/>
      <w:jc w:val="both"/>
    </w:pPr>
    <w:rPr>
      <w:rFonts w:ascii="Times New Roman" w:hAnsi="Times New Roman" w:cs="Times New Roman"/>
      <w:b/>
      <w:bCs/>
      <w:color w:val="auto"/>
      <w:sz w:val="22"/>
      <w:szCs w:val="22"/>
    </w:rPr>
  </w:style>
  <w:style w:type="paragraph" w:customStyle="1" w:styleId="Tableofcontents0">
    <w:name w:val="Table of contents"/>
    <w:basedOn w:val="a"/>
    <w:link w:val="Tableofcontents"/>
    <w:uiPriority w:val="99"/>
    <w:rsid w:val="00711F95"/>
    <w:pPr>
      <w:shd w:val="clear" w:color="auto" w:fill="FFFFFF"/>
      <w:spacing w:line="269" w:lineRule="exact"/>
    </w:pPr>
    <w:rPr>
      <w:rFonts w:ascii="Times New Roman" w:hAnsi="Times New Roman" w:cs="Times New Roman"/>
      <w:b/>
      <w:bCs/>
      <w:color w:val="auto"/>
      <w:sz w:val="22"/>
      <w:szCs w:val="22"/>
    </w:rPr>
  </w:style>
  <w:style w:type="paragraph" w:customStyle="1" w:styleId="Bodytext20">
    <w:name w:val="Body text (2)"/>
    <w:basedOn w:val="a"/>
    <w:link w:val="Bodytext2"/>
    <w:uiPriority w:val="99"/>
    <w:rsid w:val="00711F95"/>
    <w:pPr>
      <w:shd w:val="clear" w:color="auto" w:fill="FFFFFF"/>
      <w:spacing w:before="2880" w:after="300" w:line="240" w:lineRule="atLeast"/>
      <w:ind w:hanging="1560"/>
    </w:pPr>
    <w:rPr>
      <w:rFonts w:ascii="Times New Roman" w:hAnsi="Times New Roman" w:cs="Times New Roman"/>
      <w:b/>
      <w:bCs/>
      <w:color w:val="auto"/>
      <w:sz w:val="22"/>
      <w:szCs w:val="22"/>
    </w:rPr>
  </w:style>
  <w:style w:type="paragraph" w:customStyle="1" w:styleId="Bodytext31">
    <w:name w:val="Body text (3)1"/>
    <w:basedOn w:val="a"/>
    <w:link w:val="Bodytext3"/>
    <w:uiPriority w:val="99"/>
    <w:rsid w:val="00711F95"/>
    <w:pPr>
      <w:shd w:val="clear" w:color="auto" w:fill="FFFFFF"/>
      <w:spacing w:before="180" w:after="5760" w:line="259" w:lineRule="exact"/>
    </w:pPr>
    <w:rPr>
      <w:rFonts w:ascii="Times New Roman" w:hAnsi="Times New Roman" w:cs="Times New Roman"/>
      <w:b/>
      <w:bCs/>
      <w:i/>
      <w:iCs/>
      <w:color w:val="auto"/>
      <w:sz w:val="22"/>
      <w:szCs w:val="22"/>
    </w:rPr>
  </w:style>
  <w:style w:type="paragraph" w:customStyle="1" w:styleId="Heading320">
    <w:name w:val="Heading #3 (2)"/>
    <w:basedOn w:val="a"/>
    <w:link w:val="Heading32"/>
    <w:uiPriority w:val="99"/>
    <w:rsid w:val="00711F95"/>
    <w:pPr>
      <w:shd w:val="clear" w:color="auto" w:fill="FFFFFF"/>
      <w:spacing w:after="720" w:line="240" w:lineRule="atLeast"/>
      <w:outlineLvl w:val="2"/>
    </w:pPr>
    <w:rPr>
      <w:rFonts w:ascii="Times New Roman" w:hAnsi="Times New Roman" w:cs="Times New Roman"/>
      <w:b/>
      <w:bCs/>
      <w:color w:val="auto"/>
      <w:sz w:val="22"/>
      <w:szCs w:val="22"/>
    </w:rPr>
  </w:style>
  <w:style w:type="paragraph" w:customStyle="1" w:styleId="Bodytext40">
    <w:name w:val="Body text (4)"/>
    <w:basedOn w:val="a"/>
    <w:link w:val="Bodytext4"/>
    <w:uiPriority w:val="99"/>
    <w:rsid w:val="00711F95"/>
    <w:pPr>
      <w:shd w:val="clear" w:color="auto" w:fill="FFFFFF"/>
      <w:spacing w:before="720" w:line="379" w:lineRule="exact"/>
    </w:pPr>
    <w:rPr>
      <w:rFonts w:ascii="Times New Roman" w:hAnsi="Times New Roman" w:cs="Times New Roman"/>
      <w:i/>
      <w:iCs/>
      <w:color w:val="auto"/>
      <w:sz w:val="22"/>
      <w:szCs w:val="22"/>
    </w:rPr>
  </w:style>
  <w:style w:type="paragraph" w:customStyle="1" w:styleId="Heading30">
    <w:name w:val="Heading #3"/>
    <w:basedOn w:val="a"/>
    <w:link w:val="Heading3"/>
    <w:uiPriority w:val="99"/>
    <w:rsid w:val="00711F95"/>
    <w:pPr>
      <w:shd w:val="clear" w:color="auto" w:fill="FFFFFF"/>
      <w:spacing w:before="300" w:line="264" w:lineRule="exact"/>
      <w:ind w:hanging="340"/>
      <w:jc w:val="both"/>
      <w:outlineLvl w:val="2"/>
    </w:pPr>
    <w:rPr>
      <w:rFonts w:ascii="Times New Roman" w:hAnsi="Times New Roman" w:cs="Times New Roman"/>
      <w:b/>
      <w:bCs/>
      <w:color w:val="auto"/>
      <w:sz w:val="22"/>
      <w:szCs w:val="22"/>
    </w:rPr>
  </w:style>
  <w:style w:type="paragraph" w:customStyle="1" w:styleId="Bodytext50">
    <w:name w:val="Body text (5)"/>
    <w:basedOn w:val="a"/>
    <w:link w:val="Bodytext5"/>
    <w:uiPriority w:val="99"/>
    <w:rsid w:val="00711F95"/>
    <w:pPr>
      <w:shd w:val="clear" w:color="auto" w:fill="FFFFFF"/>
      <w:spacing w:before="600" w:line="254" w:lineRule="exact"/>
      <w:ind w:hanging="320"/>
      <w:jc w:val="both"/>
    </w:pPr>
    <w:rPr>
      <w:rFonts w:ascii="Times New Roman" w:hAnsi="Times New Roman" w:cs="Times New Roman"/>
      <w:b/>
      <w:bCs/>
      <w:color w:val="auto"/>
      <w:sz w:val="21"/>
      <w:szCs w:val="21"/>
    </w:rPr>
  </w:style>
  <w:style w:type="paragraph" w:customStyle="1" w:styleId="Heading20">
    <w:name w:val="Heading #2"/>
    <w:basedOn w:val="a"/>
    <w:link w:val="Heading2"/>
    <w:uiPriority w:val="99"/>
    <w:rsid w:val="00711F95"/>
    <w:pPr>
      <w:shd w:val="clear" w:color="auto" w:fill="FFFFFF"/>
      <w:spacing w:before="360" w:after="60" w:line="264" w:lineRule="exact"/>
      <w:jc w:val="both"/>
      <w:outlineLvl w:val="1"/>
    </w:pPr>
    <w:rPr>
      <w:rFonts w:ascii="Times New Roman" w:hAnsi="Times New Roman" w:cs="Times New Roman"/>
      <w:b/>
      <w:bCs/>
      <w:color w:val="auto"/>
      <w:sz w:val="22"/>
      <w:szCs w:val="22"/>
    </w:rPr>
  </w:style>
  <w:style w:type="paragraph" w:customStyle="1" w:styleId="Bodytext70">
    <w:name w:val="Body text (7)"/>
    <w:basedOn w:val="a"/>
    <w:link w:val="Bodytext7"/>
    <w:uiPriority w:val="99"/>
    <w:rsid w:val="00711F95"/>
    <w:pPr>
      <w:shd w:val="clear" w:color="auto" w:fill="FFFFFF"/>
      <w:spacing w:before="60" w:after="180" w:line="254" w:lineRule="exact"/>
      <w:ind w:firstLine="580"/>
      <w:jc w:val="both"/>
    </w:pPr>
    <w:rPr>
      <w:rFonts w:ascii="Times New Roman" w:hAnsi="Times New Roman" w:cs="Times New Roman"/>
      <w:color w:val="auto"/>
      <w:sz w:val="21"/>
      <w:szCs w:val="21"/>
    </w:rPr>
  </w:style>
  <w:style w:type="paragraph" w:customStyle="1" w:styleId="Heading10">
    <w:name w:val="Heading #1"/>
    <w:basedOn w:val="a"/>
    <w:link w:val="Heading1"/>
    <w:uiPriority w:val="99"/>
    <w:rsid w:val="00711F95"/>
    <w:pPr>
      <w:shd w:val="clear" w:color="auto" w:fill="FFFFFF"/>
      <w:spacing w:before="60" w:after="60" w:line="240" w:lineRule="atLeast"/>
      <w:ind w:firstLine="680"/>
      <w:jc w:val="both"/>
      <w:outlineLvl w:val="0"/>
    </w:pPr>
    <w:rPr>
      <w:rFonts w:ascii="Times New Roman" w:hAnsi="Times New Roman" w:cs="Times New Roman"/>
      <w:b/>
      <w:bCs/>
      <w:color w:val="auto"/>
      <w:sz w:val="22"/>
      <w:szCs w:val="22"/>
    </w:rPr>
  </w:style>
  <w:style w:type="paragraph" w:customStyle="1" w:styleId="Heading220">
    <w:name w:val="Heading #2 (2)"/>
    <w:basedOn w:val="a"/>
    <w:link w:val="Heading22"/>
    <w:uiPriority w:val="99"/>
    <w:rsid w:val="00711F95"/>
    <w:pPr>
      <w:shd w:val="clear" w:color="auto" w:fill="FFFFFF"/>
      <w:spacing w:after="60" w:line="240" w:lineRule="atLeast"/>
      <w:outlineLvl w:val="1"/>
    </w:pPr>
    <w:rPr>
      <w:rFonts w:ascii="Times New Roman" w:hAnsi="Times New Roman" w:cs="Times New Roman"/>
      <w:b/>
      <w:bCs/>
      <w:i/>
      <w:iCs/>
      <w:color w:val="auto"/>
      <w:sz w:val="22"/>
      <w:szCs w:val="22"/>
    </w:rPr>
  </w:style>
  <w:style w:type="paragraph" w:customStyle="1" w:styleId="Bodytext80">
    <w:name w:val="Body text (8)"/>
    <w:basedOn w:val="a"/>
    <w:link w:val="Bodytext8"/>
    <w:uiPriority w:val="99"/>
    <w:rsid w:val="00711F95"/>
    <w:pPr>
      <w:shd w:val="clear" w:color="auto" w:fill="FFFFFF"/>
      <w:spacing w:line="240" w:lineRule="atLeast"/>
    </w:pPr>
    <w:rPr>
      <w:rFonts w:ascii="Times New Roman" w:hAnsi="Times New Roman" w:cs="Times New Roman"/>
      <w:b/>
      <w:bCs/>
      <w:color w:val="auto"/>
      <w:sz w:val="22"/>
      <w:szCs w:val="22"/>
    </w:rPr>
  </w:style>
  <w:style w:type="paragraph" w:customStyle="1" w:styleId="Bodytext90">
    <w:name w:val="Body text (9)"/>
    <w:basedOn w:val="a"/>
    <w:link w:val="Bodytext9"/>
    <w:uiPriority w:val="99"/>
    <w:rsid w:val="00711F95"/>
    <w:pPr>
      <w:shd w:val="clear" w:color="auto" w:fill="FFFFFF"/>
      <w:spacing w:before="240" w:line="264" w:lineRule="exact"/>
      <w:ind w:firstLine="680"/>
      <w:jc w:val="both"/>
    </w:pPr>
    <w:rPr>
      <w:rFonts w:ascii="Arial" w:hAnsi="Arial" w:cs="Arial"/>
      <w:color w:val="auto"/>
      <w:sz w:val="22"/>
      <w:szCs w:val="22"/>
    </w:rPr>
  </w:style>
  <w:style w:type="paragraph" w:customStyle="1" w:styleId="Heading120">
    <w:name w:val="Heading #1 (2)"/>
    <w:basedOn w:val="a"/>
    <w:link w:val="Heading12"/>
    <w:uiPriority w:val="99"/>
    <w:rsid w:val="00711F95"/>
    <w:pPr>
      <w:shd w:val="clear" w:color="auto" w:fill="FFFFFF"/>
      <w:spacing w:after="180" w:line="283" w:lineRule="exact"/>
      <w:outlineLvl w:val="0"/>
    </w:pPr>
    <w:rPr>
      <w:rFonts w:ascii="Arial" w:hAnsi="Arial" w:cs="Arial"/>
      <w:color w:val="auto"/>
      <w:sz w:val="23"/>
      <w:szCs w:val="23"/>
    </w:rPr>
  </w:style>
  <w:style w:type="paragraph" w:styleId="a6">
    <w:name w:val="List Paragraph"/>
    <w:basedOn w:val="a"/>
    <w:uiPriority w:val="34"/>
    <w:qFormat/>
    <w:rsid w:val="00A624DD"/>
    <w:pPr>
      <w:ind w:left="708"/>
    </w:pPr>
  </w:style>
  <w:style w:type="paragraph" w:styleId="a7">
    <w:name w:val="Balloon Text"/>
    <w:basedOn w:val="a"/>
    <w:link w:val="a8"/>
    <w:uiPriority w:val="99"/>
    <w:semiHidden/>
    <w:unhideWhenUsed/>
    <w:rsid w:val="00035744"/>
    <w:rPr>
      <w:rFonts w:ascii="Tahoma" w:hAnsi="Tahoma" w:cs="Tahoma"/>
      <w:sz w:val="16"/>
      <w:szCs w:val="16"/>
    </w:rPr>
  </w:style>
  <w:style w:type="character" w:customStyle="1" w:styleId="a8">
    <w:name w:val="Изнесен текст Знак"/>
    <w:basedOn w:val="a0"/>
    <w:link w:val="a7"/>
    <w:uiPriority w:val="99"/>
    <w:semiHidden/>
    <w:locked/>
    <w:rsid w:val="00035744"/>
    <w:rPr>
      <w:rFonts w:ascii="Tahoma" w:hAnsi="Tahoma" w:cs="Tahoma"/>
      <w:color w:val="000000"/>
      <w:sz w:val="16"/>
      <w:szCs w:val="16"/>
    </w:rPr>
  </w:style>
  <w:style w:type="paragraph" w:styleId="a9">
    <w:name w:val="No Spacing"/>
    <w:uiPriority w:val="1"/>
    <w:qFormat/>
    <w:rsid w:val="00E84C49"/>
    <w:rPr>
      <w:rFonts w:cs="Arial Unicode MS"/>
      <w:color w:val="000000"/>
    </w:rPr>
  </w:style>
  <w:style w:type="paragraph" w:styleId="aa">
    <w:name w:val="Body Text Indent"/>
    <w:basedOn w:val="a"/>
    <w:link w:val="ab"/>
    <w:uiPriority w:val="99"/>
    <w:semiHidden/>
    <w:unhideWhenUsed/>
    <w:rsid w:val="004851B0"/>
    <w:pPr>
      <w:spacing w:after="120"/>
      <w:ind w:left="360"/>
    </w:pPr>
  </w:style>
  <w:style w:type="character" w:customStyle="1" w:styleId="ab">
    <w:name w:val="Основен текст с отстъп Знак"/>
    <w:basedOn w:val="a0"/>
    <w:link w:val="aa"/>
    <w:uiPriority w:val="99"/>
    <w:semiHidden/>
    <w:locked/>
    <w:rsid w:val="004851B0"/>
    <w:rPr>
      <w:rFonts w:cs="Arial Unicode MS"/>
      <w:color w:val="000000"/>
    </w:rPr>
  </w:style>
  <w:style w:type="table" w:styleId="ac">
    <w:name w:val="Table Grid"/>
    <w:basedOn w:val="a1"/>
    <w:rsid w:val="005A5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
    <w:name w:val="Char1 Char Char Char Char Char Знак"/>
    <w:basedOn w:val="a"/>
    <w:rsid w:val="005647FB"/>
    <w:pPr>
      <w:tabs>
        <w:tab w:val="left" w:pos="709"/>
      </w:tabs>
    </w:pPr>
    <w:rPr>
      <w:rFonts w:ascii="Tahoma" w:eastAsia="Times New Roman" w:hAnsi="Tahoma" w:cs="Tahoma"/>
      <w:color w:val="auto"/>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2102851">
      <w:marLeft w:val="0"/>
      <w:marRight w:val="0"/>
      <w:marTop w:val="0"/>
      <w:marBottom w:val="0"/>
      <w:divBdr>
        <w:top w:val="none" w:sz="0" w:space="0" w:color="auto"/>
        <w:left w:val="none" w:sz="0" w:space="0" w:color="auto"/>
        <w:bottom w:val="none" w:sz="0" w:space="0" w:color="auto"/>
        <w:right w:val="none" w:sz="0" w:space="0" w:color="auto"/>
      </w:divBdr>
      <w:divsChild>
        <w:div w:id="1672102853">
          <w:marLeft w:val="0"/>
          <w:marRight w:val="0"/>
          <w:marTop w:val="0"/>
          <w:marBottom w:val="0"/>
          <w:divBdr>
            <w:top w:val="none" w:sz="0" w:space="0" w:color="auto"/>
            <w:left w:val="none" w:sz="0" w:space="0" w:color="auto"/>
            <w:bottom w:val="none" w:sz="0" w:space="0" w:color="auto"/>
            <w:right w:val="none" w:sz="0" w:space="0" w:color="auto"/>
          </w:divBdr>
        </w:div>
        <w:div w:id="1672102854">
          <w:marLeft w:val="0"/>
          <w:marRight w:val="0"/>
          <w:marTop w:val="0"/>
          <w:marBottom w:val="0"/>
          <w:divBdr>
            <w:top w:val="none" w:sz="0" w:space="0" w:color="auto"/>
            <w:left w:val="none" w:sz="0" w:space="0" w:color="auto"/>
            <w:bottom w:val="none" w:sz="0" w:space="0" w:color="auto"/>
            <w:right w:val="none" w:sz="0" w:space="0" w:color="auto"/>
          </w:divBdr>
        </w:div>
      </w:divsChild>
    </w:div>
    <w:div w:id="16721028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7A9C5-0DF2-4705-AAE4-4865941B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6783</Words>
  <Characters>38666</Characters>
  <Application>Microsoft Office Word</Application>
  <DocSecurity>0</DocSecurity>
  <Lines>322</Lines>
  <Paragraphs>90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Krasi</cp:lastModifiedBy>
  <cp:revision>8</cp:revision>
  <cp:lastPrinted>2018-10-31T07:17:00Z</cp:lastPrinted>
  <dcterms:created xsi:type="dcterms:W3CDTF">2019-01-03T08:55:00Z</dcterms:created>
  <dcterms:modified xsi:type="dcterms:W3CDTF">2019-01-04T08:24:00Z</dcterms:modified>
</cp:coreProperties>
</file>