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7" w:rsidRPr="002B12D7" w:rsidRDefault="002B12D7" w:rsidP="002B12D7">
      <w:pPr>
        <w:pStyle w:val="Default"/>
        <w:ind w:left="4248"/>
        <w:jc w:val="both"/>
        <w:rPr>
          <w:b/>
          <w:bCs/>
        </w:rPr>
      </w:pPr>
    </w:p>
    <w:p w:rsidR="002B12D7" w:rsidRPr="002B12D7" w:rsidRDefault="002B12D7" w:rsidP="00537E11">
      <w:pPr>
        <w:pStyle w:val="Default"/>
        <w:jc w:val="both"/>
        <w:rPr>
          <w:b/>
          <w:bCs/>
        </w:rPr>
      </w:pPr>
    </w:p>
    <w:p w:rsidR="00537E11" w:rsidRDefault="00537E11" w:rsidP="00537E11">
      <w:pPr>
        <w:pStyle w:val="Default"/>
        <w:jc w:val="both"/>
        <w:rPr>
          <w:b/>
          <w:bCs/>
        </w:rPr>
      </w:pPr>
    </w:p>
    <w:p w:rsidR="002B12D7" w:rsidRPr="002B12D7" w:rsidRDefault="00537E11" w:rsidP="00537E11">
      <w:pPr>
        <w:pStyle w:val="Default"/>
        <w:jc w:val="both"/>
        <w:rPr>
          <w:b/>
          <w:bCs/>
        </w:rPr>
      </w:pPr>
      <w:r>
        <w:rPr>
          <w:b/>
          <w:bCs/>
        </w:rPr>
        <w:br w:type="textWrapping" w:clear="all"/>
      </w:r>
    </w:p>
    <w:p w:rsidR="002B12D7" w:rsidRPr="002B12D7" w:rsidRDefault="002B12D7" w:rsidP="002B12D7">
      <w:pPr>
        <w:pStyle w:val="Default"/>
        <w:ind w:left="4248"/>
        <w:jc w:val="both"/>
        <w:rPr>
          <w:b/>
          <w:bCs/>
        </w:rPr>
      </w:pPr>
    </w:p>
    <w:p w:rsidR="002B12D7" w:rsidRDefault="002B12D7" w:rsidP="00D94F8E">
      <w:pPr>
        <w:pStyle w:val="Default"/>
        <w:ind w:left="4248"/>
        <w:jc w:val="both"/>
        <w:rPr>
          <w:b/>
          <w:bCs/>
        </w:rPr>
      </w:pPr>
    </w:p>
    <w:p w:rsidR="002B12D7" w:rsidRDefault="002B12D7" w:rsidP="00D94F8E">
      <w:pPr>
        <w:pStyle w:val="Default"/>
        <w:ind w:left="4248"/>
        <w:jc w:val="both"/>
        <w:rPr>
          <w:b/>
          <w:bCs/>
        </w:rPr>
      </w:pPr>
    </w:p>
    <w:p w:rsidR="002B12D7" w:rsidRDefault="002B12D7" w:rsidP="00D94F8E">
      <w:pPr>
        <w:pStyle w:val="Default"/>
        <w:ind w:left="4248"/>
        <w:jc w:val="both"/>
        <w:rPr>
          <w:b/>
          <w:bCs/>
        </w:rPr>
      </w:pPr>
    </w:p>
    <w:p w:rsidR="00424AE8" w:rsidRDefault="00424AE8" w:rsidP="00537E11">
      <w:pPr>
        <w:pStyle w:val="Default"/>
        <w:jc w:val="both"/>
        <w:rPr>
          <w:b/>
          <w:bCs/>
        </w:rPr>
      </w:pPr>
      <w:r w:rsidRPr="00E506D2">
        <w:rPr>
          <w:b/>
          <w:bCs/>
        </w:rPr>
        <w:t xml:space="preserve">ОДОБРЯВАМ: </w:t>
      </w:r>
      <w:r w:rsidR="002B12D7">
        <w:rPr>
          <w:b/>
          <w:bCs/>
        </w:rPr>
        <w:t>…………………</w:t>
      </w:r>
    </w:p>
    <w:p w:rsidR="00424AE8" w:rsidRDefault="00424AE8" w:rsidP="00D94F8E">
      <w:pPr>
        <w:pStyle w:val="Default"/>
        <w:ind w:left="4248"/>
        <w:jc w:val="both"/>
        <w:rPr>
          <w:b/>
          <w:bCs/>
          <w:lang w:val="en-US"/>
        </w:rPr>
      </w:pPr>
    </w:p>
    <w:p w:rsidR="00424AE8" w:rsidRPr="00E506D2" w:rsidRDefault="00424AE8" w:rsidP="00D94F8E">
      <w:pPr>
        <w:pStyle w:val="Default"/>
        <w:ind w:left="4248"/>
        <w:jc w:val="both"/>
        <w:rPr>
          <w:lang w:val="en-US"/>
        </w:rPr>
      </w:pPr>
    </w:p>
    <w:p w:rsidR="00B84C3D" w:rsidRPr="004379CB" w:rsidRDefault="004379CB" w:rsidP="00D94F8E">
      <w:pPr>
        <w:pStyle w:val="Default"/>
        <w:ind w:left="4248"/>
        <w:jc w:val="both"/>
        <w:rPr>
          <w:b/>
          <w:bCs/>
        </w:rPr>
      </w:pPr>
      <w:r>
        <w:rPr>
          <w:b/>
          <w:bCs/>
        </w:rPr>
        <w:t>БОЖИН БОЖИНОВ</w:t>
      </w:r>
    </w:p>
    <w:p w:rsidR="00B84C3D" w:rsidRPr="005D281A" w:rsidRDefault="00BF4A40" w:rsidP="00D94F8E">
      <w:pPr>
        <w:pStyle w:val="Default"/>
        <w:ind w:left="4248"/>
        <w:jc w:val="both"/>
        <w:rPr>
          <w:lang w:val="en-GB"/>
        </w:rPr>
      </w:pPr>
      <w:r>
        <w:rPr>
          <w:b/>
          <w:bCs/>
        </w:rPr>
        <w:t xml:space="preserve">/КМЕТ НА ОБЩИНА </w:t>
      </w:r>
      <w:r w:rsidR="005D281A">
        <w:rPr>
          <w:b/>
          <w:bCs/>
        </w:rPr>
        <w:t>ТОПОЛОВГРАД</w:t>
      </w:r>
      <w:r w:rsidR="005D281A">
        <w:rPr>
          <w:b/>
          <w:bCs/>
          <w:lang w:val="en-GB"/>
        </w:rPr>
        <w:t>/</w:t>
      </w:r>
    </w:p>
    <w:p w:rsidR="00424AE8" w:rsidRDefault="00424AE8" w:rsidP="00D94F8E">
      <w:pPr>
        <w:jc w:val="both"/>
        <w:rPr>
          <w:b/>
          <w:sz w:val="28"/>
          <w:szCs w:val="28"/>
        </w:rPr>
      </w:pPr>
    </w:p>
    <w:p w:rsidR="00424AE8" w:rsidRDefault="00424AE8" w:rsidP="00D94F8E">
      <w:pPr>
        <w:jc w:val="both"/>
        <w:rPr>
          <w:b/>
          <w:sz w:val="28"/>
          <w:szCs w:val="28"/>
        </w:rPr>
      </w:pPr>
    </w:p>
    <w:p w:rsidR="00424AE8" w:rsidRDefault="00424AE8" w:rsidP="00D94F8E">
      <w:pPr>
        <w:jc w:val="both"/>
        <w:rPr>
          <w:b/>
          <w:sz w:val="28"/>
          <w:szCs w:val="28"/>
        </w:rPr>
      </w:pPr>
    </w:p>
    <w:p w:rsidR="00424AE8" w:rsidRDefault="00424AE8" w:rsidP="00D94F8E">
      <w:pPr>
        <w:jc w:val="both"/>
        <w:rPr>
          <w:b/>
          <w:sz w:val="28"/>
          <w:szCs w:val="28"/>
        </w:rPr>
      </w:pPr>
    </w:p>
    <w:p w:rsidR="00424AE8" w:rsidRDefault="00424AE8" w:rsidP="00D94F8E">
      <w:pPr>
        <w:jc w:val="both"/>
        <w:rPr>
          <w:b/>
          <w:sz w:val="28"/>
          <w:szCs w:val="28"/>
        </w:rPr>
      </w:pPr>
    </w:p>
    <w:p w:rsidR="00424AE8" w:rsidRPr="006C2B0D" w:rsidRDefault="00424AE8" w:rsidP="002B12D7">
      <w:pPr>
        <w:pStyle w:val="a4"/>
        <w:spacing w:before="120" w:after="120"/>
        <w:jc w:val="left"/>
        <w:rPr>
          <w:sz w:val="48"/>
          <w:szCs w:val="48"/>
        </w:rPr>
      </w:pPr>
      <w:r w:rsidRPr="006C2B0D">
        <w:rPr>
          <w:sz w:val="48"/>
          <w:szCs w:val="48"/>
        </w:rPr>
        <w:t>Д О К У М Е Н Т А Ц И Я</w:t>
      </w:r>
    </w:p>
    <w:p w:rsidR="00424AE8" w:rsidRPr="007F4A83" w:rsidRDefault="00424AE8" w:rsidP="006826C6">
      <w:pPr>
        <w:pStyle w:val="a4"/>
        <w:spacing w:before="120" w:after="120"/>
        <w:rPr>
          <w:sz w:val="24"/>
          <w:szCs w:val="24"/>
        </w:rPr>
      </w:pPr>
    </w:p>
    <w:p w:rsidR="00424AE8" w:rsidRDefault="00424AE8" w:rsidP="006826C6">
      <w:pPr>
        <w:pStyle w:val="Title-head-text"/>
        <w:spacing w:before="120" w:after="120"/>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w:t>
      </w:r>
      <w:r w:rsidR="00634F9E">
        <w:rPr>
          <w:rFonts w:ascii="Times New Roman" w:hAnsi="Times New Roman"/>
          <w:b w:val="0"/>
          <w:lang w:val="bg-BG" w:eastAsia="en-US"/>
        </w:rPr>
        <w:t xml:space="preserve">е на обществена поръчка </w:t>
      </w:r>
      <w:r w:rsidRPr="00732FA4">
        <w:rPr>
          <w:rFonts w:ascii="Times New Roman" w:hAnsi="Times New Roman"/>
          <w:b w:val="0"/>
          <w:lang w:val="bg-BG" w:eastAsia="en-US"/>
        </w:rPr>
        <w:t>с предмет:</w:t>
      </w:r>
    </w:p>
    <w:p w:rsidR="00424AE8" w:rsidRDefault="00424AE8" w:rsidP="006826C6">
      <w:pPr>
        <w:pStyle w:val="a4"/>
      </w:pPr>
    </w:p>
    <w:p w:rsidR="00424AE8" w:rsidRPr="00F91C64" w:rsidRDefault="000F019B" w:rsidP="000F019B">
      <w:pPr>
        <w:pStyle w:val="a4"/>
        <w:rPr>
          <w:szCs w:val="28"/>
        </w:rPr>
      </w:pPr>
      <w:r w:rsidRPr="00F91C64">
        <w:rPr>
          <w:szCs w:val="28"/>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5D281A">
        <w:rPr>
          <w:szCs w:val="28"/>
        </w:rPr>
        <w:t>Тополовград</w:t>
      </w:r>
      <w:r w:rsidRPr="00F91C64">
        <w:rPr>
          <w:szCs w:val="28"/>
        </w:rPr>
        <w:t xml:space="preserve"> по обособени позиции:</w:t>
      </w:r>
    </w:p>
    <w:p w:rsidR="00F91C64" w:rsidRDefault="00F91C64" w:rsidP="000F019B">
      <w:pPr>
        <w:pStyle w:val="a4"/>
      </w:pPr>
    </w:p>
    <w:p w:rsidR="005D281A" w:rsidRPr="005D281A" w:rsidRDefault="005D281A" w:rsidP="005D281A">
      <w:pPr>
        <w:pStyle w:val="ad"/>
        <w:jc w:val="both"/>
        <w:rPr>
          <w:b/>
          <w:sz w:val="28"/>
          <w:szCs w:val="28"/>
        </w:rPr>
      </w:pPr>
      <w:r w:rsidRPr="005D281A">
        <w:rPr>
          <w:b/>
          <w:sz w:val="28"/>
          <w:szCs w:val="28"/>
        </w:rPr>
        <w:t>Обособена позиция 1 – Обект  гр. Тополовград, ж.к. Сакар , бл. 1;</w:t>
      </w:r>
    </w:p>
    <w:p w:rsidR="00F91C64" w:rsidRPr="005D281A" w:rsidRDefault="005D281A" w:rsidP="005D281A">
      <w:pPr>
        <w:jc w:val="both"/>
        <w:rPr>
          <w:b/>
          <w:sz w:val="28"/>
          <w:szCs w:val="28"/>
        </w:rPr>
      </w:pPr>
      <w:r w:rsidRPr="005D281A">
        <w:rPr>
          <w:b/>
          <w:sz w:val="28"/>
          <w:szCs w:val="28"/>
        </w:rPr>
        <w:t xml:space="preserve">Обособена позиция 2 – Обект  гр. Тополовград , ул. „Гоце Делчев” № </w:t>
      </w:r>
      <w:r w:rsidR="006645E0">
        <w:rPr>
          <w:b/>
          <w:sz w:val="28"/>
          <w:szCs w:val="28"/>
        </w:rPr>
        <w:t>2</w:t>
      </w:r>
      <w:r w:rsidRPr="005D281A">
        <w:rPr>
          <w:b/>
          <w:sz w:val="28"/>
          <w:szCs w:val="28"/>
        </w:rPr>
        <w:t xml:space="preserve"> и ул. „Христо Смирненски” № 37</w:t>
      </w:r>
    </w:p>
    <w:p w:rsidR="00F91C64" w:rsidRPr="00F91C64" w:rsidRDefault="00F91C64" w:rsidP="00F91C64">
      <w:pPr>
        <w:jc w:val="both"/>
        <w:rPr>
          <w:rFonts w:eastAsia="Calibri"/>
          <w:b/>
          <w:lang w:val="en-US"/>
        </w:rPr>
      </w:pPr>
    </w:p>
    <w:p w:rsidR="00F91C64" w:rsidRPr="00F91C64" w:rsidRDefault="00F91C64" w:rsidP="00D94F8E">
      <w:pPr>
        <w:spacing w:before="120" w:after="120" w:line="360" w:lineRule="auto"/>
        <w:jc w:val="both"/>
        <w:rPr>
          <w:b/>
          <w:lang w:val="en-US" w:eastAsia="bg-BG"/>
        </w:rPr>
      </w:pPr>
    </w:p>
    <w:p w:rsidR="00424AE8" w:rsidRPr="00304E7F" w:rsidRDefault="00424AE8" w:rsidP="00D94F8E">
      <w:pPr>
        <w:spacing w:before="120" w:after="120" w:line="360" w:lineRule="auto"/>
        <w:jc w:val="both"/>
        <w:rPr>
          <w:b/>
          <w:lang w:eastAsia="bg-BG"/>
        </w:rPr>
      </w:pPr>
    </w:p>
    <w:p w:rsidR="00424AE8" w:rsidRPr="00304E7F" w:rsidRDefault="00424AE8" w:rsidP="00D94F8E">
      <w:pPr>
        <w:spacing w:before="120" w:after="120" w:line="360" w:lineRule="auto"/>
        <w:jc w:val="both"/>
        <w:rPr>
          <w:b/>
          <w:lang w:eastAsia="bg-BG"/>
        </w:rPr>
      </w:pPr>
    </w:p>
    <w:p w:rsidR="00424AE8" w:rsidRDefault="00424AE8" w:rsidP="00D94F8E">
      <w:pPr>
        <w:spacing w:before="120" w:after="120" w:line="360" w:lineRule="auto"/>
        <w:jc w:val="both"/>
        <w:rPr>
          <w:b/>
          <w:lang w:eastAsia="bg-BG"/>
        </w:rPr>
      </w:pPr>
    </w:p>
    <w:p w:rsidR="00943290" w:rsidRDefault="00943290" w:rsidP="00D94F8E">
      <w:pPr>
        <w:spacing w:before="120" w:after="120" w:line="360" w:lineRule="auto"/>
        <w:jc w:val="both"/>
        <w:rPr>
          <w:b/>
          <w:lang w:eastAsia="bg-BG"/>
        </w:rPr>
      </w:pPr>
    </w:p>
    <w:p w:rsidR="00943290" w:rsidRPr="00F43B13" w:rsidRDefault="00943290" w:rsidP="00D94F8E">
      <w:pPr>
        <w:spacing w:before="120" w:after="120" w:line="360" w:lineRule="auto"/>
        <w:jc w:val="both"/>
        <w:rPr>
          <w:b/>
          <w:lang w:eastAsia="bg-BG"/>
        </w:rPr>
      </w:pPr>
    </w:p>
    <w:p w:rsidR="00634F9E" w:rsidRDefault="00634F9E" w:rsidP="00D94F8E">
      <w:pPr>
        <w:pStyle w:val="31"/>
        <w:ind w:left="284"/>
        <w:jc w:val="both"/>
        <w:rPr>
          <w:b/>
          <w:bCs/>
          <w:iCs/>
          <w:sz w:val="24"/>
          <w:szCs w:val="24"/>
        </w:rPr>
      </w:pPr>
    </w:p>
    <w:p w:rsidR="00424AE8" w:rsidRPr="00732FA4" w:rsidRDefault="00424AE8" w:rsidP="00D94F8E">
      <w:pPr>
        <w:pStyle w:val="31"/>
        <w:ind w:left="284"/>
        <w:jc w:val="both"/>
        <w:rPr>
          <w:b/>
          <w:bCs/>
          <w:iCs/>
          <w:sz w:val="24"/>
          <w:szCs w:val="24"/>
        </w:rPr>
      </w:pPr>
      <w:r w:rsidRPr="00732FA4">
        <w:rPr>
          <w:b/>
          <w:bCs/>
          <w:iCs/>
          <w:sz w:val="24"/>
          <w:szCs w:val="24"/>
        </w:rPr>
        <w:t>СЪДЪРЖАНИЕ:</w:t>
      </w:r>
    </w:p>
    <w:tbl>
      <w:tblPr>
        <w:tblW w:w="8756" w:type="dxa"/>
        <w:tblInd w:w="283" w:type="dxa"/>
        <w:tblLayout w:type="fixed"/>
        <w:tblLook w:val="01E0"/>
      </w:tblPr>
      <w:tblGrid>
        <w:gridCol w:w="8756"/>
      </w:tblGrid>
      <w:tr w:rsidR="00424AE8" w:rsidRPr="00732FA4" w:rsidTr="00B22EBF">
        <w:tc>
          <w:tcPr>
            <w:tcW w:w="8756" w:type="dxa"/>
          </w:tcPr>
          <w:p w:rsidR="00634F9E" w:rsidRDefault="00634F9E" w:rsidP="00D94F8E">
            <w:pPr>
              <w:pStyle w:val="31"/>
              <w:spacing w:before="120" w:line="264" w:lineRule="auto"/>
              <w:ind w:left="0"/>
              <w:jc w:val="both"/>
              <w:rPr>
                <w:b/>
                <w:bCs/>
                <w:iCs/>
                <w:sz w:val="24"/>
                <w:szCs w:val="24"/>
              </w:rPr>
            </w:pPr>
          </w:p>
          <w:p w:rsidR="00424AE8" w:rsidRPr="00732FA4" w:rsidRDefault="00424AE8" w:rsidP="00D94F8E">
            <w:pPr>
              <w:pStyle w:val="31"/>
              <w:spacing w:before="120" w:line="264"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424AE8" w:rsidRPr="00732FA4" w:rsidTr="00B22EBF">
        <w:tc>
          <w:tcPr>
            <w:tcW w:w="8756" w:type="dxa"/>
          </w:tcPr>
          <w:p w:rsidR="00424AE8" w:rsidRPr="00732FA4" w:rsidRDefault="00424AE8" w:rsidP="00D94F8E">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Cs/>
                <w:iCs/>
                <w:sz w:val="24"/>
                <w:szCs w:val="24"/>
              </w:rPr>
              <w:t>ОБЯВЛЕНИЕ</w:t>
            </w:r>
          </w:p>
        </w:tc>
      </w:tr>
      <w:tr w:rsidR="00424AE8" w:rsidRPr="00732FA4" w:rsidTr="00B22EBF">
        <w:tc>
          <w:tcPr>
            <w:tcW w:w="8756" w:type="dxa"/>
          </w:tcPr>
          <w:p w:rsidR="00424AE8" w:rsidRPr="00732FA4" w:rsidRDefault="00424AE8" w:rsidP="00D94F8E">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Cs/>
                <w:iCs/>
                <w:sz w:val="24"/>
                <w:szCs w:val="24"/>
              </w:rPr>
              <w:t>УСЛОВИЯ ЗА УЧАСТИЕ В ПРОЦЕДУРАТА</w:t>
            </w:r>
          </w:p>
        </w:tc>
      </w:tr>
      <w:tr w:rsidR="00424AE8" w:rsidRPr="00732FA4" w:rsidTr="00B22EBF">
        <w:tc>
          <w:tcPr>
            <w:tcW w:w="8756" w:type="dxa"/>
          </w:tcPr>
          <w:p w:rsidR="00424AE8" w:rsidRPr="00732FA4" w:rsidRDefault="00424AE8" w:rsidP="00D94F8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424AE8" w:rsidRPr="00732FA4" w:rsidTr="00B22EBF">
        <w:tc>
          <w:tcPr>
            <w:tcW w:w="8756" w:type="dxa"/>
          </w:tcPr>
          <w:p w:rsidR="00424AE8" w:rsidRPr="00732FA4" w:rsidRDefault="00424AE8" w:rsidP="00D94F8E">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424AE8" w:rsidRPr="00732FA4" w:rsidTr="00B22EBF">
        <w:trPr>
          <w:trHeight w:val="672"/>
        </w:trPr>
        <w:tc>
          <w:tcPr>
            <w:tcW w:w="8756" w:type="dxa"/>
          </w:tcPr>
          <w:p w:rsidR="00424AE8" w:rsidRPr="00732FA4" w:rsidRDefault="00424AE8" w:rsidP="00D94F8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424AE8" w:rsidRPr="00732FA4" w:rsidTr="00B22EBF">
        <w:tc>
          <w:tcPr>
            <w:tcW w:w="8756" w:type="dxa"/>
          </w:tcPr>
          <w:p w:rsidR="00424AE8" w:rsidRPr="00424AE8" w:rsidRDefault="00424AE8" w:rsidP="00D94F8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Pr>
                <w:bCs/>
                <w:iCs/>
                <w:sz w:val="24"/>
                <w:szCs w:val="24"/>
              </w:rPr>
              <w:t xml:space="preserve"> КРИТЕРИИ</w:t>
            </w:r>
            <w:r w:rsidRPr="00732FA4">
              <w:rPr>
                <w:bCs/>
                <w:iCs/>
                <w:sz w:val="24"/>
                <w:szCs w:val="24"/>
              </w:rPr>
              <w:t xml:space="preserve"> ЗА ОЦЕНКА НА ОФЕРТИТЕ</w:t>
            </w:r>
          </w:p>
        </w:tc>
      </w:tr>
      <w:tr w:rsidR="00424AE8" w:rsidRPr="00732FA4" w:rsidTr="00B22EBF">
        <w:tc>
          <w:tcPr>
            <w:tcW w:w="8756" w:type="dxa"/>
          </w:tcPr>
          <w:p w:rsidR="00424AE8" w:rsidRDefault="00424AE8" w:rsidP="00D94F8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p w:rsidR="0029290A" w:rsidRPr="00732FA4" w:rsidRDefault="0029290A" w:rsidP="00D203F4">
            <w:pPr>
              <w:spacing w:line="264" w:lineRule="auto"/>
              <w:rPr>
                <w:bCs/>
                <w:iCs/>
              </w:rPr>
            </w:pPr>
            <w:r w:rsidRPr="0029290A">
              <w:rPr>
                <w:b/>
                <w:bCs/>
                <w:iCs/>
              </w:rPr>
              <w:t xml:space="preserve">Раздел </w:t>
            </w:r>
            <w:r w:rsidRPr="0029290A">
              <w:rPr>
                <w:b/>
                <w:bCs/>
                <w:iCs/>
                <w:lang w:val="en-US"/>
              </w:rPr>
              <w:t>IX</w:t>
            </w:r>
            <w:r w:rsidRPr="0029290A">
              <w:rPr>
                <w:b/>
                <w:bCs/>
                <w:iCs/>
              </w:rPr>
              <w:t>.</w:t>
            </w:r>
            <w:r>
              <w:rPr>
                <w:bCs/>
                <w:iCs/>
              </w:rPr>
              <w:t>ПРИЛОЖЕНИЯ</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2</w:t>
            </w:r>
            <w:r w:rsidRPr="00732FA4">
              <w:rPr>
                <w:bCs/>
                <w:iCs/>
                <w:sz w:val="24"/>
                <w:szCs w:val="24"/>
              </w:rPr>
              <w:t xml:space="preserve"> – Оферта</w:t>
            </w:r>
            <w:r>
              <w:rPr>
                <w:bCs/>
                <w:iCs/>
                <w:sz w:val="24"/>
                <w:szCs w:val="24"/>
              </w:rPr>
              <w:t xml:space="preserve"> (бланка за административни и други данни)</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2.1.</w:t>
            </w:r>
            <w:r w:rsidRPr="00732FA4">
              <w:rPr>
                <w:bCs/>
                <w:iCs/>
                <w:sz w:val="24"/>
                <w:szCs w:val="24"/>
              </w:rPr>
              <w:t xml:space="preserve"> – Списък на документите, съдържащи се в офертата</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937BF9" w:rsidRPr="00732FA4" w:rsidTr="00B22EBF">
        <w:tc>
          <w:tcPr>
            <w:tcW w:w="8756" w:type="dxa"/>
          </w:tcPr>
          <w:p w:rsidR="00937BF9" w:rsidRPr="008B35C9" w:rsidRDefault="00937BF9" w:rsidP="008B35C9">
            <w:pPr>
              <w:pStyle w:val="31"/>
              <w:spacing w:before="120" w:line="264"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Pr="00951BB4">
              <w:rPr>
                <w:bCs/>
                <w:iCs/>
                <w:sz w:val="24"/>
                <w:szCs w:val="24"/>
              </w:rPr>
              <w:t>условията в проекта на договор</w:t>
            </w:r>
            <w:r>
              <w:rPr>
                <w:bCs/>
                <w:iCs/>
                <w:sz w:val="24"/>
                <w:szCs w:val="24"/>
              </w:rPr>
              <w:t>а</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Pr>
                <w:bCs/>
                <w:iCs/>
                <w:sz w:val="24"/>
                <w:szCs w:val="24"/>
              </w:rPr>
              <w:t xml:space="preserve"> чл. 47, ал. 9 от </w:t>
            </w:r>
            <w:r w:rsidRPr="00732FA4">
              <w:rPr>
                <w:bCs/>
                <w:iCs/>
                <w:sz w:val="24"/>
                <w:szCs w:val="24"/>
              </w:rPr>
              <w:t>Закона за обществените поръчки</w:t>
            </w:r>
            <w:r>
              <w:rPr>
                <w:bCs/>
                <w:iCs/>
                <w:sz w:val="24"/>
                <w:szCs w:val="24"/>
              </w:rPr>
              <w:t xml:space="preserve"> (ЗОП) относно обстоятелствата по</w:t>
            </w:r>
            <w:r w:rsidRPr="00732FA4">
              <w:rPr>
                <w:bCs/>
                <w:iCs/>
                <w:sz w:val="24"/>
                <w:szCs w:val="24"/>
              </w:rPr>
              <w:t xml:space="preserve"> чл. 47, ал. 1, т. 1 (без буква „е”), т. 2</w:t>
            </w:r>
            <w:r>
              <w:rPr>
                <w:bCs/>
                <w:iCs/>
                <w:sz w:val="24"/>
                <w:szCs w:val="24"/>
                <w:lang w:val="en-US"/>
              </w:rPr>
              <w:t xml:space="preserve">, </w:t>
            </w:r>
            <w:r>
              <w:rPr>
                <w:bCs/>
                <w:iCs/>
                <w:sz w:val="24"/>
                <w:szCs w:val="24"/>
              </w:rPr>
              <w:t xml:space="preserve">т. </w:t>
            </w:r>
            <w:r w:rsidRPr="00732FA4">
              <w:rPr>
                <w:bCs/>
                <w:iCs/>
                <w:sz w:val="24"/>
                <w:szCs w:val="24"/>
              </w:rPr>
              <w:t>3</w:t>
            </w:r>
            <w:r>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937BF9" w:rsidRPr="00732FA4" w:rsidTr="00B22EBF">
        <w:tc>
          <w:tcPr>
            <w:tcW w:w="8756" w:type="dxa"/>
          </w:tcPr>
          <w:p w:rsidR="00937BF9" w:rsidRPr="00732FA4" w:rsidRDefault="00937BF9" w:rsidP="00937BF9">
            <w:pPr>
              <w:pStyle w:val="31"/>
              <w:spacing w:before="120" w:line="264"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937BF9" w:rsidRPr="00732FA4" w:rsidTr="00B22EBF">
        <w:tc>
          <w:tcPr>
            <w:tcW w:w="8756" w:type="dxa"/>
          </w:tcPr>
          <w:p w:rsidR="00937BF9" w:rsidRPr="00732FA4" w:rsidRDefault="00407A43" w:rsidP="00937BF9">
            <w:pPr>
              <w:pStyle w:val="31"/>
              <w:spacing w:before="120" w:line="264" w:lineRule="auto"/>
              <w:ind w:left="0"/>
              <w:jc w:val="both"/>
              <w:rPr>
                <w:bCs/>
                <w:iCs/>
                <w:sz w:val="24"/>
                <w:szCs w:val="24"/>
              </w:rPr>
            </w:pPr>
            <w:r>
              <w:rPr>
                <w:b/>
                <w:bCs/>
                <w:iCs/>
                <w:sz w:val="24"/>
                <w:szCs w:val="24"/>
              </w:rPr>
              <w:t>Приложение № 8</w:t>
            </w:r>
            <w:r w:rsidR="00937BF9" w:rsidRPr="00732FA4">
              <w:rPr>
                <w:bCs/>
                <w:iCs/>
                <w:sz w:val="24"/>
                <w:szCs w:val="24"/>
              </w:rPr>
              <w:t xml:space="preserve"> – Декларация за участие на подизпълнители</w:t>
            </w:r>
          </w:p>
        </w:tc>
      </w:tr>
      <w:tr w:rsidR="00937BF9" w:rsidRPr="00732FA4" w:rsidTr="00B22EBF">
        <w:tc>
          <w:tcPr>
            <w:tcW w:w="8756" w:type="dxa"/>
          </w:tcPr>
          <w:p w:rsidR="00937BF9" w:rsidRPr="00732FA4" w:rsidRDefault="00407A43" w:rsidP="00937BF9">
            <w:pPr>
              <w:pStyle w:val="31"/>
              <w:spacing w:before="120" w:line="264" w:lineRule="auto"/>
              <w:ind w:left="0"/>
              <w:jc w:val="both"/>
              <w:rPr>
                <w:bCs/>
                <w:iCs/>
                <w:sz w:val="24"/>
                <w:szCs w:val="24"/>
              </w:rPr>
            </w:pPr>
            <w:r>
              <w:rPr>
                <w:b/>
                <w:bCs/>
                <w:iCs/>
                <w:sz w:val="24"/>
                <w:szCs w:val="24"/>
              </w:rPr>
              <w:lastRenderedPageBreak/>
              <w:t>Приложение № 9</w:t>
            </w:r>
            <w:r w:rsidR="00937BF9" w:rsidRPr="00732FA4">
              <w:rPr>
                <w:bCs/>
                <w:iCs/>
                <w:sz w:val="24"/>
                <w:szCs w:val="24"/>
              </w:rPr>
              <w:t xml:space="preserve"> – Декларация за съгласие за участие като подизпълнител</w:t>
            </w:r>
            <w:r w:rsidR="00937BF9">
              <w:rPr>
                <w:bCs/>
                <w:iCs/>
                <w:sz w:val="24"/>
                <w:szCs w:val="24"/>
              </w:rPr>
              <w:t xml:space="preserve"> с приложение декларация според чл. 47, ал. 8 ЗОП</w:t>
            </w:r>
          </w:p>
        </w:tc>
      </w:tr>
      <w:tr w:rsidR="00937BF9" w:rsidRPr="00732FA4" w:rsidTr="00B22EBF">
        <w:trPr>
          <w:trHeight w:val="293"/>
        </w:trPr>
        <w:tc>
          <w:tcPr>
            <w:tcW w:w="8756" w:type="dxa"/>
          </w:tcPr>
          <w:p w:rsidR="00937BF9" w:rsidRDefault="00407A43" w:rsidP="00937BF9">
            <w:pPr>
              <w:pStyle w:val="31"/>
              <w:spacing w:before="120"/>
              <w:ind w:left="0"/>
              <w:jc w:val="both"/>
              <w:rPr>
                <w:bCs/>
                <w:iCs/>
                <w:sz w:val="24"/>
                <w:szCs w:val="24"/>
              </w:rPr>
            </w:pPr>
            <w:r>
              <w:rPr>
                <w:b/>
                <w:bCs/>
                <w:iCs/>
                <w:sz w:val="24"/>
                <w:szCs w:val="24"/>
              </w:rPr>
              <w:t>Приложение № 10</w:t>
            </w:r>
            <w:r w:rsidR="00937BF9" w:rsidRPr="00732FA4">
              <w:rPr>
                <w:bCs/>
                <w:iCs/>
                <w:sz w:val="24"/>
                <w:szCs w:val="24"/>
              </w:rPr>
              <w:t xml:space="preserve"> –Списък</w:t>
            </w:r>
            <w:r w:rsidR="00937BF9" w:rsidRPr="00E4435E">
              <w:rPr>
                <w:bCs/>
                <w:iCs/>
                <w:sz w:val="24"/>
                <w:szCs w:val="24"/>
              </w:rPr>
              <w:t xml:space="preserve">на строителството, изпълнено през последните 5 години, считано от датата на подаване на офертата, което е еднакво или сходно с предмета на </w:t>
            </w:r>
            <w:r w:rsidR="00937BF9">
              <w:rPr>
                <w:bCs/>
                <w:iCs/>
                <w:sz w:val="24"/>
                <w:szCs w:val="24"/>
              </w:rPr>
              <w:t>настоящата</w:t>
            </w:r>
            <w:r w:rsidR="00937BF9" w:rsidRPr="003D629C">
              <w:rPr>
                <w:bCs/>
                <w:iCs/>
                <w:sz w:val="24"/>
                <w:szCs w:val="24"/>
              </w:rPr>
              <w:t xml:space="preserve"> обществена поръчка</w:t>
            </w:r>
          </w:p>
          <w:p w:rsidR="00937BF9" w:rsidRPr="00732FA4" w:rsidRDefault="00407A43" w:rsidP="00937BF9">
            <w:pPr>
              <w:pStyle w:val="31"/>
              <w:spacing w:before="120"/>
              <w:ind w:left="0"/>
              <w:jc w:val="both"/>
              <w:rPr>
                <w:bCs/>
                <w:iCs/>
                <w:sz w:val="24"/>
                <w:szCs w:val="24"/>
              </w:rPr>
            </w:pPr>
            <w:r>
              <w:rPr>
                <w:b/>
                <w:bCs/>
                <w:iCs/>
                <w:sz w:val="24"/>
                <w:szCs w:val="24"/>
              </w:rPr>
              <w:t>Приложение № 11</w:t>
            </w:r>
            <w:r w:rsidR="00937BF9">
              <w:rPr>
                <w:bCs/>
                <w:iCs/>
                <w:sz w:val="24"/>
                <w:szCs w:val="24"/>
              </w:rPr>
              <w:t xml:space="preserve">- </w:t>
            </w:r>
            <w:r w:rsidR="00937BF9" w:rsidRPr="008A1642">
              <w:rPr>
                <w:bCs/>
                <w:iCs/>
                <w:sz w:val="24"/>
                <w:szCs w:val="24"/>
              </w:rPr>
              <w:t>Справка-декларация за екипа от експерти, отговарящи за изпълнението на поръчката</w:t>
            </w:r>
            <w:r w:rsidR="00937BF9">
              <w:rPr>
                <w:bCs/>
                <w:iCs/>
                <w:sz w:val="24"/>
                <w:szCs w:val="24"/>
              </w:rPr>
              <w:t xml:space="preserve"> и образец на автобиография</w:t>
            </w:r>
          </w:p>
        </w:tc>
      </w:tr>
      <w:tr w:rsidR="00937BF9" w:rsidRPr="00732FA4" w:rsidTr="00B22EBF">
        <w:tc>
          <w:tcPr>
            <w:tcW w:w="8756" w:type="dxa"/>
          </w:tcPr>
          <w:p w:rsidR="00937BF9" w:rsidRDefault="00407A43" w:rsidP="00937BF9">
            <w:pPr>
              <w:pStyle w:val="31"/>
              <w:spacing w:before="120" w:line="264" w:lineRule="auto"/>
              <w:ind w:left="0"/>
              <w:jc w:val="both"/>
              <w:rPr>
                <w:bCs/>
                <w:iCs/>
                <w:sz w:val="24"/>
                <w:szCs w:val="24"/>
              </w:rPr>
            </w:pPr>
            <w:r>
              <w:rPr>
                <w:b/>
                <w:bCs/>
                <w:iCs/>
                <w:sz w:val="24"/>
                <w:szCs w:val="24"/>
              </w:rPr>
              <w:t>Приложение № 12</w:t>
            </w:r>
            <w:r w:rsidR="00717E58">
              <w:rPr>
                <w:b/>
                <w:bCs/>
                <w:iCs/>
                <w:sz w:val="24"/>
                <w:szCs w:val="24"/>
              </w:rPr>
              <w:t>/1</w:t>
            </w:r>
            <w:r w:rsidR="00937BF9" w:rsidRPr="00732FA4">
              <w:rPr>
                <w:bCs/>
                <w:iCs/>
                <w:sz w:val="24"/>
                <w:szCs w:val="24"/>
              </w:rPr>
              <w:t xml:space="preserve"> – Проект на договор</w:t>
            </w:r>
            <w:r w:rsidR="00717E58">
              <w:rPr>
                <w:bCs/>
                <w:iCs/>
                <w:sz w:val="24"/>
                <w:szCs w:val="24"/>
              </w:rPr>
              <w:t xml:space="preserve"> обособена позиция 1</w:t>
            </w:r>
          </w:p>
          <w:p w:rsidR="00717E58" w:rsidRPr="00732FA4" w:rsidRDefault="00717E58" w:rsidP="00717E58">
            <w:pPr>
              <w:pStyle w:val="31"/>
              <w:spacing w:before="120" w:line="264" w:lineRule="auto"/>
              <w:ind w:left="0"/>
              <w:jc w:val="both"/>
              <w:rPr>
                <w:bCs/>
                <w:iCs/>
                <w:sz w:val="24"/>
                <w:szCs w:val="24"/>
              </w:rPr>
            </w:pPr>
            <w:r>
              <w:rPr>
                <w:b/>
                <w:bCs/>
                <w:iCs/>
                <w:sz w:val="24"/>
                <w:szCs w:val="24"/>
              </w:rPr>
              <w:t>Приложение № 12/2</w:t>
            </w:r>
            <w:r w:rsidRPr="00732FA4">
              <w:rPr>
                <w:bCs/>
                <w:iCs/>
                <w:sz w:val="24"/>
                <w:szCs w:val="24"/>
              </w:rPr>
              <w:t xml:space="preserve"> – Проект на договор</w:t>
            </w:r>
            <w:r>
              <w:rPr>
                <w:bCs/>
                <w:iCs/>
                <w:sz w:val="24"/>
                <w:szCs w:val="24"/>
              </w:rPr>
              <w:t xml:space="preserve"> обособена позиция 2</w:t>
            </w:r>
          </w:p>
        </w:tc>
      </w:tr>
      <w:tr w:rsidR="00937BF9" w:rsidRPr="00732FA4" w:rsidTr="00B22EBF">
        <w:tc>
          <w:tcPr>
            <w:tcW w:w="8756" w:type="dxa"/>
          </w:tcPr>
          <w:p w:rsidR="00937BF9" w:rsidRDefault="00937BF9" w:rsidP="00937BF9">
            <w:pPr>
              <w:pStyle w:val="31"/>
              <w:spacing w:before="120"/>
              <w:ind w:left="0"/>
              <w:jc w:val="both"/>
              <w:rPr>
                <w:bCs/>
                <w:iCs/>
                <w:sz w:val="24"/>
                <w:szCs w:val="24"/>
              </w:rPr>
            </w:pPr>
            <w:r w:rsidRPr="00C27EF1">
              <w:rPr>
                <w:b/>
                <w:bCs/>
                <w:iCs/>
                <w:sz w:val="24"/>
                <w:szCs w:val="24"/>
              </w:rPr>
              <w:t>Приложение № 1</w:t>
            </w:r>
            <w:r w:rsidR="00407A43">
              <w:rPr>
                <w:b/>
                <w:bCs/>
                <w:iCs/>
                <w:sz w:val="24"/>
                <w:szCs w:val="24"/>
              </w:rPr>
              <w:t>3</w:t>
            </w:r>
            <w:r w:rsidRPr="007F06ED">
              <w:rPr>
                <w:bCs/>
                <w:iCs/>
                <w:sz w:val="24"/>
                <w:szCs w:val="24"/>
              </w:rPr>
              <w:t xml:space="preserve"> – </w:t>
            </w:r>
            <w:r>
              <w:rPr>
                <w:bCs/>
                <w:iCs/>
                <w:sz w:val="24"/>
                <w:szCs w:val="24"/>
              </w:rPr>
              <w:t>Д</w:t>
            </w:r>
            <w:r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937BF9" w:rsidRPr="00732FA4" w:rsidTr="00B22EBF">
        <w:tc>
          <w:tcPr>
            <w:tcW w:w="8756" w:type="dxa"/>
          </w:tcPr>
          <w:p w:rsidR="00937BF9" w:rsidRDefault="00937BF9" w:rsidP="00937BF9">
            <w:pPr>
              <w:pStyle w:val="31"/>
              <w:spacing w:before="120"/>
              <w:ind w:left="0"/>
              <w:jc w:val="both"/>
              <w:rPr>
                <w:bCs/>
                <w:iCs/>
                <w:sz w:val="24"/>
                <w:szCs w:val="24"/>
              </w:rPr>
            </w:pPr>
            <w:r w:rsidRPr="00C27EF1">
              <w:rPr>
                <w:b/>
                <w:bCs/>
                <w:iCs/>
                <w:sz w:val="24"/>
                <w:szCs w:val="24"/>
              </w:rPr>
              <w:t xml:space="preserve">Приложение № </w:t>
            </w:r>
            <w:r w:rsidR="00407A43">
              <w:rPr>
                <w:b/>
                <w:bCs/>
                <w:iCs/>
                <w:sz w:val="24"/>
                <w:szCs w:val="24"/>
              </w:rPr>
              <w:t>14</w:t>
            </w:r>
            <w:r w:rsidRPr="007F06ED">
              <w:rPr>
                <w:bCs/>
                <w:iCs/>
                <w:sz w:val="24"/>
                <w:szCs w:val="24"/>
              </w:rPr>
              <w:t xml:space="preserve"> – </w:t>
            </w:r>
            <w:r>
              <w:rPr>
                <w:bCs/>
                <w:iCs/>
                <w:sz w:val="24"/>
                <w:szCs w:val="24"/>
              </w:rPr>
              <w:t>Д</w:t>
            </w:r>
            <w:r w:rsidRPr="0066569A">
              <w:rPr>
                <w:bCs/>
                <w:iCs/>
                <w:sz w:val="24"/>
                <w:szCs w:val="24"/>
              </w:rPr>
              <w:t>екларация за липса на свързаност с друг участник в съответствие с чл. 55, ал. 7</w:t>
            </w:r>
            <w:r>
              <w:rPr>
                <w:bCs/>
                <w:iCs/>
                <w:sz w:val="24"/>
                <w:szCs w:val="24"/>
              </w:rPr>
              <w:t xml:space="preserve"> ЗОП, </w:t>
            </w:r>
            <w:r w:rsidRPr="00FA50CE">
              <w:rPr>
                <w:bCs/>
                <w:iCs/>
                <w:sz w:val="24"/>
                <w:szCs w:val="24"/>
              </w:rPr>
              <w:t>както и за липса на обстоятелство по чл. 8, ал. 8, т. 2 ЗОП</w:t>
            </w:r>
          </w:p>
        </w:tc>
      </w:tr>
      <w:tr w:rsidR="00CE3B71" w:rsidRPr="00732FA4" w:rsidTr="00B22EBF">
        <w:tc>
          <w:tcPr>
            <w:tcW w:w="8756" w:type="dxa"/>
          </w:tcPr>
          <w:p w:rsidR="00CE3B71" w:rsidRPr="00CE3B71" w:rsidRDefault="00CE3B71" w:rsidP="00937BF9">
            <w:pPr>
              <w:pStyle w:val="31"/>
              <w:spacing w:before="120"/>
              <w:ind w:left="0"/>
              <w:jc w:val="both"/>
              <w:rPr>
                <w:bCs/>
                <w:iCs/>
                <w:sz w:val="24"/>
                <w:szCs w:val="24"/>
              </w:rPr>
            </w:pPr>
            <w:r w:rsidRPr="00C27EF1">
              <w:rPr>
                <w:b/>
                <w:bCs/>
                <w:iCs/>
                <w:sz w:val="24"/>
                <w:szCs w:val="24"/>
              </w:rPr>
              <w:t xml:space="preserve">Приложение № </w:t>
            </w:r>
            <w:r>
              <w:rPr>
                <w:b/>
                <w:bCs/>
                <w:iCs/>
                <w:sz w:val="24"/>
                <w:szCs w:val="24"/>
              </w:rPr>
              <w:t xml:space="preserve">15 – </w:t>
            </w:r>
            <w:r>
              <w:rPr>
                <w:bCs/>
                <w:iCs/>
                <w:sz w:val="24"/>
                <w:szCs w:val="24"/>
              </w:rPr>
              <w:t>Банкова гаранция в оригинал(ако е приложимо)</w:t>
            </w:r>
          </w:p>
        </w:tc>
      </w:tr>
      <w:tr w:rsidR="00CE3B71" w:rsidRPr="00732FA4" w:rsidTr="00B22EBF">
        <w:tc>
          <w:tcPr>
            <w:tcW w:w="8756" w:type="dxa"/>
          </w:tcPr>
          <w:p w:rsidR="00CE3B71" w:rsidRPr="00C27EF1" w:rsidRDefault="00CE3B71" w:rsidP="00CE3B71">
            <w:pPr>
              <w:pStyle w:val="31"/>
              <w:spacing w:before="120"/>
              <w:ind w:left="0"/>
              <w:jc w:val="both"/>
              <w:rPr>
                <w:b/>
                <w:bCs/>
                <w:iCs/>
                <w:sz w:val="24"/>
                <w:szCs w:val="24"/>
              </w:rPr>
            </w:pPr>
            <w:r w:rsidRPr="00C27EF1">
              <w:rPr>
                <w:b/>
                <w:bCs/>
                <w:iCs/>
                <w:sz w:val="24"/>
                <w:szCs w:val="24"/>
              </w:rPr>
              <w:t xml:space="preserve">Приложение № </w:t>
            </w:r>
            <w:r>
              <w:rPr>
                <w:b/>
                <w:bCs/>
                <w:iCs/>
                <w:sz w:val="24"/>
                <w:szCs w:val="24"/>
              </w:rPr>
              <w:t xml:space="preserve">16 – </w:t>
            </w:r>
            <w:r w:rsidRPr="00CE3B71">
              <w:rPr>
                <w:bCs/>
                <w:iCs/>
                <w:sz w:val="24"/>
                <w:szCs w:val="24"/>
              </w:rPr>
              <w:t>Декларация за извършен оглед на обекта и запознаване с всички условия, които биха повлияли върху изпълнението, срока и цената предложени в офертата на участника по образец</w:t>
            </w:r>
          </w:p>
        </w:tc>
      </w:tr>
      <w:tr w:rsidR="00CE3B71" w:rsidRPr="00732FA4" w:rsidTr="00B22EBF">
        <w:tc>
          <w:tcPr>
            <w:tcW w:w="8756" w:type="dxa"/>
          </w:tcPr>
          <w:p w:rsidR="00CE3B71" w:rsidRPr="00C27EF1" w:rsidRDefault="00CE3B71" w:rsidP="00937BF9">
            <w:pPr>
              <w:pStyle w:val="31"/>
              <w:spacing w:before="120"/>
              <w:ind w:left="0"/>
              <w:jc w:val="both"/>
              <w:rPr>
                <w:b/>
                <w:bCs/>
                <w:iCs/>
                <w:sz w:val="24"/>
                <w:szCs w:val="24"/>
              </w:rPr>
            </w:pPr>
            <w:r w:rsidRPr="00C27EF1">
              <w:rPr>
                <w:b/>
                <w:bCs/>
                <w:iCs/>
                <w:sz w:val="24"/>
                <w:szCs w:val="24"/>
              </w:rPr>
              <w:t xml:space="preserve">Приложение № </w:t>
            </w:r>
            <w:r>
              <w:rPr>
                <w:b/>
                <w:bCs/>
                <w:iCs/>
                <w:sz w:val="24"/>
                <w:szCs w:val="24"/>
              </w:rPr>
              <w:t xml:space="preserve">17 – </w:t>
            </w:r>
            <w:r w:rsidRPr="00CE3B71">
              <w:rPr>
                <w:bCs/>
                <w:iCs/>
                <w:sz w:val="24"/>
                <w:szCs w:val="24"/>
              </w:rPr>
              <w:t>Декларация, съгласно изискванита на НПЕЕМЖС, приета с ПМС18 от 29.01.2015 год., изм. С ПМС 114 от 08.05.2015 год. на МРРБ по образец</w:t>
            </w:r>
          </w:p>
        </w:tc>
      </w:tr>
      <w:tr w:rsidR="00CE3B71" w:rsidRPr="00732FA4" w:rsidTr="00B22EBF">
        <w:tc>
          <w:tcPr>
            <w:tcW w:w="8756" w:type="dxa"/>
          </w:tcPr>
          <w:p w:rsidR="00CE3B71" w:rsidRPr="00C27EF1" w:rsidRDefault="007A2D3A" w:rsidP="00937BF9">
            <w:pPr>
              <w:pStyle w:val="31"/>
              <w:spacing w:before="120"/>
              <w:ind w:left="0"/>
              <w:jc w:val="both"/>
              <w:rPr>
                <w:b/>
                <w:bCs/>
                <w:iCs/>
                <w:sz w:val="24"/>
                <w:szCs w:val="24"/>
              </w:rPr>
            </w:pPr>
            <w:r w:rsidRPr="00C27EF1">
              <w:rPr>
                <w:b/>
                <w:bCs/>
                <w:iCs/>
                <w:sz w:val="24"/>
                <w:szCs w:val="24"/>
              </w:rPr>
              <w:t xml:space="preserve">Приложение № </w:t>
            </w:r>
            <w:r>
              <w:rPr>
                <w:b/>
                <w:bCs/>
                <w:iCs/>
                <w:sz w:val="24"/>
                <w:szCs w:val="24"/>
              </w:rPr>
              <w:t xml:space="preserve">18 – </w:t>
            </w:r>
            <w:r w:rsidRPr="00CE3B71">
              <w:rPr>
                <w:bCs/>
                <w:iCs/>
                <w:sz w:val="24"/>
                <w:szCs w:val="24"/>
              </w:rPr>
              <w:t>Банкова гаранция за изпълнение на обществена поръчка по образец</w:t>
            </w:r>
            <w:r>
              <w:rPr>
                <w:bCs/>
                <w:iCs/>
                <w:sz w:val="24"/>
                <w:szCs w:val="24"/>
              </w:rPr>
              <w:t xml:space="preserve"> (ако е приложимо)</w:t>
            </w:r>
          </w:p>
        </w:tc>
      </w:tr>
    </w:tbl>
    <w:p w:rsidR="00CE3B71" w:rsidRDefault="00A47C89">
      <w:r>
        <w:br w:type="page"/>
      </w:r>
    </w:p>
    <w:p w:rsidR="00424AE8" w:rsidRPr="00424AE8" w:rsidRDefault="00424AE8" w:rsidP="00FB71FA">
      <w:pPr>
        <w:keepNext/>
        <w:spacing w:line="600" w:lineRule="auto"/>
        <w:jc w:val="center"/>
        <w:outlineLvl w:val="1"/>
        <w:rPr>
          <w:b/>
          <w:bCs/>
          <w:sz w:val="48"/>
          <w:szCs w:val="48"/>
        </w:rPr>
      </w:pPr>
      <w:r w:rsidRPr="00424AE8">
        <w:rPr>
          <w:b/>
          <w:bCs/>
          <w:sz w:val="48"/>
          <w:szCs w:val="48"/>
        </w:rPr>
        <w:lastRenderedPageBreak/>
        <w:t>РАЗДЕЛ  І</w:t>
      </w:r>
    </w:p>
    <w:p w:rsidR="00424AE8" w:rsidRDefault="00424AE8" w:rsidP="00FB71FA">
      <w:pPr>
        <w:keepNext/>
        <w:spacing w:line="600" w:lineRule="auto"/>
        <w:jc w:val="center"/>
        <w:outlineLvl w:val="1"/>
        <w:rPr>
          <w:b/>
          <w:bCs/>
          <w:sz w:val="48"/>
          <w:szCs w:val="48"/>
        </w:rPr>
      </w:pPr>
      <w:r w:rsidRPr="00424AE8">
        <w:rPr>
          <w:b/>
          <w:bCs/>
          <w:sz w:val="48"/>
          <w:szCs w:val="48"/>
        </w:rPr>
        <w:t>РЕШЕНИЕ</w:t>
      </w:r>
    </w:p>
    <w:p w:rsidR="001159EC" w:rsidRDefault="001159EC">
      <w:pPr>
        <w:spacing w:after="200" w:line="276" w:lineRule="auto"/>
        <w:rPr>
          <w:b/>
          <w:bCs/>
          <w:sz w:val="48"/>
          <w:szCs w:val="48"/>
        </w:rPr>
      </w:pPr>
      <w:r>
        <w:rPr>
          <w:b/>
          <w:bCs/>
          <w:sz w:val="48"/>
          <w:szCs w:val="48"/>
        </w:rPr>
        <w:br w:type="page"/>
      </w:r>
    </w:p>
    <w:p w:rsidR="001159EC" w:rsidRDefault="001159EC" w:rsidP="00FB71FA">
      <w:pPr>
        <w:keepNext/>
        <w:spacing w:line="600" w:lineRule="auto"/>
        <w:jc w:val="center"/>
        <w:outlineLvl w:val="1"/>
        <w:rPr>
          <w:b/>
          <w:bCs/>
          <w:sz w:val="48"/>
          <w:szCs w:val="48"/>
        </w:rPr>
      </w:pPr>
    </w:p>
    <w:p w:rsidR="00424AE8" w:rsidRPr="00424AE8" w:rsidRDefault="00424AE8" w:rsidP="00FB71FA">
      <w:pPr>
        <w:keepNext/>
        <w:spacing w:line="600" w:lineRule="auto"/>
        <w:jc w:val="center"/>
        <w:outlineLvl w:val="1"/>
        <w:rPr>
          <w:b/>
          <w:bCs/>
          <w:sz w:val="48"/>
          <w:szCs w:val="48"/>
        </w:rPr>
      </w:pPr>
      <w:r w:rsidRPr="00424AE8">
        <w:rPr>
          <w:b/>
          <w:bCs/>
          <w:sz w:val="48"/>
          <w:szCs w:val="48"/>
        </w:rPr>
        <w:t>РАЗДЕЛ  ІI</w:t>
      </w:r>
    </w:p>
    <w:p w:rsidR="00424AE8" w:rsidRPr="00424AE8" w:rsidRDefault="00424AE8" w:rsidP="00FB71FA">
      <w:pPr>
        <w:keepNext/>
        <w:spacing w:line="600" w:lineRule="auto"/>
        <w:jc w:val="center"/>
        <w:outlineLvl w:val="1"/>
        <w:rPr>
          <w:b/>
          <w:bCs/>
          <w:sz w:val="48"/>
          <w:szCs w:val="48"/>
        </w:rPr>
      </w:pPr>
      <w:r w:rsidRPr="00424AE8">
        <w:rPr>
          <w:b/>
          <w:bCs/>
          <w:sz w:val="48"/>
          <w:szCs w:val="48"/>
        </w:rPr>
        <w:t>ОБЯВЛЕНИЕ</w:t>
      </w:r>
    </w:p>
    <w:p w:rsidR="001159EC" w:rsidRDefault="001159EC">
      <w:pPr>
        <w:spacing w:after="200" w:line="276" w:lineRule="auto"/>
        <w:rPr>
          <w:b/>
          <w:sz w:val="28"/>
          <w:szCs w:val="28"/>
        </w:rPr>
      </w:pPr>
      <w:r>
        <w:rPr>
          <w:b/>
          <w:sz w:val="28"/>
          <w:szCs w:val="28"/>
        </w:rPr>
        <w:br w:type="page"/>
      </w:r>
    </w:p>
    <w:p w:rsidR="006C4FEA" w:rsidRPr="006C4FEA" w:rsidRDefault="006C4FEA" w:rsidP="00FB71FA">
      <w:pPr>
        <w:keepNext/>
        <w:keepLines/>
        <w:spacing w:before="200" w:line="264" w:lineRule="auto"/>
        <w:jc w:val="center"/>
        <w:outlineLvl w:val="1"/>
        <w:rPr>
          <w:b/>
          <w:bCs/>
          <w:sz w:val="28"/>
          <w:szCs w:val="28"/>
        </w:rPr>
      </w:pPr>
      <w:r w:rsidRPr="006C4FEA">
        <w:rPr>
          <w:b/>
          <w:bCs/>
          <w:sz w:val="28"/>
          <w:szCs w:val="28"/>
        </w:rPr>
        <w:lastRenderedPageBreak/>
        <w:t>РАЗДЕЛ  ІII</w:t>
      </w:r>
    </w:p>
    <w:p w:rsidR="006C4FEA" w:rsidRPr="006C4FEA" w:rsidRDefault="006C4FEA" w:rsidP="00FB71FA">
      <w:pPr>
        <w:keepNext/>
        <w:spacing w:line="264" w:lineRule="auto"/>
        <w:jc w:val="center"/>
        <w:outlineLvl w:val="1"/>
        <w:rPr>
          <w:b/>
          <w:bCs/>
          <w:sz w:val="28"/>
          <w:szCs w:val="28"/>
        </w:rPr>
      </w:pPr>
      <w:r w:rsidRPr="006C4FEA">
        <w:rPr>
          <w:b/>
          <w:bCs/>
          <w:sz w:val="28"/>
          <w:szCs w:val="28"/>
        </w:rPr>
        <w:t>УСЛОВИЯ ЗА УЧАСТИЕ В ПРОЦЕДУРАТА</w:t>
      </w:r>
    </w:p>
    <w:p w:rsidR="006C4FEA" w:rsidRPr="006C4FEA" w:rsidRDefault="006C4FEA" w:rsidP="00717E58">
      <w:pPr>
        <w:numPr>
          <w:ilvl w:val="0"/>
          <w:numId w:val="1"/>
        </w:numPr>
        <w:tabs>
          <w:tab w:val="left" w:pos="540"/>
        </w:tabs>
        <w:spacing w:before="60" w:afterLines="60" w:line="264" w:lineRule="auto"/>
        <w:jc w:val="both"/>
      </w:pPr>
      <w:r w:rsidRPr="006C4FEA">
        <w:t xml:space="preserve">Участник в настоящата открита процедура за възлагане на обществена поръчка по реда по ЗОП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документацията за участие. </w:t>
      </w:r>
    </w:p>
    <w:p w:rsidR="006C4FEA" w:rsidRPr="006C4FEA" w:rsidRDefault="006C4FEA" w:rsidP="00717E58">
      <w:pPr>
        <w:numPr>
          <w:ilvl w:val="0"/>
          <w:numId w:val="1"/>
        </w:numPr>
        <w:tabs>
          <w:tab w:val="left" w:pos="540"/>
        </w:tabs>
        <w:spacing w:before="60" w:afterLines="60" w:line="264" w:lineRule="auto"/>
        <w:jc w:val="both"/>
      </w:pPr>
      <w:r w:rsidRPr="006C4FEA">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6C4FEA" w:rsidRPr="006C4FEA" w:rsidRDefault="006C4FEA" w:rsidP="00717E58">
      <w:pPr>
        <w:numPr>
          <w:ilvl w:val="0"/>
          <w:numId w:val="1"/>
        </w:numPr>
        <w:tabs>
          <w:tab w:val="left" w:pos="540"/>
        </w:tabs>
        <w:spacing w:before="60" w:afterLines="60" w:line="264" w:lineRule="auto"/>
        <w:jc w:val="both"/>
      </w:pPr>
      <w:r w:rsidRPr="006C4FEA">
        <w:t xml:space="preserve">В случай, че участникът е обединение (или консорциум)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Възложителят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 </w:t>
      </w:r>
    </w:p>
    <w:p w:rsidR="006C4FEA" w:rsidRPr="006C4FEA" w:rsidRDefault="006C4FEA" w:rsidP="00717E58">
      <w:pPr>
        <w:numPr>
          <w:ilvl w:val="0"/>
          <w:numId w:val="1"/>
        </w:numPr>
        <w:tabs>
          <w:tab w:val="left" w:pos="540"/>
        </w:tabs>
        <w:spacing w:before="60" w:afterLines="60" w:line="264" w:lineRule="auto"/>
        <w:jc w:val="both"/>
      </w:pPr>
      <w:r w:rsidRPr="006C4FEA">
        <w:t>За участниците – обединения,които не са юридически лица следва да бъдат спазени изискванията съгласно чл. 56, ал. 3 на ЗОП.</w:t>
      </w:r>
    </w:p>
    <w:p w:rsidR="006C4FEA" w:rsidRPr="006C4FEA" w:rsidRDefault="006C4FEA" w:rsidP="00717E58">
      <w:pPr>
        <w:numPr>
          <w:ilvl w:val="0"/>
          <w:numId w:val="1"/>
        </w:numPr>
        <w:tabs>
          <w:tab w:val="left" w:pos="540"/>
        </w:tabs>
        <w:spacing w:beforeLines="60" w:afterLines="60" w:line="264" w:lineRule="auto"/>
        <w:jc w:val="both"/>
      </w:pPr>
      <w:r w:rsidRPr="006C4FEA">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или свързани предприятия не може да бъдат самостоятелни участници в настоящата процедура.</w:t>
      </w:r>
    </w:p>
    <w:p w:rsidR="006C4FEA" w:rsidRPr="006C4FEA" w:rsidRDefault="006C4FEA" w:rsidP="00717E58">
      <w:pPr>
        <w:numPr>
          <w:ilvl w:val="0"/>
          <w:numId w:val="1"/>
        </w:numPr>
        <w:tabs>
          <w:tab w:val="left" w:pos="540"/>
        </w:tabs>
        <w:spacing w:beforeLines="60" w:afterLines="60" w:line="264" w:lineRule="auto"/>
        <w:jc w:val="both"/>
      </w:pPr>
      <w:r w:rsidRPr="006C4FEA">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6C4FEA" w:rsidRPr="006C4FEA" w:rsidRDefault="006C4FEA" w:rsidP="00717E58">
      <w:pPr>
        <w:numPr>
          <w:ilvl w:val="0"/>
          <w:numId w:val="1"/>
        </w:numPr>
        <w:tabs>
          <w:tab w:val="left" w:pos="540"/>
        </w:tabs>
        <w:spacing w:beforeLines="60" w:afterLines="60" w:line="264" w:lineRule="auto"/>
        <w:jc w:val="both"/>
      </w:pPr>
      <w:r w:rsidRPr="006C4FEA">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rsidR="006C4FEA" w:rsidRPr="006C4FEA" w:rsidRDefault="006C4FEA" w:rsidP="00717E58">
      <w:pPr>
        <w:numPr>
          <w:ilvl w:val="0"/>
          <w:numId w:val="1"/>
        </w:numPr>
        <w:tabs>
          <w:tab w:val="left" w:pos="540"/>
        </w:tabs>
        <w:spacing w:beforeLines="60" w:afterLines="60" w:line="264" w:lineRule="auto"/>
        <w:jc w:val="both"/>
      </w:pPr>
      <w:r w:rsidRPr="006C4FEA">
        <w:t>Не се допуска до участие в процедурата и се отстранява участник, за когото е налице някое от следните обстоятелства:</w:t>
      </w:r>
    </w:p>
    <w:p w:rsidR="006C4FEA" w:rsidRPr="006C4FEA" w:rsidRDefault="006C4FEA" w:rsidP="00717E58">
      <w:pPr>
        <w:numPr>
          <w:ilvl w:val="1"/>
          <w:numId w:val="2"/>
        </w:numPr>
        <w:spacing w:beforeLines="60" w:afterLines="60"/>
        <w:contextualSpacing/>
        <w:jc w:val="both"/>
      </w:pPr>
      <w:r w:rsidRPr="006C4FEA">
        <w:t>осъден е с влязла в сила присъда, освен ако е реабилитиран, за:</w:t>
      </w:r>
    </w:p>
    <w:p w:rsidR="006C4FEA" w:rsidRPr="006C4FEA" w:rsidRDefault="006C4FEA" w:rsidP="00717E58">
      <w:pPr>
        <w:spacing w:beforeLines="60" w:afterLines="60"/>
        <w:ind w:left="708"/>
        <w:jc w:val="both"/>
      </w:pPr>
      <w:r w:rsidRPr="006C4FEA">
        <w:lastRenderedPageBreak/>
        <w:t>а) престъпление против финансовата, данъчната или осигурителната система, включително изпиране на пари, по </w:t>
      </w:r>
      <w:hyperlink r:id="rId8" w:tgtFrame="_self" w:history="1">
        <w:r w:rsidRPr="006C4FEA">
          <w:t>чл. 253</w:t>
        </w:r>
      </w:hyperlink>
      <w:r w:rsidRPr="006C4FEA">
        <w:t> - </w:t>
      </w:r>
      <w:hyperlink r:id="rId9" w:tgtFrame="_self" w:history="1">
        <w:r w:rsidRPr="006C4FEA">
          <w:t>260</w:t>
        </w:r>
      </w:hyperlink>
      <w:r w:rsidRPr="006C4FEA">
        <w:t> от Наказателния кодекс;</w:t>
      </w:r>
    </w:p>
    <w:p w:rsidR="006C4FEA" w:rsidRPr="006C4FEA" w:rsidRDefault="006C4FEA" w:rsidP="00717E58">
      <w:pPr>
        <w:spacing w:beforeLines="60" w:afterLines="60"/>
        <w:ind w:firstLine="708"/>
        <w:jc w:val="both"/>
      </w:pPr>
      <w:r w:rsidRPr="006C4FEA">
        <w:t>б) подкуп по </w:t>
      </w:r>
      <w:hyperlink r:id="rId10" w:tgtFrame="_self" w:history="1">
        <w:r w:rsidRPr="006C4FEA">
          <w:t>чл. 301</w:t>
        </w:r>
      </w:hyperlink>
      <w:r w:rsidRPr="006C4FEA">
        <w:t> - </w:t>
      </w:r>
      <w:hyperlink r:id="rId11" w:tgtFrame="_self" w:history="1">
        <w:r w:rsidRPr="006C4FEA">
          <w:t>307</w:t>
        </w:r>
      </w:hyperlink>
      <w:r w:rsidRPr="006C4FEA">
        <w:t> от Наказателния кодекс;</w:t>
      </w:r>
    </w:p>
    <w:p w:rsidR="006C4FEA" w:rsidRPr="006C4FEA" w:rsidRDefault="006C4FEA" w:rsidP="00717E58">
      <w:pPr>
        <w:spacing w:beforeLines="60" w:afterLines="60"/>
        <w:ind w:left="708"/>
        <w:jc w:val="both"/>
      </w:pPr>
      <w:r w:rsidRPr="006C4FEA">
        <w:t>в) участие в организирана престъпна група по </w:t>
      </w:r>
      <w:hyperlink r:id="rId12" w:tgtFrame="_self" w:history="1">
        <w:r w:rsidRPr="006C4FEA">
          <w:t>чл. 321</w:t>
        </w:r>
      </w:hyperlink>
      <w:r w:rsidRPr="006C4FEA">
        <w:t> и </w:t>
      </w:r>
      <w:hyperlink r:id="rId13" w:tgtFrame="_self" w:history="1">
        <w:r w:rsidRPr="006C4FEA">
          <w:t>321а</w:t>
        </w:r>
      </w:hyperlink>
      <w:r w:rsidRPr="006C4FEA">
        <w:t> от Наказателния кодекс;</w:t>
      </w:r>
    </w:p>
    <w:p w:rsidR="006C4FEA" w:rsidRPr="006C4FEA" w:rsidRDefault="006C4FEA" w:rsidP="00717E58">
      <w:pPr>
        <w:spacing w:beforeLines="60" w:afterLines="60"/>
        <w:ind w:firstLine="708"/>
        <w:jc w:val="both"/>
      </w:pPr>
      <w:r w:rsidRPr="006C4FEA">
        <w:t>г) престъпление против собствеността по </w:t>
      </w:r>
      <w:hyperlink r:id="rId14" w:tgtFrame="_self" w:history="1">
        <w:r w:rsidRPr="006C4FEA">
          <w:t>чл. 194</w:t>
        </w:r>
      </w:hyperlink>
      <w:r w:rsidRPr="006C4FEA">
        <w:t> - </w:t>
      </w:r>
      <w:hyperlink r:id="rId15" w:tgtFrame="_self" w:history="1">
        <w:r w:rsidRPr="006C4FEA">
          <w:t>217</w:t>
        </w:r>
      </w:hyperlink>
      <w:r w:rsidRPr="006C4FEA">
        <w:t> от Наказателния кодекс;</w:t>
      </w:r>
    </w:p>
    <w:p w:rsidR="006C4FEA" w:rsidRPr="006C4FEA" w:rsidRDefault="006C4FEA" w:rsidP="00717E58">
      <w:pPr>
        <w:spacing w:beforeLines="60" w:afterLines="60"/>
        <w:ind w:firstLine="708"/>
        <w:jc w:val="both"/>
      </w:pPr>
      <w:r w:rsidRPr="006C4FEA">
        <w:t>д) престъпление против стопанството по </w:t>
      </w:r>
      <w:hyperlink r:id="rId16" w:tgtFrame="_self" w:history="1">
        <w:r w:rsidRPr="006C4FEA">
          <w:t>чл. 219</w:t>
        </w:r>
      </w:hyperlink>
      <w:r w:rsidRPr="006C4FEA">
        <w:t> - </w:t>
      </w:r>
      <w:hyperlink r:id="rId17" w:tgtFrame="_self" w:history="1">
        <w:r w:rsidRPr="006C4FEA">
          <w:t>252</w:t>
        </w:r>
      </w:hyperlink>
      <w:r w:rsidRPr="006C4FEA">
        <w:t> от Наказателния кодекс;</w:t>
      </w:r>
    </w:p>
    <w:p w:rsidR="006C4FEA" w:rsidRPr="006C4FEA" w:rsidRDefault="006C4FEA" w:rsidP="00717E58">
      <w:pPr>
        <w:spacing w:beforeLines="60" w:afterLines="60"/>
        <w:ind w:left="708"/>
        <w:jc w:val="both"/>
      </w:pPr>
      <w:r w:rsidRPr="006C4FEA">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6C4FEA" w:rsidRPr="006C4FEA" w:rsidRDefault="006C4FEA" w:rsidP="00717E58">
      <w:pPr>
        <w:numPr>
          <w:ilvl w:val="1"/>
          <w:numId w:val="2"/>
        </w:numPr>
        <w:spacing w:beforeLines="60" w:afterLines="60"/>
        <w:contextualSpacing/>
        <w:jc w:val="both"/>
      </w:pPr>
      <w:r w:rsidRPr="006C4FEA">
        <w:t>обявен е в несъстоятелност;</w:t>
      </w:r>
    </w:p>
    <w:p w:rsidR="006C4FEA" w:rsidRPr="006C4FEA" w:rsidRDefault="006C4FEA" w:rsidP="00717E58">
      <w:pPr>
        <w:numPr>
          <w:ilvl w:val="1"/>
          <w:numId w:val="2"/>
        </w:numPr>
        <w:spacing w:beforeLines="60" w:afterLines="60"/>
        <w:contextualSpacing/>
        <w:jc w:val="both"/>
      </w:pPr>
      <w:r w:rsidRPr="006C4FEA">
        <w:t>е в производство по ликвидация или се намира в подобна процедура съгласно националните закони и подзаконови актове;</w:t>
      </w:r>
    </w:p>
    <w:p w:rsidR="006C4FEA" w:rsidRPr="006C4FEA" w:rsidRDefault="006C4FEA" w:rsidP="00717E58">
      <w:pPr>
        <w:numPr>
          <w:ilvl w:val="1"/>
          <w:numId w:val="2"/>
        </w:numPr>
        <w:spacing w:beforeLines="60" w:afterLines="60"/>
        <w:contextualSpacing/>
        <w:jc w:val="both"/>
      </w:pPr>
      <w:r w:rsidRPr="006C4FEA">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6C4FEA" w:rsidRPr="006C4FEA" w:rsidRDefault="006C4FEA" w:rsidP="00717E58">
      <w:pPr>
        <w:numPr>
          <w:ilvl w:val="1"/>
          <w:numId w:val="2"/>
        </w:numPr>
        <w:spacing w:beforeLines="60" w:afterLines="60"/>
        <w:contextualSpacing/>
        <w:jc w:val="both"/>
      </w:pPr>
      <w:r w:rsidRPr="006C4FEA">
        <w:t>е лишен от правото да упражнява определена професия или дейност съгласно законодателството на държавата, в която е извършено нарушението;</w:t>
      </w:r>
    </w:p>
    <w:p w:rsidR="006C4FEA" w:rsidRPr="006C4FEA" w:rsidRDefault="006C4FEA" w:rsidP="00717E58">
      <w:pPr>
        <w:numPr>
          <w:ilvl w:val="1"/>
          <w:numId w:val="2"/>
        </w:numPr>
        <w:spacing w:beforeLines="60" w:afterLines="60"/>
        <w:contextualSpacing/>
        <w:jc w:val="both"/>
      </w:pPr>
      <w:r w:rsidRPr="006C4FEA">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6C4FEA" w:rsidRPr="006C4FEA" w:rsidRDefault="006C4FEA" w:rsidP="00717E58">
      <w:pPr>
        <w:numPr>
          <w:ilvl w:val="1"/>
          <w:numId w:val="2"/>
        </w:numPr>
        <w:spacing w:beforeLines="60" w:afterLines="60"/>
        <w:contextualSpacing/>
        <w:jc w:val="both"/>
      </w:pPr>
      <w:r w:rsidRPr="006C4FEA">
        <w:t>е виновен за неизпълнение на задължения по договор за обществена поръчка , доказано от възложителя с влязло в сила съдебно решение;</w:t>
      </w:r>
    </w:p>
    <w:p w:rsidR="006C4FEA" w:rsidRPr="006C4FEA" w:rsidRDefault="006C4FEA" w:rsidP="00717E58">
      <w:pPr>
        <w:numPr>
          <w:ilvl w:val="1"/>
          <w:numId w:val="2"/>
        </w:numPr>
        <w:spacing w:beforeLines="60" w:afterLines="60"/>
        <w:contextualSpacing/>
        <w:jc w:val="both"/>
      </w:pPr>
      <w:r w:rsidRPr="006C4FE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9A009A">
        <w:t>;</w:t>
      </w:r>
    </w:p>
    <w:p w:rsidR="006C4FEA" w:rsidRPr="006C4FEA" w:rsidRDefault="006C4FEA" w:rsidP="00717E58">
      <w:pPr>
        <w:numPr>
          <w:ilvl w:val="1"/>
          <w:numId w:val="2"/>
        </w:numPr>
        <w:spacing w:beforeLines="60" w:afterLines="60"/>
        <w:contextualSpacing/>
        <w:jc w:val="both"/>
      </w:pPr>
      <w:r w:rsidRPr="006C4FEA">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rsidR="006C4FEA" w:rsidRPr="006C4FEA" w:rsidRDefault="006C4FEA" w:rsidP="00717E58">
      <w:pPr>
        <w:numPr>
          <w:ilvl w:val="1"/>
          <w:numId w:val="2"/>
        </w:numPr>
        <w:spacing w:beforeLines="60" w:afterLines="60"/>
        <w:contextualSpacing/>
        <w:jc w:val="both"/>
      </w:pPr>
      <w:r w:rsidRPr="006C4FEA">
        <w:t>е сключил договор с лице по чл. 21 или чл. 22 от Закона за предотвратяване и установяване на конфликт на интереси;</w:t>
      </w:r>
    </w:p>
    <w:p w:rsidR="006C4FEA" w:rsidRPr="006C4FEA" w:rsidRDefault="006C4FEA" w:rsidP="00717E58">
      <w:pPr>
        <w:numPr>
          <w:ilvl w:val="1"/>
          <w:numId w:val="2"/>
        </w:numPr>
        <w:spacing w:beforeLines="60" w:afterLines="60"/>
        <w:contextualSpacing/>
        <w:jc w:val="both"/>
      </w:pPr>
      <w:r w:rsidRPr="006C4FEA">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w:t>
      </w:r>
      <w:r w:rsidRPr="006C4FEA">
        <w:lastRenderedPageBreak/>
        <w:t xml:space="preserve">преференциален данъчен режим, свързаните с тях лица и техните действителни собственици </w:t>
      </w:r>
    </w:p>
    <w:p w:rsidR="006C4FEA" w:rsidRPr="00730538" w:rsidRDefault="009A009A" w:rsidP="00717E58">
      <w:pPr>
        <w:tabs>
          <w:tab w:val="left" w:pos="540"/>
        </w:tabs>
        <w:spacing w:beforeLines="60" w:afterLines="60" w:line="264" w:lineRule="auto"/>
        <w:jc w:val="both"/>
        <w:rPr>
          <w:i/>
        </w:rPr>
      </w:pPr>
      <w:r>
        <w:rPr>
          <w:b/>
        </w:rPr>
        <w:tab/>
      </w:r>
      <w:r w:rsidR="006C4FEA" w:rsidRPr="006C4FEA">
        <w:t xml:space="preserve">От участие се отстраняват оферти: </w:t>
      </w:r>
    </w:p>
    <w:p w:rsidR="006C4FEA" w:rsidRPr="006C4FEA" w:rsidRDefault="009A009A" w:rsidP="00717E58">
      <w:pPr>
        <w:tabs>
          <w:tab w:val="left" w:pos="540"/>
        </w:tabs>
        <w:spacing w:beforeLines="60" w:afterLines="60" w:line="264" w:lineRule="auto"/>
        <w:jc w:val="both"/>
        <w:rPr>
          <w:i/>
        </w:rPr>
      </w:pPr>
      <w:r>
        <w:tab/>
      </w:r>
      <w:r w:rsidR="006C4FEA" w:rsidRPr="006C4FEA">
        <w:t xml:space="preserve">- които са непълни или не отговарят на предварително определените условия в тази </w:t>
      </w:r>
      <w:r w:rsidR="006C4FEA" w:rsidRPr="006C4FEA">
        <w:rPr>
          <w:i/>
        </w:rPr>
        <w:t>Документация;</w:t>
      </w:r>
    </w:p>
    <w:p w:rsidR="006C4FEA" w:rsidRPr="006C4FEA" w:rsidRDefault="009A009A" w:rsidP="00717E58">
      <w:pPr>
        <w:tabs>
          <w:tab w:val="left" w:pos="540"/>
        </w:tabs>
        <w:spacing w:beforeLines="60" w:afterLines="60" w:line="264" w:lineRule="auto"/>
        <w:jc w:val="both"/>
      </w:pPr>
      <w:r>
        <w:tab/>
      </w:r>
      <w:r w:rsidR="006C4FEA" w:rsidRPr="006C4FEA">
        <w:t>- когато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p>
    <w:p w:rsidR="006C4FEA" w:rsidRPr="006C4FEA" w:rsidRDefault="009A009A" w:rsidP="00717E58">
      <w:pPr>
        <w:tabs>
          <w:tab w:val="left" w:pos="540"/>
        </w:tabs>
        <w:spacing w:beforeLines="60" w:afterLines="60" w:line="264" w:lineRule="auto"/>
        <w:jc w:val="both"/>
      </w:pPr>
      <w:r>
        <w:tab/>
      </w:r>
      <w:r w:rsidR="006C4FEA" w:rsidRPr="006C4FEA">
        <w:t>- когато участникът е представил оферта, която не отговаря на изискванията на чл. 57, ал. 2 от ЗОП;</w:t>
      </w:r>
    </w:p>
    <w:p w:rsidR="006C4FEA" w:rsidRPr="006C4FEA" w:rsidRDefault="009A009A" w:rsidP="00717E58">
      <w:pPr>
        <w:tabs>
          <w:tab w:val="left" w:pos="540"/>
        </w:tabs>
        <w:spacing w:beforeLines="60" w:afterLines="60" w:line="264" w:lineRule="auto"/>
        <w:jc w:val="both"/>
      </w:pPr>
      <w:r>
        <w:tab/>
      </w:r>
      <w:r w:rsidR="006C4FEA" w:rsidRPr="006C4FEA">
        <w:t>-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424AE8" w:rsidRDefault="00424AE8" w:rsidP="00D94F8E">
      <w:pPr>
        <w:jc w:val="both"/>
        <w:rPr>
          <w:b/>
          <w:sz w:val="28"/>
          <w:szCs w:val="28"/>
        </w:rPr>
      </w:pPr>
    </w:p>
    <w:p w:rsidR="006C4FEA" w:rsidRDefault="006C4FEA" w:rsidP="00FB71FA">
      <w:pPr>
        <w:spacing w:before="60" w:after="60"/>
        <w:jc w:val="center"/>
        <w:rPr>
          <w:b/>
          <w:bCs/>
        </w:rPr>
      </w:pPr>
      <w:bookmarkStart w:id="0" w:name="_Toc137608176"/>
      <w:r w:rsidRPr="006C4FEA">
        <w:rPr>
          <w:b/>
          <w:bCs/>
        </w:rPr>
        <w:t>КОМУНИКАЦИЯ МЕЖДУ ВЪЗЛОЖИТЕЛЯ И УЧАСТНИЦИТЕ</w:t>
      </w:r>
      <w:bookmarkEnd w:id="0"/>
    </w:p>
    <w:p w:rsidR="006C4FEA" w:rsidRPr="006C4FEA" w:rsidRDefault="006C4FEA" w:rsidP="00D94F8E">
      <w:pPr>
        <w:spacing w:before="60" w:after="60"/>
        <w:jc w:val="both"/>
        <w:rPr>
          <w:b/>
          <w:bCs/>
        </w:rPr>
      </w:pPr>
    </w:p>
    <w:p w:rsidR="006C4FEA" w:rsidRPr="006C4FEA" w:rsidRDefault="006C4FEA" w:rsidP="00D94F8E">
      <w:pPr>
        <w:numPr>
          <w:ilvl w:val="0"/>
          <w:numId w:val="1"/>
        </w:numPr>
        <w:tabs>
          <w:tab w:val="left" w:pos="540"/>
        </w:tabs>
        <w:spacing w:before="60" w:after="60" w:line="264" w:lineRule="auto"/>
        <w:ind w:left="0" w:firstLine="0"/>
        <w:jc w:val="both"/>
      </w:pPr>
      <w:r w:rsidRPr="006C4FEA">
        <w:t>Комуникацията и действията на Възложителя и на участниците, свързани с настоящата процедура, са в писмен вид.</w:t>
      </w:r>
    </w:p>
    <w:p w:rsidR="006C4FEA" w:rsidRPr="006C4FEA" w:rsidRDefault="006C4FEA" w:rsidP="00D94F8E">
      <w:pPr>
        <w:numPr>
          <w:ilvl w:val="0"/>
          <w:numId w:val="1"/>
        </w:numPr>
        <w:tabs>
          <w:tab w:val="left" w:pos="540"/>
        </w:tabs>
        <w:spacing w:before="60" w:after="60" w:line="264" w:lineRule="auto"/>
        <w:ind w:left="0" w:firstLine="0"/>
        <w:jc w:val="both"/>
      </w:pPr>
      <w:r w:rsidRPr="006C4FEA">
        <w:t>Обменът на информация между Възложителя и участника може да се извършва по един от следните начини:</w:t>
      </w:r>
    </w:p>
    <w:p w:rsidR="006C4FEA" w:rsidRPr="006C4FEA" w:rsidRDefault="006C4FEA" w:rsidP="00D94F8E">
      <w:pPr>
        <w:numPr>
          <w:ilvl w:val="1"/>
          <w:numId w:val="2"/>
        </w:numPr>
        <w:spacing w:before="60" w:after="60"/>
        <w:contextualSpacing/>
        <w:jc w:val="both"/>
      </w:pPr>
      <w:r w:rsidRPr="006C4FEA">
        <w:t xml:space="preserve">по пощата - чрез препоръчано писмо с обратна разписка; </w:t>
      </w:r>
    </w:p>
    <w:p w:rsidR="006C4FEA" w:rsidRPr="006C4FEA" w:rsidRDefault="006C4FEA" w:rsidP="00D94F8E">
      <w:pPr>
        <w:numPr>
          <w:ilvl w:val="1"/>
          <w:numId w:val="2"/>
        </w:numPr>
        <w:spacing w:before="60" w:after="60"/>
        <w:contextualSpacing/>
        <w:jc w:val="both"/>
      </w:pPr>
      <w:r w:rsidRPr="006C4FEA">
        <w:t>чрез куриерска служба;</w:t>
      </w:r>
    </w:p>
    <w:p w:rsidR="006C4FEA" w:rsidRPr="006C4FEA" w:rsidRDefault="006C4FEA" w:rsidP="00D94F8E">
      <w:pPr>
        <w:numPr>
          <w:ilvl w:val="1"/>
          <w:numId w:val="2"/>
        </w:numPr>
        <w:spacing w:before="60" w:after="60"/>
        <w:contextualSpacing/>
        <w:jc w:val="both"/>
      </w:pPr>
      <w:r w:rsidRPr="006C4FEA">
        <w:t>по факс;</w:t>
      </w:r>
    </w:p>
    <w:p w:rsidR="006C4FEA" w:rsidRPr="006C4FEA" w:rsidRDefault="006C4FEA" w:rsidP="00D94F8E">
      <w:pPr>
        <w:numPr>
          <w:ilvl w:val="1"/>
          <w:numId w:val="2"/>
        </w:numPr>
        <w:spacing w:before="60" w:after="60"/>
        <w:contextualSpacing/>
        <w:jc w:val="both"/>
      </w:pPr>
      <w:r w:rsidRPr="006C4FEA">
        <w:t xml:space="preserve">по електронен път при условията и по реда на </w:t>
      </w:r>
      <w:hyperlink r:id="rId18" w:history="1">
        <w:r w:rsidRPr="006C4FEA">
          <w:rPr>
            <w:color w:val="0000FF" w:themeColor="hyperlink"/>
            <w:u w:val="single"/>
          </w:rPr>
          <w:t>Закона за електронния документ и електронния подпис</w:t>
        </w:r>
      </w:hyperlink>
    </w:p>
    <w:p w:rsidR="006C4FEA" w:rsidRPr="006C4FEA" w:rsidRDefault="006C4FEA" w:rsidP="00D94F8E">
      <w:pPr>
        <w:numPr>
          <w:ilvl w:val="1"/>
          <w:numId w:val="2"/>
        </w:numPr>
        <w:spacing w:before="60" w:after="60"/>
        <w:contextualSpacing/>
        <w:jc w:val="both"/>
      </w:pPr>
      <w:r w:rsidRPr="006C4FEA">
        <w:t>чрез комбинация от тези средства.</w:t>
      </w:r>
    </w:p>
    <w:p w:rsidR="00F43B13" w:rsidRPr="00407A43" w:rsidRDefault="006C4FEA" w:rsidP="00D94F8E">
      <w:pPr>
        <w:autoSpaceDE w:val="0"/>
        <w:autoSpaceDN w:val="0"/>
        <w:adjustRightInd w:val="0"/>
        <w:ind w:firstLine="708"/>
        <w:jc w:val="both"/>
      </w:pPr>
      <w:r w:rsidRPr="00F43B13">
        <w:t xml:space="preserve">Писмата и уведомленията следва да бъдат адресирани до </w:t>
      </w:r>
      <w:r w:rsidR="00BF4A40" w:rsidRPr="00BF4A40">
        <w:rPr>
          <w:rFonts w:eastAsiaTheme="minorHAnsi"/>
          <w:b/>
          <w:bCs/>
        </w:rPr>
        <w:t xml:space="preserve">ОБЩИНА </w:t>
      </w:r>
      <w:r w:rsidR="005D281A">
        <w:rPr>
          <w:rFonts w:eastAsiaTheme="minorHAnsi"/>
          <w:b/>
          <w:bCs/>
        </w:rPr>
        <w:t>Тополовград, гр. Тополовград, пл. Освобождение, №1</w:t>
      </w:r>
    </w:p>
    <w:p w:rsidR="006C4FEA" w:rsidRPr="00F43B13" w:rsidRDefault="006C4FEA" w:rsidP="00D94F8E">
      <w:pPr>
        <w:autoSpaceDE w:val="0"/>
        <w:autoSpaceDN w:val="0"/>
        <w:adjustRightInd w:val="0"/>
        <w:ind w:firstLine="708"/>
        <w:jc w:val="both"/>
        <w:rPr>
          <w:rFonts w:eastAsiaTheme="minorHAnsi"/>
          <w:b/>
          <w:bCs/>
          <w:sz w:val="21"/>
          <w:szCs w:val="21"/>
        </w:rPr>
      </w:pPr>
      <w:r w:rsidRPr="006C4FEA">
        <w:t>При сключването на договора за обществената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rsidR="006C4FEA" w:rsidRPr="006C4FEA" w:rsidRDefault="006C4FEA" w:rsidP="00407A43">
      <w:pPr>
        <w:pStyle w:val="a8"/>
        <w:numPr>
          <w:ilvl w:val="0"/>
          <w:numId w:val="1"/>
        </w:numPr>
        <w:tabs>
          <w:tab w:val="clear" w:pos="900"/>
          <w:tab w:val="left" w:pos="0"/>
          <w:tab w:val="num" w:pos="426"/>
          <w:tab w:val="left" w:pos="851"/>
        </w:tabs>
        <w:spacing w:before="60" w:after="60" w:line="264" w:lineRule="auto"/>
        <w:ind w:left="0" w:firstLine="540"/>
        <w:jc w:val="both"/>
      </w:pPr>
      <w:r w:rsidRPr="006C4FEA">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следния случай:</w:t>
      </w:r>
    </w:p>
    <w:p w:rsidR="006C4FEA" w:rsidRPr="006C4FEA" w:rsidRDefault="006C4FEA" w:rsidP="00D94F8E">
      <w:pPr>
        <w:spacing w:before="60" w:after="60"/>
        <w:ind w:firstLine="540"/>
        <w:jc w:val="both"/>
        <w:rPr>
          <w:bCs/>
        </w:rPr>
      </w:pPr>
      <w:r w:rsidRPr="006C4FEA">
        <w:rPr>
          <w:bCs/>
        </w:rPr>
        <w:t>- при изпълнение на задължението от Възложителя да изпрати информация за сключения договор до Регистъра за обществени поръчки.</w:t>
      </w:r>
    </w:p>
    <w:p w:rsidR="00D35F7D" w:rsidRPr="00407A43" w:rsidRDefault="006C4FEA" w:rsidP="00407A43">
      <w:pPr>
        <w:spacing w:before="60" w:after="60" w:line="264" w:lineRule="auto"/>
        <w:ind w:firstLine="540"/>
        <w:jc w:val="both"/>
      </w:pPr>
      <w:r w:rsidRPr="006C4FEA">
        <w:rPr>
          <w:color w:val="000000"/>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9" w:tgtFrame="_self" w:history="1">
        <w:r w:rsidRPr="006C4FEA">
          <w:rPr>
            <w:color w:val="0000FF" w:themeColor="hyperlink"/>
            <w:u w:val="single"/>
            <w:shd w:val="clear" w:color="auto" w:fill="FFFFFF"/>
          </w:rPr>
          <w:t>Закона за електронния документ и електронния подпис</w:t>
        </w:r>
      </w:hyperlink>
      <w:r w:rsidRPr="006C4FEA">
        <w:t xml:space="preserve">. </w:t>
      </w:r>
      <w:r w:rsidRPr="006C4FEA">
        <w:rPr>
          <w:color w:val="000000"/>
          <w:shd w:val="clear" w:color="auto" w:fill="FFFFFF"/>
        </w:rPr>
        <w:lastRenderedPageBreak/>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Pr="006C4FEA">
        <w:t xml:space="preserve">. </w:t>
      </w:r>
      <w:r w:rsidRPr="006C4FEA">
        <w:rPr>
          <w:color w:val="000000"/>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Pr="006C4FEA">
        <w:t xml:space="preserve"> Промените се извършват чрез решение за промяна </w:t>
      </w:r>
      <w:r w:rsidRPr="006C4FEA">
        <w:rPr>
          <w:color w:val="000000"/>
          <w:shd w:val="clear" w:color="auto" w:fill="FFFFFF"/>
        </w:rPr>
        <w:t xml:space="preserve">до 14 дни от публикуването на обявлението в Регистъра на обществените поръчки. </w:t>
      </w:r>
      <w:r w:rsidRPr="006C4FEA">
        <w:rPr>
          <w:b/>
          <w:color w:val="000000"/>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Pr="006C4FEA">
        <w:rPr>
          <w:b/>
        </w:rPr>
        <w:t>.</w:t>
      </w:r>
      <w:r w:rsidRPr="006C4FEA">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p>
    <w:p w:rsidR="00D35F7D" w:rsidRDefault="00D35F7D" w:rsidP="00D94F8E">
      <w:pPr>
        <w:jc w:val="both"/>
        <w:rPr>
          <w:b/>
          <w:iCs/>
          <w:color w:val="000000"/>
          <w:spacing w:val="2"/>
        </w:rPr>
      </w:pPr>
    </w:p>
    <w:p w:rsidR="00D14C20" w:rsidRDefault="00D14C20" w:rsidP="00FB71FA">
      <w:pPr>
        <w:jc w:val="center"/>
        <w:rPr>
          <w:b/>
          <w:iCs/>
          <w:color w:val="000000"/>
          <w:spacing w:val="2"/>
        </w:rPr>
      </w:pPr>
      <w:r>
        <w:rPr>
          <w:b/>
          <w:iCs/>
          <w:color w:val="000000"/>
          <w:spacing w:val="2"/>
        </w:rPr>
        <w:t>ЦЕЛ НА ПОРЪЧКАТА</w:t>
      </w:r>
    </w:p>
    <w:p w:rsidR="00D14C20" w:rsidRDefault="00D14C20" w:rsidP="00D94F8E">
      <w:pPr>
        <w:jc w:val="both"/>
        <w:rPr>
          <w:b/>
          <w:iCs/>
          <w:color w:val="000000"/>
          <w:spacing w:val="2"/>
        </w:rPr>
      </w:pPr>
    </w:p>
    <w:p w:rsidR="00D14C20" w:rsidRPr="00EF4852" w:rsidRDefault="00D14C20" w:rsidP="00D94F8E">
      <w:pPr>
        <w:snapToGrid w:val="0"/>
        <w:spacing w:after="120"/>
        <w:jc w:val="both"/>
      </w:pPr>
      <w:r>
        <w:t xml:space="preserve">Обществента поръчка е </w:t>
      </w:r>
      <w:r w:rsidRPr="00EF4852">
        <w:t>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по-висококачество на жизнената среда.</w:t>
      </w:r>
    </w:p>
    <w:p w:rsidR="00D14C20" w:rsidRPr="00EF4852" w:rsidRDefault="00D14C20" w:rsidP="00D94F8E">
      <w:pPr>
        <w:autoSpaceDE w:val="0"/>
        <w:autoSpaceDN w:val="0"/>
        <w:adjustRightInd w:val="0"/>
        <w:snapToGrid w:val="0"/>
        <w:spacing w:after="120"/>
        <w:jc w:val="both"/>
      </w:pPr>
      <w:r w:rsidRPr="00EF4852">
        <w:t>Изпълнение</w:t>
      </w:r>
      <w:r>
        <w:t>то</w:t>
      </w:r>
      <w:r w:rsidRPr="00EF4852">
        <w:t xml:space="preserve"> на мерки за енергийна ефективност в многофамилни жилищни сгради ще допринесе за: </w:t>
      </w:r>
    </w:p>
    <w:p w:rsidR="00D14C20" w:rsidRPr="00EF4852" w:rsidRDefault="00D14C20" w:rsidP="00DF40BD">
      <w:pPr>
        <w:numPr>
          <w:ilvl w:val="0"/>
          <w:numId w:val="13"/>
        </w:numPr>
        <w:autoSpaceDE w:val="0"/>
        <w:autoSpaceDN w:val="0"/>
        <w:adjustRightInd w:val="0"/>
        <w:snapToGrid w:val="0"/>
        <w:spacing w:after="120"/>
        <w:jc w:val="both"/>
      </w:pPr>
      <w:r w:rsidRPr="00EF4852">
        <w:t>по-високо ниво на енергийната ефективност на многофамилните жилищни сгради и намаляване на разходите за енергия;</w:t>
      </w:r>
    </w:p>
    <w:p w:rsidR="00D14C20" w:rsidRPr="00EF4852" w:rsidRDefault="00D14C20" w:rsidP="00DF40BD">
      <w:pPr>
        <w:numPr>
          <w:ilvl w:val="0"/>
          <w:numId w:val="13"/>
        </w:numPr>
        <w:autoSpaceDE w:val="0"/>
        <w:autoSpaceDN w:val="0"/>
        <w:adjustRightInd w:val="0"/>
        <w:snapToGrid w:val="0"/>
        <w:spacing w:after="120"/>
        <w:jc w:val="both"/>
      </w:pPr>
      <w:r w:rsidRPr="00EF4852">
        <w:t xml:space="preserve">подобряване на експлоатационните характеристики за удължаване на жизнения цикъл на сградите; </w:t>
      </w:r>
    </w:p>
    <w:p w:rsidR="00D14C20" w:rsidRDefault="00D14C20" w:rsidP="00DF40BD">
      <w:pPr>
        <w:numPr>
          <w:ilvl w:val="0"/>
          <w:numId w:val="13"/>
        </w:numPr>
        <w:autoSpaceDE w:val="0"/>
        <w:autoSpaceDN w:val="0"/>
        <w:adjustRightInd w:val="0"/>
        <w:snapToGrid w:val="0"/>
        <w:spacing w:after="120"/>
        <w:jc w:val="both"/>
      </w:pPr>
      <w:r w:rsidRPr="00EF4852">
        <w:t>осигуряване на условия на жизнена среда в съответствие с критериите за устойчиво развитие.</w:t>
      </w:r>
    </w:p>
    <w:p w:rsidR="00F616AE" w:rsidRDefault="00F616AE" w:rsidP="00F616AE">
      <w:pPr>
        <w:autoSpaceDE w:val="0"/>
        <w:autoSpaceDN w:val="0"/>
        <w:adjustRightInd w:val="0"/>
        <w:snapToGrid w:val="0"/>
        <w:spacing w:after="120"/>
        <w:jc w:val="both"/>
      </w:pPr>
    </w:p>
    <w:p w:rsidR="00AC03E1" w:rsidRPr="00AC03E1" w:rsidRDefault="00AC03E1" w:rsidP="00AC03E1">
      <w:pPr>
        <w:autoSpaceDE w:val="0"/>
        <w:autoSpaceDN w:val="0"/>
        <w:adjustRightInd w:val="0"/>
        <w:snapToGrid w:val="0"/>
        <w:spacing w:after="120"/>
        <w:jc w:val="center"/>
        <w:rPr>
          <w:b/>
        </w:rPr>
      </w:pPr>
      <w:r w:rsidRPr="00AC03E1">
        <w:rPr>
          <w:b/>
        </w:rPr>
        <w:t>ОБОСОБЕНИ ПОЗИЦИИ</w:t>
      </w:r>
    </w:p>
    <w:p w:rsidR="00F91C64" w:rsidRDefault="00AC03E1" w:rsidP="00AC03E1">
      <w:pPr>
        <w:autoSpaceDE w:val="0"/>
        <w:autoSpaceDN w:val="0"/>
        <w:adjustRightInd w:val="0"/>
        <w:snapToGrid w:val="0"/>
        <w:spacing w:after="120"/>
        <w:jc w:val="both"/>
        <w:rPr>
          <w:b/>
        </w:rPr>
      </w:pPr>
      <w:r>
        <w:rPr>
          <w:b/>
        </w:rPr>
        <w:t>Настоящата обществена поръчка е</w:t>
      </w:r>
      <w:r w:rsidR="00F91C64">
        <w:rPr>
          <w:b/>
        </w:rPr>
        <w:t xml:space="preserve"> разделена на обособени позиции</w:t>
      </w:r>
      <w:r w:rsidR="00F91C64">
        <w:rPr>
          <w:b/>
          <w:lang w:val="en-US"/>
        </w:rPr>
        <w:t xml:space="preserve">, </w:t>
      </w:r>
      <w:r w:rsidR="00F91C64">
        <w:rPr>
          <w:b/>
        </w:rPr>
        <w:t>както следва:</w:t>
      </w:r>
    </w:p>
    <w:p w:rsidR="005D281A" w:rsidRPr="004C58E5" w:rsidRDefault="005D281A" w:rsidP="005D281A">
      <w:pPr>
        <w:pStyle w:val="ad"/>
        <w:jc w:val="both"/>
        <w:rPr>
          <w:b/>
        </w:rPr>
      </w:pPr>
      <w:r w:rsidRPr="004C58E5">
        <w:rPr>
          <w:b/>
        </w:rPr>
        <w:t xml:space="preserve">Обособена позиция 1 – </w:t>
      </w:r>
      <w:r w:rsidRPr="00BB1AFB">
        <w:rPr>
          <w:b/>
          <w:sz w:val="22"/>
          <w:szCs w:val="22"/>
        </w:rPr>
        <w:t>Обект  гр.</w:t>
      </w:r>
      <w:r>
        <w:rPr>
          <w:b/>
          <w:sz w:val="22"/>
          <w:szCs w:val="22"/>
        </w:rPr>
        <w:t xml:space="preserve"> Тополовград</w:t>
      </w:r>
      <w:r w:rsidRPr="00BB1AFB">
        <w:rPr>
          <w:b/>
          <w:sz w:val="22"/>
          <w:szCs w:val="22"/>
        </w:rPr>
        <w:t>, ж.к. Сакар , бл.1</w:t>
      </w:r>
      <w:r w:rsidRPr="004C58E5">
        <w:rPr>
          <w:b/>
        </w:rPr>
        <w:t>;</w:t>
      </w:r>
    </w:p>
    <w:p w:rsidR="00F91C64" w:rsidRPr="00F91C64" w:rsidRDefault="005D281A" w:rsidP="005D281A">
      <w:pPr>
        <w:autoSpaceDE w:val="0"/>
        <w:autoSpaceDN w:val="0"/>
        <w:adjustRightInd w:val="0"/>
        <w:snapToGrid w:val="0"/>
        <w:spacing w:after="120"/>
        <w:jc w:val="both"/>
        <w:rPr>
          <w:b/>
        </w:rPr>
      </w:pPr>
      <w:r w:rsidRPr="004C58E5">
        <w:rPr>
          <w:b/>
        </w:rPr>
        <w:t xml:space="preserve">Обособена позиция 2 – </w:t>
      </w:r>
      <w:r w:rsidRPr="00BB1AFB">
        <w:rPr>
          <w:b/>
          <w:sz w:val="22"/>
          <w:szCs w:val="22"/>
        </w:rPr>
        <w:t>Обект  гр.</w:t>
      </w:r>
      <w:r>
        <w:rPr>
          <w:b/>
          <w:sz w:val="22"/>
          <w:szCs w:val="22"/>
        </w:rPr>
        <w:t xml:space="preserve"> Тополовград , ул. „Гоце Делчев” № </w:t>
      </w:r>
      <w:r w:rsidR="006645E0">
        <w:rPr>
          <w:b/>
          <w:sz w:val="22"/>
          <w:szCs w:val="22"/>
        </w:rPr>
        <w:t xml:space="preserve">2 </w:t>
      </w:r>
      <w:r>
        <w:rPr>
          <w:b/>
          <w:sz w:val="22"/>
          <w:szCs w:val="22"/>
        </w:rPr>
        <w:t>и ул. „Христо Смирненски”</w:t>
      </w:r>
      <w:r w:rsidRPr="00BB1AFB">
        <w:rPr>
          <w:b/>
          <w:sz w:val="22"/>
          <w:szCs w:val="22"/>
        </w:rPr>
        <w:t xml:space="preserve"> № 37</w:t>
      </w:r>
    </w:p>
    <w:p w:rsidR="00AC03E1" w:rsidRDefault="00AC03E1" w:rsidP="00AC03E1">
      <w:pPr>
        <w:autoSpaceDE w:val="0"/>
        <w:autoSpaceDN w:val="0"/>
        <w:adjustRightInd w:val="0"/>
        <w:snapToGrid w:val="0"/>
        <w:spacing w:after="120"/>
        <w:jc w:val="both"/>
        <w:rPr>
          <w:b/>
        </w:rPr>
      </w:pPr>
      <w:r>
        <w:rPr>
          <w:b/>
        </w:rPr>
        <w:t>Участниците имат право да подават оферта само за една обособена позиция</w:t>
      </w:r>
    </w:p>
    <w:p w:rsidR="00AC03E1" w:rsidRDefault="00AC03E1" w:rsidP="00AC03E1">
      <w:pPr>
        <w:autoSpaceDE w:val="0"/>
        <w:autoSpaceDN w:val="0"/>
        <w:adjustRightInd w:val="0"/>
        <w:snapToGrid w:val="0"/>
        <w:spacing w:after="120"/>
        <w:jc w:val="both"/>
        <w:rPr>
          <w:b/>
        </w:rPr>
      </w:pPr>
    </w:p>
    <w:p w:rsidR="00F616AE" w:rsidRPr="00F616AE" w:rsidRDefault="00F616AE" w:rsidP="00F616AE">
      <w:pPr>
        <w:autoSpaceDE w:val="0"/>
        <w:autoSpaceDN w:val="0"/>
        <w:adjustRightInd w:val="0"/>
        <w:snapToGrid w:val="0"/>
        <w:spacing w:after="120"/>
        <w:jc w:val="center"/>
        <w:rPr>
          <w:b/>
        </w:rPr>
      </w:pPr>
      <w:r w:rsidRPr="00F616AE">
        <w:rPr>
          <w:b/>
        </w:rPr>
        <w:t>ФИНАНСИРАНЕ</w:t>
      </w:r>
    </w:p>
    <w:p w:rsidR="00F616AE" w:rsidRPr="001A6A45" w:rsidRDefault="00F616AE" w:rsidP="00F616AE">
      <w:pPr>
        <w:pStyle w:val="a8"/>
        <w:ind w:left="0"/>
        <w:jc w:val="both"/>
        <w:rPr>
          <w:color w:val="000000"/>
          <w:spacing w:val="-5"/>
        </w:rPr>
      </w:pPr>
      <w:r w:rsidRPr="001A6A45">
        <w:t xml:space="preserve">ВЪЗЛОЖИТЕЛЯТ </w:t>
      </w:r>
      <w:r w:rsidRPr="001A6A45">
        <w:rPr>
          <w:noProof/>
        </w:rPr>
        <w:t>финансира</w:t>
      </w:r>
      <w:r w:rsidRPr="001A6A45">
        <w:t xml:space="preserve"> дейностите със средства, представляващи безвъзмездна финансова помощ по Национална програма за енергийна ефективност на многофамилни жилищни сгради, </w:t>
      </w:r>
      <w:r w:rsidR="00555DC9" w:rsidRPr="001A6A45">
        <w:rPr>
          <w:color w:val="000000"/>
          <w:spacing w:val="-5"/>
        </w:rPr>
        <w:t xml:space="preserve">като максималният финансов ресурс по поръчката е в размер на </w:t>
      </w:r>
      <w:r w:rsidR="004E3DC2">
        <w:rPr>
          <w:b/>
        </w:rPr>
        <w:t>1 596 180,00</w:t>
      </w:r>
      <w:r w:rsidR="00E37FA5" w:rsidRPr="001A6A45">
        <w:rPr>
          <w:b/>
        </w:rPr>
        <w:t xml:space="preserve"> лв. бе</w:t>
      </w:r>
      <w:r w:rsidR="00E37FA5" w:rsidRPr="001A6A45">
        <w:t>з ДДС</w:t>
      </w:r>
      <w:r w:rsidR="00407A43" w:rsidRPr="001A6A45">
        <w:rPr>
          <w:color w:val="000000"/>
          <w:spacing w:val="-5"/>
        </w:rPr>
        <w:t>, разпределен по Обособени позиции, както следва:</w:t>
      </w:r>
    </w:p>
    <w:p w:rsidR="00E37FA5" w:rsidRPr="005D281A" w:rsidRDefault="00E37FA5" w:rsidP="00E37FA5">
      <w:pPr>
        <w:autoSpaceDE w:val="0"/>
        <w:autoSpaceDN w:val="0"/>
        <w:adjustRightInd w:val="0"/>
        <w:ind w:firstLine="720"/>
        <w:jc w:val="both"/>
        <w:rPr>
          <w:highlight w:val="yellow"/>
        </w:rPr>
      </w:pPr>
    </w:p>
    <w:p w:rsidR="00E37FA5" w:rsidRPr="004E3DC2" w:rsidRDefault="00E37FA5" w:rsidP="00E37FA5">
      <w:pPr>
        <w:widowControl w:val="0"/>
        <w:tabs>
          <w:tab w:val="left" w:pos="-720"/>
          <w:tab w:val="left" w:pos="-600"/>
        </w:tabs>
        <w:suppressAutoHyphens/>
        <w:ind w:firstLine="709"/>
        <w:jc w:val="both"/>
      </w:pPr>
      <w:r w:rsidRPr="00B612C7">
        <w:rPr>
          <w:rFonts w:eastAsia="MS Minngs"/>
          <w:b/>
          <w:bCs/>
          <w:i/>
          <w:iCs/>
        </w:rPr>
        <w:t>За обособена позиция № 1</w:t>
      </w:r>
      <w:r w:rsidR="004379CB" w:rsidRPr="00B612C7">
        <w:rPr>
          <w:rFonts w:eastAsia="MS Minngs"/>
          <w:b/>
          <w:bCs/>
          <w:i/>
          <w:iCs/>
        </w:rPr>
        <w:t>:</w:t>
      </w:r>
      <w:r w:rsidR="004379CB" w:rsidRPr="00B612C7">
        <w:rPr>
          <w:b/>
        </w:rPr>
        <w:t xml:space="preserve"> Обект  гр. Тополовград, ж.к. Сакар , бл. 1</w:t>
      </w:r>
      <w:r w:rsidRPr="00B612C7">
        <w:rPr>
          <w:rFonts w:eastAsia="Calibri"/>
          <w:b/>
        </w:rPr>
        <w:t xml:space="preserve">: </w:t>
      </w:r>
      <w:r w:rsidR="004E3DC2" w:rsidRPr="00B612C7">
        <w:rPr>
          <w:rFonts w:eastAsia="MS Minngs"/>
        </w:rPr>
        <w:t>615 088,00</w:t>
      </w:r>
      <w:r w:rsidRPr="00B612C7">
        <w:rPr>
          <w:rFonts w:eastAsia="MS Minngs"/>
        </w:rPr>
        <w:t xml:space="preserve"> лв.,</w:t>
      </w:r>
      <w:r w:rsidRPr="00B612C7">
        <w:rPr>
          <w:rFonts w:eastAsia="MS Minngs"/>
          <w:lang w:val="ru-RU"/>
        </w:rPr>
        <w:t xml:space="preserve"> без ДДС</w:t>
      </w:r>
      <w:r w:rsidRPr="00B612C7">
        <w:rPr>
          <w:rFonts w:eastAsia="MS Minngs"/>
        </w:rPr>
        <w:t>,</w:t>
      </w:r>
      <w:r w:rsidRPr="00B612C7">
        <w:t xml:space="preserve"> от които </w:t>
      </w:r>
      <w:r w:rsidR="004E3DC2" w:rsidRPr="00B612C7">
        <w:t>33 248,00</w:t>
      </w:r>
      <w:r w:rsidRPr="00B612C7">
        <w:t xml:space="preserve"> лв без вкл. ДДС за изготвяне на работен проект и осъществяване на авторски надзор по време на строителството и </w:t>
      </w:r>
      <w:r w:rsidR="004E3DC2" w:rsidRPr="00B612C7">
        <w:t>581 840,00</w:t>
      </w:r>
      <w:r w:rsidRPr="00B612C7">
        <w:t xml:space="preserve"> лв. без вкл. ДДС за изпълнение на СМР, в това число и 10 % </w:t>
      </w:r>
      <w:r w:rsidRPr="00B612C7">
        <w:rPr>
          <w:rFonts w:eastAsia="Calibri"/>
        </w:rPr>
        <w:t>непредвидени разходи</w:t>
      </w:r>
      <w:r w:rsidRPr="004E3DC2">
        <w:rPr>
          <w:rFonts w:eastAsia="Calibri"/>
        </w:rPr>
        <w:t xml:space="preserve"> /10% само върху стойността на СМР/</w:t>
      </w:r>
      <w:r w:rsidRPr="004E3DC2">
        <w:t>.</w:t>
      </w:r>
    </w:p>
    <w:p w:rsidR="00E37FA5" w:rsidRPr="004E3DC2" w:rsidRDefault="00E37FA5" w:rsidP="00E37FA5">
      <w:pPr>
        <w:ind w:firstLine="709"/>
        <w:jc w:val="both"/>
        <w:rPr>
          <w:rFonts w:eastAsia="MS Minngs"/>
        </w:rPr>
      </w:pPr>
    </w:p>
    <w:p w:rsidR="00E37FA5" w:rsidRPr="00327672" w:rsidRDefault="00E37FA5" w:rsidP="00E37FA5">
      <w:pPr>
        <w:widowControl w:val="0"/>
        <w:tabs>
          <w:tab w:val="left" w:pos="-720"/>
          <w:tab w:val="left" w:pos="-600"/>
        </w:tabs>
        <w:suppressAutoHyphens/>
        <w:ind w:firstLine="709"/>
        <w:jc w:val="both"/>
      </w:pPr>
      <w:r w:rsidRPr="00B612C7">
        <w:rPr>
          <w:rFonts w:eastAsia="MS Minngs"/>
          <w:b/>
          <w:bCs/>
          <w:i/>
          <w:iCs/>
        </w:rPr>
        <w:t xml:space="preserve">   За обособена позиция № 2: </w:t>
      </w:r>
      <w:r w:rsidR="004379CB" w:rsidRPr="00B612C7">
        <w:rPr>
          <w:b/>
        </w:rPr>
        <w:t>Обект  гр. Тополовград , ул. „Гоце Делчев” № 1 и ул. „Христо Смирненски” № 37</w:t>
      </w:r>
      <w:r w:rsidRPr="00B612C7">
        <w:rPr>
          <w:shd w:val="clear" w:color="auto" w:fill="FFFFFF"/>
        </w:rPr>
        <w:t>:</w:t>
      </w:r>
      <w:r w:rsidR="00B612C7" w:rsidRPr="00B612C7">
        <w:rPr>
          <w:shd w:val="clear" w:color="auto" w:fill="FFFFFF"/>
        </w:rPr>
        <w:t xml:space="preserve"> </w:t>
      </w:r>
      <w:r w:rsidR="004E3DC2" w:rsidRPr="00B612C7">
        <w:rPr>
          <w:rFonts w:eastAsia="MS Minngs"/>
          <w:b/>
        </w:rPr>
        <w:t>981 092,00</w:t>
      </w:r>
      <w:r w:rsidRPr="00B612C7">
        <w:rPr>
          <w:rFonts w:eastAsia="MS Minngs"/>
          <w:b/>
        </w:rPr>
        <w:t xml:space="preserve"> лв.</w:t>
      </w:r>
      <w:r w:rsidRPr="00B612C7">
        <w:rPr>
          <w:rFonts w:eastAsia="MS Minngs"/>
          <w:b/>
          <w:lang w:val="ru-RU"/>
        </w:rPr>
        <w:t xml:space="preserve"> без ДДС</w:t>
      </w:r>
      <w:r w:rsidRPr="00B612C7">
        <w:rPr>
          <w:rFonts w:eastAsia="MS Minngs"/>
        </w:rPr>
        <w:t>,</w:t>
      </w:r>
      <w:r w:rsidRPr="00B612C7">
        <w:t xml:space="preserve">от които </w:t>
      </w:r>
      <w:r w:rsidR="004E3DC2" w:rsidRPr="00B612C7">
        <w:rPr>
          <w:rFonts w:eastAsia="MS Minngs"/>
        </w:rPr>
        <w:t xml:space="preserve">53 032,00 </w:t>
      </w:r>
      <w:r w:rsidRPr="00B612C7">
        <w:t xml:space="preserve">лв. без вкл. ДДС за изготвяне на работен проект и осъществяване на авторски надзор по </w:t>
      </w:r>
      <w:r w:rsidRPr="004E3DC2">
        <w:t xml:space="preserve">време на строителството и </w:t>
      </w:r>
      <w:r w:rsidR="004E3DC2" w:rsidRPr="004E3DC2">
        <w:rPr>
          <w:lang w:val="en-GB"/>
        </w:rPr>
        <w:t xml:space="preserve">928 060,00 </w:t>
      </w:r>
      <w:r w:rsidR="004E3DC2" w:rsidRPr="004E3DC2">
        <w:t>лв.</w:t>
      </w:r>
      <w:r w:rsidRPr="004E3DC2">
        <w:t xml:space="preserve"> без вкл. ДДС за изпълнение на СМР, в това число и 10% </w:t>
      </w:r>
      <w:r w:rsidRPr="004E3DC2">
        <w:rPr>
          <w:rFonts w:eastAsia="Calibri"/>
        </w:rPr>
        <w:t>непредвидени разходи /10% само върху стойността на СМР/</w:t>
      </w:r>
      <w:r w:rsidRPr="004E3DC2">
        <w:t>.</w:t>
      </w:r>
    </w:p>
    <w:p w:rsidR="00E37FA5" w:rsidRPr="002B04A6" w:rsidRDefault="00E37FA5" w:rsidP="00E37FA5">
      <w:pPr>
        <w:ind w:firstLine="709"/>
        <w:jc w:val="both"/>
        <w:rPr>
          <w:rFonts w:eastAsia="MS Minngs"/>
          <w:b/>
          <w:bCs/>
          <w:i/>
          <w:iCs/>
        </w:rPr>
      </w:pPr>
    </w:p>
    <w:p w:rsidR="004379CB" w:rsidRPr="004379CB" w:rsidRDefault="004379CB" w:rsidP="004379CB">
      <w:pPr>
        <w:tabs>
          <w:tab w:val="left" w:pos="993"/>
          <w:tab w:val="left" w:pos="1635"/>
        </w:tabs>
        <w:ind w:firstLine="720"/>
        <w:jc w:val="both"/>
      </w:pPr>
      <w:r w:rsidRPr="004379CB">
        <w:t>Цената е формирана като сбор от стойностите за изпълнение на Инженеринг - проектиране и изпълнение на СМР и упражняване на авторски надзор по време на строителството във връзка с изпълнение на мерките по Национална програма за енергийна ефективност на многофамилни жилищни сгради за четирите обособени позиции</w:t>
      </w:r>
      <w:r w:rsidRPr="004379CB">
        <w:rPr>
          <w:lang w:val="en-US"/>
        </w:rPr>
        <w:t>.</w:t>
      </w:r>
    </w:p>
    <w:p w:rsidR="00F616AE" w:rsidRPr="00F616AE" w:rsidRDefault="00F616AE" w:rsidP="00F616AE">
      <w:pPr>
        <w:pStyle w:val="a8"/>
        <w:ind w:left="0"/>
        <w:jc w:val="both"/>
        <w:rPr>
          <w:color w:val="000000"/>
          <w:spacing w:val="-9"/>
        </w:rPr>
      </w:pPr>
    </w:p>
    <w:p w:rsidR="00F616AE" w:rsidRPr="00F616AE" w:rsidRDefault="00F616AE" w:rsidP="00F616AE">
      <w:pPr>
        <w:pStyle w:val="a8"/>
        <w:ind w:left="0"/>
        <w:jc w:val="both"/>
        <w:rPr>
          <w:color w:val="000000"/>
          <w:spacing w:val="-9"/>
        </w:rPr>
      </w:pPr>
      <w:r w:rsidRPr="00F616AE">
        <w:rPr>
          <w:color w:val="000000"/>
          <w:spacing w:val="-9"/>
        </w:rPr>
        <w:t xml:space="preserve">Договарянето, разплащането и финансирането на дейностите се извършват чрез ВЪЗЛОЖИТЕЛЯ от името и за сметка на сдружението на собствениците на всяка една от сградите </w:t>
      </w:r>
      <w:r>
        <w:rPr>
          <w:color w:val="000000"/>
          <w:spacing w:val="-9"/>
        </w:rPr>
        <w:t>посочени в предмета на поръчката</w:t>
      </w:r>
      <w:r w:rsidRPr="00F616AE">
        <w:rPr>
          <w:color w:val="000000"/>
          <w:spacing w:val="-9"/>
        </w:rPr>
        <w:t>.</w:t>
      </w:r>
    </w:p>
    <w:p w:rsidR="00F616AE" w:rsidRDefault="00F616AE" w:rsidP="00F616AE">
      <w:pPr>
        <w:pStyle w:val="a8"/>
        <w:ind w:left="0" w:right="-39"/>
        <w:jc w:val="both"/>
        <w:rPr>
          <w:b/>
        </w:rPr>
      </w:pPr>
    </w:p>
    <w:p w:rsidR="00D14C20" w:rsidRDefault="00D14C20" w:rsidP="00D94F8E">
      <w:pPr>
        <w:jc w:val="both"/>
        <w:rPr>
          <w:b/>
          <w:iCs/>
          <w:color w:val="000000"/>
          <w:spacing w:val="2"/>
          <w:lang w:val="en-US"/>
        </w:rPr>
      </w:pPr>
    </w:p>
    <w:p w:rsidR="00D14C20" w:rsidRDefault="00D14C20" w:rsidP="00D94F8E">
      <w:pPr>
        <w:jc w:val="both"/>
        <w:rPr>
          <w:b/>
          <w:iCs/>
          <w:color w:val="000000"/>
          <w:spacing w:val="2"/>
          <w:lang w:val="en-US"/>
        </w:rPr>
      </w:pPr>
    </w:p>
    <w:p w:rsidR="00763750" w:rsidRPr="00A27030" w:rsidRDefault="009F0CB4" w:rsidP="00FB71FA">
      <w:pPr>
        <w:suppressAutoHyphens/>
        <w:snapToGrid w:val="0"/>
        <w:spacing w:after="120"/>
        <w:jc w:val="center"/>
        <w:rPr>
          <w:rStyle w:val="20"/>
          <w:rFonts w:ascii="Times New Roman" w:hAnsi="Times New Roman" w:cs="Times New Roman"/>
          <w:i/>
          <w:color w:val="auto"/>
          <w:sz w:val="24"/>
          <w:szCs w:val="24"/>
        </w:rPr>
      </w:pPr>
      <w:bookmarkStart w:id="1" w:name="_Toc408553703"/>
      <w:bookmarkStart w:id="2" w:name="_Toc408553827"/>
      <w:bookmarkStart w:id="3" w:name="_Toc409109011"/>
      <w:bookmarkStart w:id="4" w:name="_Ref93592638"/>
      <w:bookmarkStart w:id="5" w:name="_Toc137608181"/>
      <w:r w:rsidRPr="00A27030">
        <w:rPr>
          <w:rStyle w:val="20"/>
          <w:rFonts w:ascii="Times New Roman" w:hAnsi="Times New Roman" w:cs="Times New Roman"/>
          <w:color w:val="auto"/>
          <w:sz w:val="24"/>
          <w:szCs w:val="24"/>
        </w:rPr>
        <w:t>ДОПУСТИМИ РАЗХОДИ ПО СГРАД</w:t>
      </w:r>
      <w:bookmarkEnd w:id="1"/>
      <w:bookmarkEnd w:id="2"/>
      <w:bookmarkEnd w:id="3"/>
      <w:r>
        <w:rPr>
          <w:rStyle w:val="20"/>
          <w:rFonts w:ascii="Times New Roman" w:hAnsi="Times New Roman" w:cs="Times New Roman"/>
          <w:color w:val="auto"/>
          <w:sz w:val="24"/>
          <w:szCs w:val="24"/>
        </w:rPr>
        <w:t>ИТЕ</w:t>
      </w:r>
    </w:p>
    <w:p w:rsidR="00763750" w:rsidRPr="00EF4852" w:rsidRDefault="00763750" w:rsidP="00D94F8E">
      <w:pPr>
        <w:snapToGrid w:val="0"/>
        <w:spacing w:after="120"/>
        <w:jc w:val="both"/>
        <w:rPr>
          <w:bCs/>
          <w:lang w:eastAsia="bg-BG"/>
        </w:rPr>
      </w:pPr>
      <w:r w:rsidRPr="00EF4852">
        <w:rPr>
          <w:bCs/>
          <w:lang w:eastAsia="bg-BG"/>
        </w:rPr>
        <w:t xml:space="preserve">В рамките на </w:t>
      </w:r>
      <w:r>
        <w:rPr>
          <w:bCs/>
          <w:lang w:eastAsia="bg-BG"/>
        </w:rPr>
        <w:t>поръчката</w:t>
      </w:r>
      <w:r w:rsidRPr="00EF4852">
        <w:rPr>
          <w:bCs/>
          <w:lang w:eastAsia="bg-BG"/>
        </w:rPr>
        <w:t xml:space="preserve"> се включват следните разходи, формиращи бюджета за обновяване на сград</w:t>
      </w:r>
      <w:r>
        <w:rPr>
          <w:bCs/>
          <w:lang w:eastAsia="bg-BG"/>
        </w:rPr>
        <w:t>ите</w:t>
      </w:r>
      <w:r w:rsidRPr="00EF4852">
        <w:rPr>
          <w:bCs/>
          <w:lang w:eastAsia="bg-BG"/>
        </w:rPr>
        <w:t>:</w:t>
      </w:r>
    </w:p>
    <w:p w:rsidR="00763750" w:rsidRPr="008A3335" w:rsidRDefault="00763750" w:rsidP="00DF40BD">
      <w:pPr>
        <w:pStyle w:val="a8"/>
        <w:numPr>
          <w:ilvl w:val="0"/>
          <w:numId w:val="14"/>
        </w:numPr>
        <w:autoSpaceDE w:val="0"/>
        <w:autoSpaceDN w:val="0"/>
        <w:adjustRightInd w:val="0"/>
        <w:snapToGrid w:val="0"/>
        <w:spacing w:after="120"/>
        <w:contextualSpacing w:val="0"/>
        <w:jc w:val="both"/>
        <w:rPr>
          <w:bCs/>
          <w:color w:val="000000"/>
        </w:rPr>
      </w:pPr>
      <w:r w:rsidRPr="008A3335">
        <w:rPr>
          <w:bCs/>
          <w:color w:val="000000"/>
        </w:rPr>
        <w:t xml:space="preserve">разходи за </w:t>
      </w:r>
      <w:r>
        <w:rPr>
          <w:bCs/>
          <w:color w:val="000000"/>
        </w:rPr>
        <w:t>СМР</w:t>
      </w:r>
      <w:r w:rsidRPr="008A3335">
        <w:rPr>
          <w:bCs/>
          <w:color w:val="000000"/>
        </w:rPr>
        <w:t xml:space="preserve">; </w:t>
      </w:r>
    </w:p>
    <w:p w:rsidR="00763750" w:rsidRPr="008A3335" w:rsidRDefault="00763750" w:rsidP="00DF40BD">
      <w:pPr>
        <w:numPr>
          <w:ilvl w:val="0"/>
          <w:numId w:val="14"/>
        </w:numPr>
        <w:snapToGrid w:val="0"/>
        <w:spacing w:after="120"/>
        <w:jc w:val="both"/>
        <w:rPr>
          <w:bCs/>
          <w:color w:val="000000"/>
          <w:lang w:eastAsia="bg-BG"/>
        </w:rPr>
      </w:pPr>
      <w:r w:rsidRPr="008A3335">
        <w:rPr>
          <w:bCs/>
          <w:color w:val="000000"/>
          <w:lang w:eastAsia="bg-BG"/>
        </w:rPr>
        <w:t xml:space="preserve">разходи, свързани със заснемания, технически и/или работни проекти; </w:t>
      </w:r>
    </w:p>
    <w:p w:rsidR="00763750" w:rsidRPr="008A3335" w:rsidRDefault="00763750" w:rsidP="00DF40BD">
      <w:pPr>
        <w:numPr>
          <w:ilvl w:val="0"/>
          <w:numId w:val="14"/>
        </w:numPr>
        <w:snapToGrid w:val="0"/>
        <w:spacing w:after="120"/>
        <w:jc w:val="both"/>
        <w:rPr>
          <w:bCs/>
          <w:color w:val="000000"/>
          <w:lang w:eastAsia="bg-BG"/>
        </w:rPr>
      </w:pPr>
      <w:r w:rsidRPr="008A3335">
        <w:rPr>
          <w:bCs/>
          <w:color w:val="000000"/>
          <w:lang w:eastAsia="bg-BG"/>
        </w:rPr>
        <w:t>разходи за оценка на съответствието на проектите;</w:t>
      </w:r>
    </w:p>
    <w:p w:rsidR="00763750" w:rsidRPr="008A3335" w:rsidRDefault="00763750" w:rsidP="00DF40BD">
      <w:pPr>
        <w:numPr>
          <w:ilvl w:val="0"/>
          <w:numId w:val="14"/>
        </w:numPr>
        <w:snapToGrid w:val="0"/>
        <w:spacing w:after="120"/>
        <w:jc w:val="both"/>
        <w:rPr>
          <w:bCs/>
          <w:color w:val="000000"/>
          <w:lang w:eastAsia="bg-BG"/>
        </w:rPr>
      </w:pPr>
      <w:r w:rsidRPr="008A3335">
        <w:rPr>
          <w:bCs/>
          <w:color w:val="000000"/>
          <w:lang w:eastAsia="bg-BG"/>
        </w:rPr>
        <w:t>разходи за авторски надзор;</w:t>
      </w:r>
    </w:p>
    <w:p w:rsidR="00763750" w:rsidRPr="008A3335" w:rsidRDefault="00763750" w:rsidP="00DF40BD">
      <w:pPr>
        <w:numPr>
          <w:ilvl w:val="0"/>
          <w:numId w:val="14"/>
        </w:numPr>
        <w:snapToGrid w:val="0"/>
        <w:spacing w:after="120"/>
        <w:jc w:val="both"/>
        <w:rPr>
          <w:bCs/>
          <w:color w:val="000000"/>
          <w:lang w:eastAsia="bg-BG"/>
        </w:rPr>
      </w:pPr>
      <w:r w:rsidRPr="008A3335">
        <w:rPr>
          <w:bCs/>
          <w:color w:val="000000"/>
          <w:lang w:eastAsia="bg-BG"/>
        </w:rPr>
        <w:t xml:space="preserve">разходи, свързани с </w:t>
      </w:r>
      <w:r>
        <w:rPr>
          <w:bCs/>
          <w:color w:val="000000"/>
          <w:lang w:eastAsia="bg-BG"/>
        </w:rPr>
        <w:t>осигуряването</w:t>
      </w:r>
      <w:r w:rsidRPr="008A3335">
        <w:rPr>
          <w:bCs/>
          <w:color w:val="000000"/>
          <w:lang w:eastAsia="bg-BG"/>
        </w:rPr>
        <w:t xml:space="preserve"> на необходими</w:t>
      </w:r>
      <w:r>
        <w:rPr>
          <w:bCs/>
          <w:color w:val="000000"/>
          <w:lang w:eastAsia="bg-BG"/>
        </w:rPr>
        <w:t>те</w:t>
      </w:r>
      <w:r w:rsidRPr="008A3335">
        <w:rPr>
          <w:bCs/>
          <w:color w:val="000000"/>
          <w:lang w:eastAsia="bg-BG"/>
        </w:rPr>
        <w:t xml:space="preserve">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763750" w:rsidRPr="00EF4852" w:rsidRDefault="00763750" w:rsidP="00DF40BD">
      <w:pPr>
        <w:numPr>
          <w:ilvl w:val="0"/>
          <w:numId w:val="14"/>
        </w:numPr>
        <w:snapToGrid w:val="0"/>
        <w:spacing w:after="120"/>
        <w:jc w:val="both"/>
        <w:rPr>
          <w:bCs/>
          <w:lang w:eastAsia="bg-BG"/>
        </w:rPr>
      </w:pPr>
      <w:r w:rsidRPr="00EF4852">
        <w:rPr>
          <w:bCs/>
          <w:lang w:eastAsia="bg-BG"/>
        </w:rPr>
        <w:t>разходи, свързани с въвеждането на обекта в експлоатация.</w:t>
      </w:r>
    </w:p>
    <w:p w:rsidR="00763750" w:rsidRPr="00EF4852" w:rsidRDefault="00763750" w:rsidP="00D94F8E">
      <w:pPr>
        <w:autoSpaceDE w:val="0"/>
        <w:autoSpaceDN w:val="0"/>
        <w:adjustRightInd w:val="0"/>
        <w:snapToGrid w:val="0"/>
        <w:spacing w:after="120"/>
        <w:jc w:val="both"/>
        <w:rPr>
          <w:b/>
          <w:bCs/>
          <w:lang w:eastAsia="bg-BG"/>
        </w:rPr>
      </w:pPr>
      <w:r w:rsidRPr="00EF4852">
        <w:rPr>
          <w:b/>
          <w:bCs/>
          <w:lang w:eastAsia="bg-BG"/>
        </w:rPr>
        <w:t>Недопустими разходи по сград</w:t>
      </w:r>
      <w:r>
        <w:rPr>
          <w:b/>
          <w:bCs/>
          <w:lang w:eastAsia="bg-BG"/>
        </w:rPr>
        <w:t>ите</w:t>
      </w:r>
    </w:p>
    <w:p w:rsidR="00763750" w:rsidRPr="005157A3" w:rsidRDefault="00763750" w:rsidP="00DF40BD">
      <w:pPr>
        <w:pStyle w:val="a8"/>
        <w:numPr>
          <w:ilvl w:val="0"/>
          <w:numId w:val="15"/>
        </w:numPr>
        <w:autoSpaceDE w:val="0"/>
        <w:autoSpaceDN w:val="0"/>
        <w:adjustRightInd w:val="0"/>
        <w:snapToGrid w:val="0"/>
        <w:spacing w:after="120"/>
        <w:contextualSpacing w:val="0"/>
        <w:jc w:val="both"/>
        <w:rPr>
          <w:bCs/>
          <w:color w:val="000000"/>
        </w:rPr>
      </w:pPr>
      <w:r w:rsidRPr="005157A3">
        <w:rPr>
          <w:bCs/>
          <w:color w:val="000000"/>
        </w:rPr>
        <w:lastRenderedPageBreak/>
        <w:t>Всички разходи извън посочените като допустими.</w:t>
      </w:r>
    </w:p>
    <w:p w:rsidR="00763750" w:rsidRPr="005157A3" w:rsidRDefault="00763750" w:rsidP="00DF40BD">
      <w:pPr>
        <w:pStyle w:val="a8"/>
        <w:numPr>
          <w:ilvl w:val="0"/>
          <w:numId w:val="15"/>
        </w:numPr>
        <w:autoSpaceDE w:val="0"/>
        <w:autoSpaceDN w:val="0"/>
        <w:adjustRightInd w:val="0"/>
        <w:snapToGrid w:val="0"/>
        <w:spacing w:after="120"/>
        <w:contextualSpacing w:val="0"/>
        <w:jc w:val="both"/>
        <w:rPr>
          <w:bCs/>
          <w:color w:val="000000"/>
        </w:rPr>
      </w:pPr>
      <w:r w:rsidRPr="005157A3">
        <w:rPr>
          <w:bCs/>
          <w:color w:val="000000"/>
        </w:rPr>
        <w:t>Всички разходи за дейности, които не са предписани в резултат на извършеното техническо и енергийно обследване.</w:t>
      </w:r>
    </w:p>
    <w:p w:rsidR="00763750" w:rsidRPr="005157A3" w:rsidRDefault="00763750" w:rsidP="00DF40BD">
      <w:pPr>
        <w:pStyle w:val="a8"/>
        <w:numPr>
          <w:ilvl w:val="0"/>
          <w:numId w:val="15"/>
        </w:numPr>
        <w:autoSpaceDE w:val="0"/>
        <w:autoSpaceDN w:val="0"/>
        <w:adjustRightInd w:val="0"/>
        <w:snapToGrid w:val="0"/>
        <w:spacing w:after="120"/>
        <w:contextualSpacing w:val="0"/>
        <w:jc w:val="both"/>
        <w:rPr>
          <w:bCs/>
          <w:color w:val="000000"/>
        </w:rPr>
      </w:pPr>
      <w:r w:rsidRPr="005157A3">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DE3AD9" w:rsidRDefault="00DE3AD9" w:rsidP="00D94F8E">
      <w:pPr>
        <w:jc w:val="both"/>
        <w:rPr>
          <w:b/>
          <w:bCs/>
          <w:lang w:val="en-US"/>
        </w:rPr>
      </w:pPr>
    </w:p>
    <w:p w:rsidR="00763750" w:rsidRPr="00763750" w:rsidRDefault="00763750" w:rsidP="00D94F8E">
      <w:pPr>
        <w:jc w:val="both"/>
        <w:rPr>
          <w:b/>
          <w:bCs/>
          <w:lang w:val="en-US"/>
        </w:rPr>
      </w:pPr>
    </w:p>
    <w:p w:rsidR="00941846" w:rsidRDefault="00941846" w:rsidP="00FB71FA">
      <w:pPr>
        <w:jc w:val="center"/>
        <w:rPr>
          <w:b/>
          <w:bCs/>
        </w:rPr>
      </w:pPr>
      <w:r w:rsidRPr="00732FA4">
        <w:rPr>
          <w:b/>
          <w:bCs/>
        </w:rPr>
        <w:t xml:space="preserve">ГАРАНЦИИ </w:t>
      </w:r>
      <w:bookmarkEnd w:id="4"/>
      <w:r w:rsidRPr="00732FA4">
        <w:rPr>
          <w:b/>
          <w:bCs/>
        </w:rPr>
        <w:t>ЗА УЧАСТИЕ И ИЗПЪЛНЕНИЕ НА ДОГОВОРА</w:t>
      </w:r>
      <w:bookmarkEnd w:id="5"/>
    </w:p>
    <w:p w:rsidR="00941846" w:rsidRDefault="00941846" w:rsidP="00D94F8E">
      <w:pPr>
        <w:jc w:val="both"/>
        <w:rPr>
          <w:b/>
          <w:bCs/>
        </w:rPr>
      </w:pPr>
    </w:p>
    <w:p w:rsidR="00941846" w:rsidRPr="00732FA4" w:rsidRDefault="00941846" w:rsidP="00D94F8E">
      <w:pPr>
        <w:pStyle w:val="31"/>
        <w:numPr>
          <w:ilvl w:val="0"/>
          <w:numId w:val="1"/>
        </w:numPr>
        <w:tabs>
          <w:tab w:val="clear" w:pos="900"/>
          <w:tab w:val="left" w:pos="540"/>
        </w:tabs>
        <w:spacing w:before="60" w:after="60" w:line="264" w:lineRule="auto"/>
        <w:ind w:left="0" w:firstLine="0"/>
        <w:jc w:val="both"/>
        <w:rPr>
          <w:b/>
          <w:sz w:val="24"/>
          <w:szCs w:val="24"/>
        </w:rPr>
      </w:pPr>
      <w:bookmarkStart w:id="6" w:name="_Toc351882529"/>
      <w:r w:rsidRPr="00732FA4">
        <w:rPr>
          <w:b/>
          <w:sz w:val="24"/>
          <w:szCs w:val="24"/>
        </w:rPr>
        <w:t>Условия, размер и начин на плащането на гаранцията за участие</w:t>
      </w:r>
      <w:bookmarkEnd w:id="6"/>
      <w:r w:rsidRPr="00732FA4">
        <w:rPr>
          <w:b/>
          <w:sz w:val="24"/>
          <w:szCs w:val="24"/>
        </w:rPr>
        <w:t>:</w:t>
      </w:r>
    </w:p>
    <w:p w:rsidR="00941846" w:rsidRDefault="00941846" w:rsidP="00D94F8E">
      <w:pPr>
        <w:spacing w:before="60" w:after="60"/>
        <w:jc w:val="both"/>
      </w:pPr>
    </w:p>
    <w:p w:rsidR="00941846" w:rsidRDefault="00941846" w:rsidP="00717E58">
      <w:pPr>
        <w:spacing w:beforeLines="60" w:afterLines="60"/>
        <w:ind w:firstLine="708"/>
        <w:jc w:val="both"/>
      </w:pPr>
      <w:r w:rsidRPr="00732FA4">
        <w:t>Гаранцията за участие може да се внесе по банков път или да се представи под формата на банкова гаранция.</w:t>
      </w:r>
    </w:p>
    <w:p w:rsidR="00D814F4" w:rsidRDefault="00513705" w:rsidP="00717E58">
      <w:pPr>
        <w:spacing w:beforeLines="60" w:afterLines="60"/>
        <w:ind w:firstLine="708"/>
        <w:jc w:val="both"/>
      </w:pPr>
      <w:r>
        <w:t xml:space="preserve">Гаранцията за участие е в размер </w:t>
      </w:r>
      <w:r w:rsidR="00D814F4">
        <w:t>за всяка обособена позиция, както следва:</w:t>
      </w:r>
    </w:p>
    <w:p w:rsidR="00D814F4" w:rsidRPr="004E3DC2" w:rsidRDefault="00E37FA5" w:rsidP="00717E58">
      <w:pPr>
        <w:spacing w:beforeLines="60" w:afterLines="60"/>
        <w:ind w:firstLine="708"/>
        <w:jc w:val="both"/>
      </w:pPr>
      <w:r w:rsidRPr="004E3DC2">
        <w:t>Обособена позиция 1 -</w:t>
      </w:r>
      <w:r w:rsidRPr="004E3DC2">
        <w:rPr>
          <w:lang w:val="en-US"/>
        </w:rPr>
        <w:t xml:space="preserve"> 4 000 </w:t>
      </w:r>
      <w:r w:rsidRPr="004E3DC2">
        <w:t>лв.</w:t>
      </w:r>
    </w:p>
    <w:p w:rsidR="00D814F4" w:rsidRPr="00E37FA5" w:rsidRDefault="004E3DC2" w:rsidP="00717E58">
      <w:pPr>
        <w:spacing w:beforeLines="60" w:afterLines="60"/>
        <w:ind w:firstLine="708"/>
        <w:jc w:val="both"/>
      </w:pPr>
      <w:r w:rsidRPr="004E3DC2">
        <w:t>Обособена позиция 2 - 5</w:t>
      </w:r>
      <w:r w:rsidR="00E37FA5" w:rsidRPr="004E3DC2">
        <w:t xml:space="preserve"> 000 лв.</w:t>
      </w:r>
    </w:p>
    <w:p w:rsidR="00941846" w:rsidRPr="00732FA4" w:rsidRDefault="00941846" w:rsidP="00717E58">
      <w:pPr>
        <w:spacing w:beforeLines="60" w:afterLines="60"/>
        <w:ind w:firstLine="708"/>
        <w:jc w:val="both"/>
      </w:pPr>
      <w:r w:rsidRPr="00732FA4">
        <w:t>Участникът избира сам формата на гаранцията за участие.</w:t>
      </w:r>
    </w:p>
    <w:p w:rsidR="00941846" w:rsidRDefault="00941846" w:rsidP="00D94F8E">
      <w:pPr>
        <w:ind w:firstLine="708"/>
        <w:jc w:val="both"/>
        <w:rPr>
          <w:b/>
        </w:rPr>
      </w:pPr>
      <w:r w:rsidRPr="00732FA4">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rsidRPr="007C07B4">
        <w:t>,</w:t>
      </w:r>
      <w:r w:rsidRPr="00732FA4">
        <w:t xml:space="preserve"> със срок на валидност </w:t>
      </w:r>
      <w:r w:rsidRPr="00732FA4">
        <w:rPr>
          <w:b/>
        </w:rPr>
        <w:t>180 дни, считано от крайния срок за подаване на офертата</w:t>
      </w:r>
      <w:r>
        <w:rPr>
          <w:b/>
        </w:rPr>
        <w:t>.</w:t>
      </w:r>
    </w:p>
    <w:p w:rsidR="00941846" w:rsidRPr="007D7852" w:rsidRDefault="00941846" w:rsidP="00D94F8E">
      <w:pPr>
        <w:spacing w:before="60" w:after="60"/>
        <w:ind w:firstLine="708"/>
        <w:jc w:val="both"/>
      </w:pPr>
      <w:r w:rsidRPr="00732FA4">
        <w:t xml:space="preserve">Когато участникът избере да внесе гаранцията за участие по банков път, това следва да стане с платежно нареждане, за която се представя гаранцията, по следната сметка на </w:t>
      </w:r>
      <w:r w:rsidRPr="007D7852">
        <w:t xml:space="preserve">Възложителя: </w:t>
      </w:r>
    </w:p>
    <w:p w:rsidR="005D281A" w:rsidRDefault="005D281A" w:rsidP="00E37FA5">
      <w:pPr>
        <w:ind w:left="567"/>
        <w:jc w:val="both"/>
        <w:rPr>
          <w:b/>
          <w:color w:val="000000"/>
          <w:shd w:val="clear" w:color="auto" w:fill="FFFFFF"/>
        </w:rPr>
      </w:pPr>
      <w:r w:rsidRPr="00B548EB">
        <w:rPr>
          <w:b/>
          <w:color w:val="000000"/>
          <w:shd w:val="clear" w:color="auto" w:fill="FFFFFF"/>
        </w:rPr>
        <w:t>Банка: ДСК ЕАД, клон Тополовг</w:t>
      </w:r>
      <w:r>
        <w:rPr>
          <w:b/>
          <w:color w:val="000000"/>
          <w:shd w:val="clear" w:color="auto" w:fill="FFFFFF"/>
        </w:rPr>
        <w:t xml:space="preserve">рад, </w:t>
      </w:r>
    </w:p>
    <w:p w:rsidR="005D281A" w:rsidRDefault="005D281A" w:rsidP="00E37FA5">
      <w:pPr>
        <w:ind w:left="567"/>
        <w:jc w:val="both"/>
        <w:rPr>
          <w:b/>
          <w:color w:val="000000"/>
          <w:shd w:val="clear" w:color="auto" w:fill="FFFFFF"/>
        </w:rPr>
      </w:pPr>
      <w:r>
        <w:rPr>
          <w:b/>
          <w:color w:val="000000"/>
          <w:shd w:val="clear" w:color="auto" w:fill="FFFFFF"/>
        </w:rPr>
        <w:t xml:space="preserve">Банков код (BIC): STSABGSF, </w:t>
      </w:r>
    </w:p>
    <w:p w:rsidR="005D281A" w:rsidRDefault="005D281A" w:rsidP="00E37FA5">
      <w:pPr>
        <w:ind w:left="567"/>
        <w:jc w:val="both"/>
        <w:rPr>
          <w:color w:val="000000"/>
          <w:shd w:val="clear" w:color="auto" w:fill="FFFFFF"/>
        </w:rPr>
      </w:pPr>
      <w:r w:rsidRPr="00B548EB">
        <w:rPr>
          <w:b/>
          <w:color w:val="000000"/>
          <w:shd w:val="clear" w:color="auto" w:fill="FFFFFF"/>
        </w:rPr>
        <w:t>Банкова сметка (IBAN): BG35STSA9300300704111</w:t>
      </w:r>
    </w:p>
    <w:p w:rsidR="00E37FA5" w:rsidRPr="00E628C1" w:rsidRDefault="00E37FA5" w:rsidP="00E37FA5">
      <w:pPr>
        <w:ind w:left="567"/>
        <w:jc w:val="both"/>
        <w:rPr>
          <w:b/>
          <w:lang w:val="ru-RU"/>
        </w:rPr>
      </w:pPr>
      <w:r>
        <w:rPr>
          <w:b/>
          <w:lang w:val="ru-RU"/>
        </w:rPr>
        <w:t>Титуляр на сметката</w:t>
      </w:r>
      <w:r w:rsidRPr="00BF1811">
        <w:rPr>
          <w:b/>
          <w:lang w:val="ru-RU"/>
        </w:rPr>
        <w:t xml:space="preserve">: </w:t>
      </w:r>
      <w:r>
        <w:rPr>
          <w:b/>
          <w:lang w:val="ru-RU"/>
        </w:rPr>
        <w:t xml:space="preserve">Община </w:t>
      </w:r>
      <w:r w:rsidR="005D281A">
        <w:rPr>
          <w:b/>
          <w:lang w:val="ru-RU"/>
        </w:rPr>
        <w:t>Тополовград</w:t>
      </w:r>
    </w:p>
    <w:p w:rsidR="00941846" w:rsidRDefault="00941846" w:rsidP="00D94F8E">
      <w:pPr>
        <w:spacing w:before="60" w:after="60"/>
        <w:ind w:firstLine="708"/>
        <w:jc w:val="both"/>
      </w:pPr>
      <w:r w:rsidRPr="00732FA4">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Pr="00981857">
        <w:t xml:space="preserve"> след като </w:t>
      </w:r>
      <w:r>
        <w:t>т</w:t>
      </w:r>
      <w:r w:rsidRPr="00981857">
        <w:t>а</w:t>
      </w:r>
      <w:r>
        <w:t>къв документ е</w:t>
      </w:r>
      <w:r w:rsidRPr="00981857">
        <w:t xml:space="preserve"> бил изискан от него от Оценителната комисия</w:t>
      </w:r>
      <w:r w:rsidRPr="00732FA4">
        <w:t>.</w:t>
      </w:r>
    </w:p>
    <w:p w:rsidR="00941846" w:rsidRPr="00732FA4" w:rsidRDefault="00941846" w:rsidP="00D94F8E">
      <w:pPr>
        <w:pStyle w:val="31"/>
        <w:numPr>
          <w:ilvl w:val="0"/>
          <w:numId w:val="1"/>
        </w:numPr>
        <w:tabs>
          <w:tab w:val="clear" w:pos="900"/>
          <w:tab w:val="left" w:pos="540"/>
        </w:tabs>
        <w:spacing w:before="60" w:after="60" w:line="264" w:lineRule="auto"/>
        <w:ind w:left="0" w:firstLine="0"/>
        <w:jc w:val="both"/>
        <w:rPr>
          <w:b/>
          <w:sz w:val="24"/>
          <w:szCs w:val="24"/>
        </w:rPr>
      </w:pPr>
      <w:bookmarkStart w:id="7" w:name="_Toc351882530"/>
      <w:r w:rsidRPr="00732FA4">
        <w:rPr>
          <w:b/>
          <w:sz w:val="24"/>
          <w:szCs w:val="24"/>
        </w:rPr>
        <w:t>Задържане и освобождаване на гаранцията за участие</w:t>
      </w:r>
      <w:bookmarkEnd w:id="7"/>
      <w:r w:rsidRPr="00732FA4">
        <w:rPr>
          <w:b/>
          <w:sz w:val="24"/>
          <w:szCs w:val="24"/>
        </w:rPr>
        <w:t>:</w:t>
      </w:r>
    </w:p>
    <w:p w:rsidR="00941846" w:rsidRPr="00732FA4" w:rsidRDefault="00941846" w:rsidP="00D94F8E">
      <w:pPr>
        <w:spacing w:before="60" w:after="60"/>
        <w:ind w:firstLine="708"/>
        <w:jc w:val="both"/>
      </w:pPr>
      <w:r w:rsidRPr="00732FA4">
        <w:t>Задържането и освобождаването на гаранцията за участие става по условията и реда на чл. 61</w:t>
      </w:r>
      <w:r>
        <w:t>,</w:t>
      </w:r>
      <w:r w:rsidRPr="00732FA4">
        <w:t xml:space="preserve"> чл. 62</w:t>
      </w:r>
      <w:r>
        <w:t xml:space="preserve"> и чл. 62а</w:t>
      </w:r>
      <w:r w:rsidRPr="00732FA4">
        <w:t xml:space="preserve"> от ЗОП.</w:t>
      </w:r>
    </w:p>
    <w:p w:rsidR="00941846" w:rsidRPr="00732FA4" w:rsidRDefault="00941846" w:rsidP="00D94F8E">
      <w:pPr>
        <w:spacing w:before="60" w:after="60"/>
        <w:jc w:val="both"/>
      </w:pPr>
    </w:p>
    <w:p w:rsidR="00941846" w:rsidRPr="00C45263" w:rsidRDefault="00941846" w:rsidP="00D94F8E">
      <w:pPr>
        <w:pStyle w:val="31"/>
        <w:numPr>
          <w:ilvl w:val="0"/>
          <w:numId w:val="1"/>
        </w:numPr>
        <w:tabs>
          <w:tab w:val="clear" w:pos="900"/>
          <w:tab w:val="left" w:pos="540"/>
        </w:tabs>
        <w:spacing w:before="60" w:after="60" w:line="264" w:lineRule="auto"/>
        <w:ind w:left="0" w:firstLine="0"/>
        <w:jc w:val="both"/>
        <w:rPr>
          <w:b/>
          <w:sz w:val="24"/>
          <w:szCs w:val="24"/>
        </w:rPr>
      </w:pPr>
      <w:bookmarkStart w:id="8" w:name="_Toc351882531"/>
      <w:r w:rsidRPr="00C45263">
        <w:rPr>
          <w:b/>
          <w:sz w:val="24"/>
          <w:szCs w:val="24"/>
        </w:rPr>
        <w:t>Условия, размер и начин на плащане на гаранцията за изпълнение</w:t>
      </w:r>
      <w:bookmarkEnd w:id="8"/>
      <w:r w:rsidRPr="00C45263">
        <w:rPr>
          <w:b/>
          <w:sz w:val="24"/>
          <w:szCs w:val="24"/>
        </w:rPr>
        <w:t xml:space="preserve">.   </w:t>
      </w:r>
    </w:p>
    <w:p w:rsidR="00941846" w:rsidRPr="00732FA4" w:rsidRDefault="00F11DDD" w:rsidP="00D94F8E">
      <w:pPr>
        <w:spacing w:before="60" w:after="60"/>
        <w:jc w:val="both"/>
      </w:pPr>
      <w:r>
        <w:t>1</w:t>
      </w:r>
      <w:r w:rsidR="006826C6">
        <w:t>5</w:t>
      </w:r>
      <w:r w:rsidR="00941846">
        <w:t xml:space="preserve">.1. Гаранцията за изпълнение </w:t>
      </w:r>
      <w:r w:rsidR="00941846" w:rsidRPr="00732FA4">
        <w:t xml:space="preserve">е в размер на </w:t>
      </w:r>
      <w:r w:rsidR="00941846" w:rsidRPr="00732FA4">
        <w:rPr>
          <w:b/>
        </w:rPr>
        <w:t>3 % от стойността на договорабез включен ДДС</w:t>
      </w:r>
      <w:r w:rsidR="003B56AD">
        <w:t>.</w:t>
      </w:r>
    </w:p>
    <w:p w:rsidR="00941846" w:rsidRPr="00732FA4" w:rsidRDefault="00941846" w:rsidP="00D94F8E">
      <w:pPr>
        <w:spacing w:before="60" w:after="60"/>
        <w:ind w:firstLine="708"/>
        <w:jc w:val="both"/>
      </w:pPr>
      <w:r w:rsidRPr="00732FA4">
        <w:lastRenderedPageBreak/>
        <w:t>Гаранцията за изпълнение може да се внесе по банков път или да се представи под формата на банкова гаранция.</w:t>
      </w:r>
    </w:p>
    <w:p w:rsidR="00941846" w:rsidRDefault="00941846" w:rsidP="00D94F8E">
      <w:pPr>
        <w:spacing w:before="60" w:after="60"/>
        <w:ind w:firstLine="708"/>
        <w:jc w:val="both"/>
      </w:pPr>
      <w:r w:rsidRPr="00732FA4">
        <w:t>Участникът избира сам формата на гаранцията за изпълнение.</w:t>
      </w:r>
    </w:p>
    <w:p w:rsidR="00D814F4" w:rsidRPr="00732FA4" w:rsidRDefault="00D814F4" w:rsidP="00D94F8E">
      <w:pPr>
        <w:spacing w:before="60" w:after="60"/>
        <w:ind w:firstLine="708"/>
        <w:jc w:val="both"/>
      </w:pPr>
      <w:r w:rsidRPr="00732FA4">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t>.</w:t>
      </w:r>
    </w:p>
    <w:p w:rsidR="00941846" w:rsidRPr="00732FA4" w:rsidRDefault="00941846" w:rsidP="00D94F8E">
      <w:pPr>
        <w:spacing w:before="60" w:after="60"/>
        <w:ind w:firstLine="708"/>
        <w:jc w:val="both"/>
      </w:pPr>
      <w:r w:rsidRPr="00732FA4">
        <w:t>Участникът, определен за Изпълнител на обществената поръчкапредставя банковата гаранция или платежния документ за внесената по банков път гаранция за изпълнение на договорапр</w:t>
      </w:r>
      <w:r>
        <w:t>ед</w:t>
      </w:r>
      <w:r w:rsidRPr="00732FA4">
        <w:t>и неговото сключване.</w:t>
      </w:r>
    </w:p>
    <w:p w:rsidR="00941846" w:rsidRDefault="00941846" w:rsidP="00D94F8E">
      <w:pPr>
        <w:spacing w:before="60" w:after="60"/>
        <w:ind w:firstLine="708"/>
        <w:jc w:val="both"/>
      </w:pPr>
      <w:r w:rsidRPr="00732FA4">
        <w:t>При представяне на гаранцията в платежното нареждане или в банковата гара</w:t>
      </w:r>
      <w:r>
        <w:t>н</w:t>
      </w:r>
      <w:r w:rsidR="00555DC9">
        <w:t xml:space="preserve">ция изрично се посочва </w:t>
      </w:r>
      <w:r w:rsidR="00D814F4">
        <w:t>възложителя, обществената поръчка и обособената позиция.</w:t>
      </w:r>
    </w:p>
    <w:p w:rsidR="00555DC9" w:rsidRPr="007D5BF4" w:rsidRDefault="00941846" w:rsidP="00555DC9">
      <w:pPr>
        <w:ind w:firstLine="720"/>
        <w:jc w:val="both"/>
      </w:pPr>
      <w:r w:rsidRPr="003C76D4">
        <w:rPr>
          <w:b/>
        </w:rPr>
        <w:t xml:space="preserve">Срок на валидност на гаранцията за изпълнение </w:t>
      </w:r>
      <w:r w:rsidR="006A28CB">
        <w:rPr>
          <w:b/>
        </w:rPr>
        <w:t>–</w:t>
      </w:r>
      <w:bookmarkStart w:id="9" w:name="_Toc351882532"/>
      <w:r w:rsidR="00693AD6">
        <w:rPr>
          <w:b/>
        </w:rPr>
        <w:t xml:space="preserve"> </w:t>
      </w:r>
      <w:r w:rsidR="006A28CB" w:rsidRPr="006A28CB">
        <w:t>60 (шест</w:t>
      </w:r>
      <w:r w:rsidR="00555DC9" w:rsidRPr="006A28CB">
        <w:t>десет</w:t>
      </w:r>
      <w:r w:rsidR="006A28CB" w:rsidRPr="006A28CB">
        <w:t>)</w:t>
      </w:r>
      <w:r w:rsidR="00555DC9" w:rsidRPr="0012262D">
        <w:t xml:space="preserve"> календарни дни </w:t>
      </w:r>
      <w:r w:rsidR="00555DC9">
        <w:t>след</w:t>
      </w:r>
      <w:r w:rsidR="00555DC9" w:rsidRPr="0012262D">
        <w:t xml:space="preserve"> датата </w:t>
      </w:r>
      <w:r w:rsidR="00555DC9" w:rsidRPr="0012262D">
        <w:rPr>
          <w:lang w:val="ru-RU"/>
        </w:rPr>
        <w:t xml:space="preserve">на подписване на </w:t>
      </w:r>
      <w:r w:rsidR="00555DC9">
        <w:rPr>
          <w:lang w:val="ru-RU"/>
        </w:rPr>
        <w:t>акт обр. 1</w:t>
      </w:r>
      <w:r w:rsidR="007D5BF4">
        <w:rPr>
          <w:lang w:val="ru-RU"/>
        </w:rPr>
        <w:t>6 или на протокола/документ, аналогичен на акт обр. 16</w:t>
      </w:r>
      <w:r w:rsidR="00555DC9">
        <w:rPr>
          <w:lang w:val="ru-RU"/>
        </w:rPr>
        <w:t>.</w:t>
      </w:r>
    </w:p>
    <w:p w:rsidR="00941846" w:rsidRPr="00732FA4" w:rsidRDefault="00941846" w:rsidP="00555DC9">
      <w:pPr>
        <w:spacing w:before="60" w:after="60"/>
        <w:ind w:firstLine="708"/>
        <w:jc w:val="both"/>
        <w:rPr>
          <w:b/>
        </w:rPr>
      </w:pPr>
      <w:r w:rsidRPr="00732FA4">
        <w:rPr>
          <w:b/>
        </w:rPr>
        <w:t>Задържане и освобождаване на гаранцията за изпълнение</w:t>
      </w:r>
      <w:bookmarkEnd w:id="9"/>
      <w:r w:rsidRPr="00732FA4">
        <w:rPr>
          <w:b/>
        </w:rPr>
        <w:t>:</w:t>
      </w:r>
    </w:p>
    <w:p w:rsidR="00941846" w:rsidRPr="00732FA4" w:rsidRDefault="00941846" w:rsidP="00D94F8E">
      <w:pPr>
        <w:spacing w:before="60" w:after="60"/>
        <w:ind w:firstLine="708"/>
        <w:jc w:val="both"/>
      </w:pPr>
      <w:r w:rsidRPr="00732FA4">
        <w:t>Условията, при които гаранцията за изпълнение се задържа или освобождава се уреждат с договора за изпълнение на обществената</w:t>
      </w:r>
      <w:r w:rsidR="00B332C5" w:rsidRPr="005E0307">
        <w:t>поръчка</w:t>
      </w:r>
      <w:r w:rsidRPr="005E0307">
        <w:t>,</w:t>
      </w:r>
      <w:r w:rsidRPr="00732FA4">
        <w:t xml:space="preserve"> сключен между Възложителя и Изпълнителя.</w:t>
      </w:r>
    </w:p>
    <w:p w:rsidR="00941846" w:rsidRPr="00732FA4" w:rsidRDefault="00941846" w:rsidP="00D94F8E">
      <w:pPr>
        <w:spacing w:before="60" w:after="60"/>
        <w:ind w:firstLine="708"/>
        <w:jc w:val="both"/>
      </w:pPr>
      <w:r w:rsidRPr="00732FA4">
        <w:t xml:space="preserve">Договорът за изпълнение </w:t>
      </w:r>
      <w:r>
        <w:t xml:space="preserve">на </w:t>
      </w:r>
      <w:r w:rsidRPr="00732FA4">
        <w:t>обществената поръчка не се сключва преди избраният участник да представи гаранция за изпълнение.</w:t>
      </w:r>
    </w:p>
    <w:p w:rsidR="00941846" w:rsidRDefault="00941846" w:rsidP="00D94F8E">
      <w:pPr>
        <w:spacing w:before="60" w:after="60"/>
        <w:ind w:firstLine="708"/>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p>
    <w:p w:rsidR="00FC21AD" w:rsidRPr="00732FA4" w:rsidRDefault="00FC21AD" w:rsidP="00D94F8E">
      <w:pPr>
        <w:spacing w:before="60" w:after="60"/>
        <w:jc w:val="both"/>
      </w:pPr>
    </w:p>
    <w:p w:rsidR="00FC21AD" w:rsidRPr="00FC21AD" w:rsidRDefault="00FC21AD" w:rsidP="00FB71FA">
      <w:pPr>
        <w:spacing w:before="60" w:after="60" w:line="264" w:lineRule="auto"/>
        <w:jc w:val="center"/>
        <w:rPr>
          <w:b/>
        </w:rPr>
      </w:pPr>
      <w:r w:rsidRPr="00FC21AD">
        <w:rPr>
          <w:b/>
        </w:rPr>
        <w:t>ПОЛУЧАВАНЕ НА ДОКУМЕНТАЦИЯ</w:t>
      </w:r>
    </w:p>
    <w:p w:rsidR="00FC21AD" w:rsidRPr="00FC21AD" w:rsidRDefault="00FC21AD" w:rsidP="00D94F8E">
      <w:pPr>
        <w:numPr>
          <w:ilvl w:val="0"/>
          <w:numId w:val="1"/>
        </w:numPr>
        <w:tabs>
          <w:tab w:val="left" w:pos="540"/>
        </w:tabs>
        <w:spacing w:before="60" w:after="60" w:line="264" w:lineRule="auto"/>
        <w:ind w:left="0" w:firstLine="0"/>
        <w:jc w:val="both"/>
        <w:rPr>
          <w:b/>
        </w:rPr>
      </w:pPr>
      <w:bookmarkStart w:id="10" w:name="_Toc351882534"/>
      <w:r w:rsidRPr="00FC21AD">
        <w:rPr>
          <w:b/>
        </w:rPr>
        <w:t>Достъп до документацията за участие</w:t>
      </w:r>
      <w:bookmarkEnd w:id="10"/>
      <w:r w:rsidRPr="00FC21AD">
        <w:rPr>
          <w:b/>
        </w:rPr>
        <w:t>:</w:t>
      </w:r>
    </w:p>
    <w:p w:rsidR="00FC21AD" w:rsidRPr="00FC21AD" w:rsidRDefault="00FC21AD" w:rsidP="00D94F8E">
      <w:pPr>
        <w:spacing w:before="60" w:after="60"/>
        <w:ind w:firstLine="708"/>
        <w:jc w:val="both"/>
      </w:pPr>
      <w:r w:rsidRPr="006B28A0">
        <w:t>Не се предвижда закупуването</w:t>
      </w:r>
      <w:r w:rsidRPr="00FC21AD">
        <w:t xml:space="preserve"> на документацията за участие в настоящата обществена поръчка.</w:t>
      </w:r>
    </w:p>
    <w:p w:rsidR="00D814F4" w:rsidRDefault="00FC21AD" w:rsidP="00D814F4">
      <w:pPr>
        <w:ind w:firstLine="708"/>
        <w:jc w:val="both"/>
      </w:pPr>
      <w:r w:rsidRPr="00FC21AD">
        <w:t xml:space="preserve">Документацията за участие ще се публикува в профила на купувача от деня на публикуването на обявлението и решението </w:t>
      </w:r>
      <w:r w:rsidR="00D814F4">
        <w:t>в регистъра на обществените поръчки, а достъпът до нея е свободен</w:t>
      </w:r>
      <w:r w:rsidRPr="00FC21AD">
        <w:t>). Профил</w:t>
      </w:r>
      <w:r w:rsidR="00B55FD5">
        <w:t>ът</w:t>
      </w:r>
      <w:r w:rsidRPr="00FC21AD">
        <w:t xml:space="preserve"> на купувача</w:t>
      </w:r>
      <w:r w:rsidR="00B55FD5" w:rsidRPr="005E0307">
        <w:t xml:space="preserve">е </w:t>
      </w:r>
    </w:p>
    <w:p w:rsidR="005D281A" w:rsidRDefault="00BD488A" w:rsidP="00D94F8E">
      <w:pPr>
        <w:ind w:firstLine="708"/>
        <w:jc w:val="both"/>
      </w:pPr>
      <w:hyperlink r:id="rId20" w:history="1">
        <w:r w:rsidR="005D281A" w:rsidRPr="00451FC3">
          <w:rPr>
            <w:rStyle w:val="aa"/>
          </w:rPr>
          <w:t>http://topolovgrad.nit.bg/</w:t>
        </w:r>
      </w:hyperlink>
    </w:p>
    <w:p w:rsidR="00FC21AD" w:rsidRDefault="00FC21AD" w:rsidP="00D94F8E">
      <w:pPr>
        <w:ind w:firstLine="708"/>
        <w:jc w:val="both"/>
      </w:pPr>
      <w:r w:rsidRPr="00FC21AD">
        <w:t>Документацията ще е достъпна до крайния срок за получаване на офертите.</w:t>
      </w:r>
    </w:p>
    <w:p w:rsidR="00D814F4" w:rsidRPr="00FC21AD" w:rsidRDefault="00D814F4" w:rsidP="00D94F8E">
      <w:pPr>
        <w:ind w:firstLine="708"/>
        <w:jc w:val="both"/>
      </w:pPr>
      <w:r>
        <w:t xml:space="preserve">Единствено при изрично изразено желание от страна на участник, документацита може да бъде представена на хартиен носител на място в деловодството на община </w:t>
      </w:r>
      <w:r w:rsidR="008E2EBF">
        <w:t>Тополовград</w:t>
      </w:r>
      <w:r>
        <w:t xml:space="preserve"> или по пощата за сметка на участника. В този случай цената на документацията е 20 (двадесет) лева, платими по сметка на община </w:t>
      </w:r>
      <w:r w:rsidR="008E2EBF">
        <w:t>Тополовград</w:t>
      </w:r>
      <w:r>
        <w:t>.</w:t>
      </w:r>
    </w:p>
    <w:p w:rsidR="00FC21AD" w:rsidRPr="00FC21AD" w:rsidRDefault="00FC21AD" w:rsidP="00D94F8E">
      <w:pPr>
        <w:autoSpaceDE w:val="0"/>
        <w:autoSpaceDN w:val="0"/>
        <w:adjustRightInd w:val="0"/>
        <w:spacing w:before="60" w:after="60"/>
        <w:jc w:val="both"/>
        <w:rPr>
          <w:sz w:val="22"/>
        </w:rPr>
      </w:pPr>
    </w:p>
    <w:p w:rsidR="00FC21AD" w:rsidRPr="00FC21AD" w:rsidRDefault="00FC21AD" w:rsidP="00D94F8E">
      <w:pPr>
        <w:numPr>
          <w:ilvl w:val="0"/>
          <w:numId w:val="1"/>
        </w:numPr>
        <w:tabs>
          <w:tab w:val="left" w:pos="540"/>
        </w:tabs>
        <w:spacing w:before="60" w:after="60" w:line="264" w:lineRule="auto"/>
        <w:ind w:left="0" w:firstLine="0"/>
        <w:jc w:val="both"/>
        <w:rPr>
          <w:b/>
        </w:rPr>
      </w:pPr>
      <w:bookmarkStart w:id="11" w:name="_Toc351882537"/>
      <w:r w:rsidRPr="00FC21AD">
        <w:rPr>
          <w:b/>
        </w:rPr>
        <w:t>Искане на разяснения и срокове за даване на разяснения</w:t>
      </w:r>
      <w:bookmarkEnd w:id="11"/>
    </w:p>
    <w:p w:rsidR="00FC21AD" w:rsidRPr="00FC21AD" w:rsidRDefault="00FC21AD" w:rsidP="00D94F8E">
      <w:pPr>
        <w:spacing w:before="60" w:after="60"/>
        <w:ind w:firstLine="708"/>
        <w:jc w:val="both"/>
      </w:pPr>
      <w:r w:rsidRPr="00FC21AD">
        <w:t>Всеки участник може да поиска писмено от Възложителя разяснения по документацията за участие.</w:t>
      </w:r>
    </w:p>
    <w:p w:rsidR="00FC21AD" w:rsidRPr="00FC21AD" w:rsidRDefault="00CA0E2B" w:rsidP="00D94F8E">
      <w:pPr>
        <w:spacing w:before="60" w:after="60"/>
        <w:ind w:firstLine="708"/>
        <w:jc w:val="both"/>
      </w:pPr>
      <w:r w:rsidRPr="00CA0E2B">
        <w:t>Лицата може да поискат писмено от възложителя разяснения по документацията за участие до 10 дни преди изтичането на срока за получаване на офертите.</w:t>
      </w:r>
      <w:r>
        <w:t xml:space="preserve"> (чл. 29, ал. 1, предложение първо от ЗОП)</w:t>
      </w:r>
      <w:r w:rsidR="00FC21AD" w:rsidRPr="00FC21AD">
        <w:t>.</w:t>
      </w:r>
    </w:p>
    <w:p w:rsidR="00FC21AD" w:rsidRPr="00FC21AD" w:rsidRDefault="00FC21AD" w:rsidP="00D94F8E">
      <w:pPr>
        <w:spacing w:before="60" w:after="60"/>
        <w:ind w:firstLine="708"/>
        <w:jc w:val="both"/>
      </w:pPr>
      <w:r w:rsidRPr="00FC21AD">
        <w:lastRenderedPageBreak/>
        <w:t xml:space="preserve">Възложителят е длъжен да отговори в 4-дневен </w:t>
      </w:r>
      <w:r w:rsidRPr="00FC21AD">
        <w:rPr>
          <w:lang w:val="ru-RU"/>
        </w:rPr>
        <w:t>(</w:t>
      </w:r>
      <w:r w:rsidRPr="00FC21AD">
        <w:t>четиридневен</w:t>
      </w:r>
      <w:r w:rsidRPr="00FC21AD">
        <w:rPr>
          <w:lang w:val="ru-RU"/>
        </w:rPr>
        <w:t>)</w:t>
      </w:r>
      <w:r w:rsidRPr="00FC21AD">
        <w:t xml:space="preserve"> срок от датата, на която е постъпило запитването.</w:t>
      </w:r>
    </w:p>
    <w:p w:rsidR="00FC21AD" w:rsidRPr="00FC21AD" w:rsidRDefault="00FC21AD" w:rsidP="00D94F8E">
      <w:pPr>
        <w:spacing w:before="60" w:after="60"/>
        <w:ind w:firstLine="708"/>
        <w:jc w:val="both"/>
      </w:pPr>
      <w:r w:rsidRPr="00FC21AD">
        <w:t>Възложителят публикува разясненията на профила на купувача, без да посочва в отговора лицето, направило запитването.</w:t>
      </w:r>
    </w:p>
    <w:p w:rsidR="00FC21AD" w:rsidRPr="00FC21AD" w:rsidRDefault="00FC21AD" w:rsidP="00D94F8E">
      <w:pPr>
        <w:spacing w:before="60" w:after="60"/>
        <w:ind w:firstLine="708"/>
        <w:jc w:val="both"/>
        <w:rPr>
          <w:lang w:val="ru-RU"/>
        </w:rPr>
      </w:pPr>
      <w:r w:rsidRPr="00FC21AD">
        <w:t xml:space="preserve">В случай че от предоставяне на разяснението от възложителя до крайния срок за получаване на оферти остават по-малко от </w:t>
      </w:r>
      <w:r w:rsidR="00612719" w:rsidRPr="005E0307">
        <w:t>6</w:t>
      </w:r>
      <w:r w:rsidR="00612719">
        <w:t xml:space="preserve"> /</w:t>
      </w:r>
      <w:r w:rsidRPr="00FC21AD">
        <w:t>шест</w:t>
      </w:r>
      <w:r w:rsidR="00612719">
        <w:t>/</w:t>
      </w:r>
      <w:r w:rsidRPr="00FC21AD">
        <w:t xml:space="preserve">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w:t>
      </w:r>
      <w:r w:rsidR="00612719">
        <w:t xml:space="preserve">ти не може да има по-малко от 6 </w:t>
      </w:r>
      <w:r w:rsidRPr="00FC21AD">
        <w:t>дни</w:t>
      </w:r>
      <w:r w:rsidR="00612719">
        <w:t>.</w:t>
      </w:r>
    </w:p>
    <w:p w:rsidR="007C07B4" w:rsidRPr="00FC21AD" w:rsidRDefault="007C07B4" w:rsidP="00D94F8E">
      <w:pPr>
        <w:spacing w:line="264" w:lineRule="auto"/>
        <w:jc w:val="both"/>
        <w:rPr>
          <w:b/>
        </w:rPr>
      </w:pPr>
    </w:p>
    <w:p w:rsidR="00FC21AD" w:rsidRPr="00FC21AD" w:rsidRDefault="00FC21AD" w:rsidP="007C07B4">
      <w:pPr>
        <w:keepNext/>
        <w:spacing w:line="264" w:lineRule="auto"/>
        <w:jc w:val="center"/>
        <w:rPr>
          <w:b/>
        </w:rPr>
      </w:pPr>
      <w:r w:rsidRPr="00FC21AD">
        <w:rPr>
          <w:b/>
        </w:rPr>
        <w:t>ДРУГИ УКАЗАНИЯ</w:t>
      </w:r>
    </w:p>
    <w:p w:rsidR="00FC21AD" w:rsidRPr="00FC21AD" w:rsidRDefault="00FC21AD" w:rsidP="00D94F8E">
      <w:pPr>
        <w:numPr>
          <w:ilvl w:val="0"/>
          <w:numId w:val="1"/>
        </w:numPr>
        <w:tabs>
          <w:tab w:val="left" w:pos="540"/>
        </w:tabs>
        <w:spacing w:before="60" w:after="60" w:line="264" w:lineRule="auto"/>
        <w:ind w:left="0" w:firstLine="0"/>
        <w:jc w:val="both"/>
      </w:pPr>
      <w:r w:rsidRPr="00FC21AD">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FC21AD" w:rsidRPr="00FC21AD" w:rsidRDefault="00FC21AD" w:rsidP="00D94F8E">
      <w:pPr>
        <w:numPr>
          <w:ilvl w:val="0"/>
          <w:numId w:val="1"/>
        </w:numPr>
        <w:tabs>
          <w:tab w:val="left" w:pos="540"/>
        </w:tabs>
        <w:spacing w:before="60" w:after="60" w:line="264" w:lineRule="auto"/>
        <w:ind w:left="0" w:firstLine="0"/>
        <w:jc w:val="both"/>
      </w:pPr>
      <w:r w:rsidRPr="00FC21AD">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FC21AD" w:rsidRPr="00FC21AD" w:rsidRDefault="00FC21AD" w:rsidP="00D94F8E">
      <w:pPr>
        <w:pStyle w:val="a8"/>
        <w:numPr>
          <w:ilvl w:val="0"/>
          <w:numId w:val="3"/>
        </w:numPr>
        <w:spacing w:line="264" w:lineRule="auto"/>
        <w:jc w:val="both"/>
      </w:pPr>
      <w:r w:rsidRPr="00FC21AD">
        <w:t>Решението за откриване на процедурата;</w:t>
      </w:r>
    </w:p>
    <w:p w:rsidR="00FC21AD" w:rsidRPr="00FC21AD" w:rsidRDefault="00FC21AD" w:rsidP="00D94F8E">
      <w:pPr>
        <w:pStyle w:val="a8"/>
        <w:numPr>
          <w:ilvl w:val="0"/>
          <w:numId w:val="3"/>
        </w:numPr>
        <w:spacing w:line="264" w:lineRule="auto"/>
        <w:jc w:val="both"/>
      </w:pPr>
      <w:r w:rsidRPr="00FC21AD">
        <w:t>Обявление за обществената поръчка;</w:t>
      </w:r>
    </w:p>
    <w:p w:rsidR="00FC21AD" w:rsidRPr="00FC21AD" w:rsidRDefault="00FC21AD" w:rsidP="00D94F8E">
      <w:pPr>
        <w:pStyle w:val="a8"/>
        <w:numPr>
          <w:ilvl w:val="0"/>
          <w:numId w:val="3"/>
        </w:numPr>
        <w:spacing w:line="264" w:lineRule="auto"/>
        <w:jc w:val="both"/>
      </w:pPr>
      <w:r w:rsidRPr="00FC21AD">
        <w:t>Пълно описание на предмета на обществената поръчка и Технически спецификации;</w:t>
      </w:r>
    </w:p>
    <w:p w:rsidR="00FC21AD" w:rsidRPr="00FC21AD" w:rsidRDefault="00FC21AD" w:rsidP="00D94F8E">
      <w:pPr>
        <w:pStyle w:val="a8"/>
        <w:numPr>
          <w:ilvl w:val="0"/>
          <w:numId w:val="3"/>
        </w:numPr>
        <w:spacing w:line="264" w:lineRule="auto"/>
        <w:jc w:val="both"/>
      </w:pPr>
      <w:r w:rsidRPr="00FC21AD">
        <w:t>Указания за подготовката на оферта;</w:t>
      </w:r>
    </w:p>
    <w:p w:rsidR="00FC21AD" w:rsidRPr="00FC21AD" w:rsidRDefault="00B55FD5" w:rsidP="00D94F8E">
      <w:pPr>
        <w:pStyle w:val="a8"/>
        <w:numPr>
          <w:ilvl w:val="0"/>
          <w:numId w:val="3"/>
        </w:numPr>
        <w:spacing w:line="264" w:lineRule="auto"/>
        <w:jc w:val="both"/>
      </w:pPr>
      <w:r>
        <w:t>Критерий</w:t>
      </w:r>
      <w:r w:rsidR="00FC21AD" w:rsidRPr="00FC21AD">
        <w:t xml:space="preserve"> за определяне на оценка на оферта</w:t>
      </w:r>
      <w:r w:rsidR="00B15615">
        <w:t>;</w:t>
      </w:r>
    </w:p>
    <w:p w:rsidR="00FC21AD" w:rsidRPr="00FC21AD" w:rsidRDefault="00FC21AD" w:rsidP="00D94F8E">
      <w:pPr>
        <w:pStyle w:val="a8"/>
        <w:numPr>
          <w:ilvl w:val="0"/>
          <w:numId w:val="3"/>
        </w:numPr>
        <w:spacing w:line="264" w:lineRule="auto"/>
        <w:jc w:val="both"/>
      </w:pPr>
      <w:r w:rsidRPr="00FC21AD">
        <w:t>Проект на договор за изпълнение на поръчката;</w:t>
      </w:r>
    </w:p>
    <w:p w:rsidR="00FC21AD" w:rsidRPr="00FC21AD" w:rsidRDefault="00FC21AD" w:rsidP="00D94F8E">
      <w:pPr>
        <w:pStyle w:val="a8"/>
        <w:numPr>
          <w:ilvl w:val="0"/>
          <w:numId w:val="3"/>
        </w:numPr>
        <w:spacing w:line="264" w:lineRule="auto"/>
        <w:jc w:val="both"/>
      </w:pPr>
      <w:r w:rsidRPr="00FC21AD">
        <w:t>Указания по провеждането и участието в процедура;</w:t>
      </w:r>
    </w:p>
    <w:p w:rsidR="00FC21AD" w:rsidRPr="00FC21AD" w:rsidRDefault="00FC21AD" w:rsidP="00D94F8E">
      <w:pPr>
        <w:pStyle w:val="a8"/>
        <w:numPr>
          <w:ilvl w:val="0"/>
          <w:numId w:val="3"/>
        </w:numPr>
        <w:spacing w:line="264" w:lineRule="auto"/>
        <w:jc w:val="both"/>
      </w:pPr>
      <w:r w:rsidRPr="00FC21AD">
        <w:t>Образците за участие в процедурата.</w:t>
      </w:r>
    </w:p>
    <w:p w:rsidR="00FC21AD" w:rsidRPr="00FC21AD" w:rsidRDefault="00FC21AD" w:rsidP="00D94F8E">
      <w:pPr>
        <w:spacing w:before="60" w:after="60"/>
        <w:jc w:val="both"/>
      </w:pPr>
      <w:r w:rsidRPr="00FC21AD">
        <w:t>Документът с най-висок приоритет е посочен на първо място.</w:t>
      </w:r>
    </w:p>
    <w:p w:rsidR="001159EC" w:rsidRDefault="001159EC">
      <w:pPr>
        <w:spacing w:after="200" w:line="276" w:lineRule="auto"/>
        <w:rPr>
          <w:b/>
          <w:bCs/>
          <w:iCs/>
          <w:sz w:val="28"/>
          <w:szCs w:val="28"/>
          <w:lang w:val="en-US"/>
        </w:rPr>
      </w:pPr>
      <w:r>
        <w:rPr>
          <w:b/>
          <w:bCs/>
          <w:iCs/>
          <w:sz w:val="28"/>
          <w:szCs w:val="28"/>
          <w:lang w:val="en-US"/>
        </w:rPr>
        <w:br w:type="page"/>
      </w:r>
    </w:p>
    <w:p w:rsidR="00BA2490" w:rsidRDefault="00BA2490" w:rsidP="00D94F8E">
      <w:pPr>
        <w:spacing w:before="60" w:after="60"/>
        <w:jc w:val="both"/>
        <w:rPr>
          <w:b/>
          <w:bCs/>
          <w:iCs/>
          <w:sz w:val="28"/>
          <w:szCs w:val="28"/>
          <w:lang w:val="en-US"/>
        </w:rPr>
      </w:pPr>
    </w:p>
    <w:p w:rsidR="00FC21AD" w:rsidRPr="00FC21AD" w:rsidRDefault="00FC21AD" w:rsidP="00FB71FA">
      <w:pPr>
        <w:spacing w:before="60" w:after="60"/>
        <w:jc w:val="center"/>
        <w:rPr>
          <w:b/>
          <w:bCs/>
          <w:iCs/>
          <w:sz w:val="28"/>
          <w:szCs w:val="28"/>
        </w:rPr>
      </w:pPr>
      <w:r w:rsidRPr="00FC21AD">
        <w:rPr>
          <w:b/>
          <w:bCs/>
          <w:iCs/>
          <w:sz w:val="28"/>
          <w:szCs w:val="28"/>
        </w:rPr>
        <w:t>РАЗДЕЛ IV</w:t>
      </w:r>
    </w:p>
    <w:p w:rsidR="00FC21AD" w:rsidRPr="00FC21AD" w:rsidRDefault="00FC21AD" w:rsidP="00FB71FA">
      <w:pPr>
        <w:spacing w:before="60" w:after="60"/>
        <w:jc w:val="center"/>
        <w:rPr>
          <w:b/>
          <w:bCs/>
          <w:iCs/>
          <w:sz w:val="28"/>
          <w:szCs w:val="28"/>
        </w:rPr>
      </w:pPr>
      <w:r w:rsidRPr="00FC21AD">
        <w:rPr>
          <w:b/>
          <w:bCs/>
          <w:iCs/>
          <w:sz w:val="28"/>
          <w:szCs w:val="28"/>
        </w:rPr>
        <w:t>УКАЗАНИЯ  ЗА  ПОДГОТОВКА  НА  ОФЕРТАTA</w:t>
      </w:r>
    </w:p>
    <w:p w:rsidR="00FC21AD" w:rsidRPr="00FC21AD" w:rsidRDefault="00FC21AD" w:rsidP="00D94F8E">
      <w:pPr>
        <w:numPr>
          <w:ilvl w:val="0"/>
          <w:numId w:val="4"/>
        </w:numPr>
        <w:tabs>
          <w:tab w:val="left" w:pos="540"/>
        </w:tabs>
        <w:spacing w:before="60" w:after="60" w:line="264" w:lineRule="auto"/>
        <w:jc w:val="both"/>
      </w:pPr>
      <w:bookmarkStart w:id="12" w:name="_Toc351882539"/>
      <w:r w:rsidRPr="00FC21AD">
        <w:rPr>
          <w:b/>
        </w:rPr>
        <w:t>Подготовка на офертата</w:t>
      </w:r>
      <w:bookmarkEnd w:id="12"/>
    </w:p>
    <w:p w:rsidR="00FC21AD" w:rsidRPr="00FC21AD" w:rsidRDefault="00FC21AD" w:rsidP="00D94F8E">
      <w:pPr>
        <w:spacing w:before="60" w:after="60"/>
        <w:ind w:firstLine="540"/>
        <w:jc w:val="both"/>
      </w:pPr>
      <w:r w:rsidRPr="00FC21AD">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FC21AD" w:rsidRPr="00FC21AD" w:rsidRDefault="00FC21AD" w:rsidP="00D94F8E">
      <w:pPr>
        <w:spacing w:before="60" w:after="60"/>
        <w:ind w:firstLine="540"/>
        <w:jc w:val="both"/>
      </w:pPr>
      <w:r w:rsidRPr="00FC21AD">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FC21AD" w:rsidRPr="00FC21AD" w:rsidRDefault="00FC21AD" w:rsidP="00D94F8E">
      <w:pPr>
        <w:spacing w:before="60" w:after="60"/>
        <w:ind w:firstLine="540"/>
        <w:jc w:val="both"/>
        <w:rPr>
          <w:b/>
          <w:i/>
          <w:u w:val="single"/>
        </w:rPr>
      </w:pPr>
      <w:r w:rsidRPr="00FC21AD">
        <w:t xml:space="preserve">Всеки участник в процедурата има право да представи само една оферта. </w:t>
      </w:r>
    </w:p>
    <w:p w:rsidR="00FC21AD" w:rsidRPr="00FC21AD" w:rsidRDefault="00FC21AD" w:rsidP="00D94F8E">
      <w:pPr>
        <w:spacing w:before="60" w:after="60"/>
        <w:ind w:firstLine="540"/>
        <w:jc w:val="both"/>
      </w:pPr>
      <w:r w:rsidRPr="00FC21AD">
        <w:t>Варианти на офертите не се допускат.</w:t>
      </w:r>
    </w:p>
    <w:p w:rsidR="00FC21AD" w:rsidRPr="00FC21AD" w:rsidRDefault="00FC21AD" w:rsidP="00D94F8E">
      <w:pPr>
        <w:spacing w:before="60" w:after="60"/>
        <w:ind w:firstLine="540"/>
        <w:jc w:val="both"/>
      </w:pPr>
      <w:r w:rsidRPr="00FC21AD">
        <w:t>До изтичането на срока за подаване на офертите всеки участник в процедурата може да промени, допълни или да оттегли офертата си.</w:t>
      </w:r>
    </w:p>
    <w:p w:rsidR="00FC21AD" w:rsidRPr="00FC21AD" w:rsidRDefault="00FC21AD" w:rsidP="00D94F8E">
      <w:pPr>
        <w:numPr>
          <w:ilvl w:val="0"/>
          <w:numId w:val="4"/>
        </w:numPr>
        <w:tabs>
          <w:tab w:val="left" w:pos="540"/>
        </w:tabs>
        <w:spacing w:before="60" w:after="60" w:line="264" w:lineRule="auto"/>
        <w:jc w:val="both"/>
      </w:pPr>
      <w:bookmarkStart w:id="13" w:name="_Toc351882540"/>
      <w:r w:rsidRPr="00FC21AD">
        <w:rPr>
          <w:b/>
        </w:rPr>
        <w:t>Изчисляване на срокове</w:t>
      </w:r>
      <w:bookmarkEnd w:id="13"/>
    </w:p>
    <w:p w:rsidR="00FC21AD" w:rsidRPr="00FC21AD" w:rsidRDefault="00FC21AD" w:rsidP="00D94F8E">
      <w:pPr>
        <w:spacing w:before="60" w:after="60"/>
        <w:ind w:firstLine="540"/>
        <w:jc w:val="both"/>
      </w:pPr>
      <w:r w:rsidRPr="00FC21AD">
        <w:t>Сроковете, посочени в тази документация се изчисляват, както следва:</w:t>
      </w:r>
    </w:p>
    <w:p w:rsidR="00FC21AD" w:rsidRPr="00FC21AD" w:rsidRDefault="00FC21AD" w:rsidP="00D94F8E">
      <w:pPr>
        <w:numPr>
          <w:ilvl w:val="1"/>
          <w:numId w:val="2"/>
        </w:numPr>
        <w:spacing w:before="60" w:after="60"/>
        <w:ind w:left="0" w:firstLine="0"/>
        <w:contextualSpacing/>
        <w:jc w:val="both"/>
      </w:pPr>
      <w:r w:rsidRPr="00FC21AD">
        <w:t>когато срокът е посочен в дни, той изтича в края на последния ден на посочения период;</w:t>
      </w:r>
    </w:p>
    <w:p w:rsidR="00FC21AD" w:rsidRPr="00FC21AD" w:rsidRDefault="00FC21AD" w:rsidP="00D94F8E">
      <w:pPr>
        <w:numPr>
          <w:ilvl w:val="1"/>
          <w:numId w:val="2"/>
        </w:numPr>
        <w:spacing w:before="60" w:after="60"/>
        <w:ind w:left="0" w:firstLine="0"/>
        <w:contextualSpacing/>
        <w:jc w:val="both"/>
      </w:pPr>
      <w:r w:rsidRPr="00FC21AD">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FC21AD" w:rsidRDefault="00FC21AD" w:rsidP="00D94F8E">
      <w:pPr>
        <w:spacing w:before="60" w:after="60"/>
        <w:jc w:val="both"/>
      </w:pPr>
      <w:r w:rsidRPr="00FC21AD">
        <w:t>Сроковете в документацията са в календарни дни/календарни месеци.</w:t>
      </w:r>
    </w:p>
    <w:p w:rsidR="00FC21AD" w:rsidRPr="00FC21AD" w:rsidRDefault="00FC21AD" w:rsidP="00D94F8E">
      <w:pPr>
        <w:spacing w:before="60" w:after="60"/>
        <w:jc w:val="both"/>
      </w:pPr>
    </w:p>
    <w:p w:rsidR="00F9083A" w:rsidRDefault="00F9083A" w:rsidP="00FB71FA">
      <w:pPr>
        <w:jc w:val="center"/>
        <w:rPr>
          <w:b/>
          <w:bCs/>
          <w:iCs/>
          <w:sz w:val="28"/>
          <w:szCs w:val="28"/>
        </w:rPr>
      </w:pPr>
    </w:p>
    <w:p w:rsidR="00F9083A" w:rsidRDefault="00F9083A" w:rsidP="00FB71FA">
      <w:pPr>
        <w:jc w:val="center"/>
        <w:rPr>
          <w:b/>
          <w:bCs/>
          <w:iCs/>
          <w:sz w:val="28"/>
          <w:szCs w:val="28"/>
        </w:rPr>
      </w:pPr>
    </w:p>
    <w:p w:rsidR="001159EC" w:rsidRDefault="001159EC">
      <w:pPr>
        <w:spacing w:after="200" w:line="276" w:lineRule="auto"/>
        <w:rPr>
          <w:b/>
          <w:bCs/>
          <w:iCs/>
          <w:sz w:val="28"/>
          <w:szCs w:val="28"/>
        </w:rPr>
      </w:pPr>
      <w:r>
        <w:rPr>
          <w:b/>
          <w:bCs/>
          <w:iCs/>
          <w:sz w:val="28"/>
          <w:szCs w:val="28"/>
        </w:rPr>
        <w:br w:type="page"/>
      </w:r>
    </w:p>
    <w:p w:rsidR="00F9083A" w:rsidRDefault="00F9083A" w:rsidP="00FB71FA">
      <w:pPr>
        <w:jc w:val="center"/>
        <w:rPr>
          <w:b/>
          <w:bCs/>
          <w:iCs/>
          <w:sz w:val="28"/>
          <w:szCs w:val="28"/>
        </w:rPr>
      </w:pPr>
    </w:p>
    <w:p w:rsidR="00FC21AD" w:rsidRPr="00FC21AD" w:rsidRDefault="00FC21AD" w:rsidP="00F9083A">
      <w:pPr>
        <w:keepNext/>
        <w:jc w:val="center"/>
        <w:rPr>
          <w:b/>
          <w:bCs/>
          <w:iCs/>
          <w:sz w:val="28"/>
          <w:szCs w:val="28"/>
        </w:rPr>
      </w:pPr>
      <w:r w:rsidRPr="00FC21AD">
        <w:rPr>
          <w:b/>
          <w:bCs/>
          <w:iCs/>
          <w:sz w:val="28"/>
          <w:szCs w:val="28"/>
        </w:rPr>
        <w:t>РАЗДЕЛ V</w:t>
      </w:r>
    </w:p>
    <w:p w:rsidR="00FC21AD" w:rsidRPr="00FC21AD" w:rsidRDefault="00FC21AD" w:rsidP="00FB71FA">
      <w:pPr>
        <w:jc w:val="center"/>
        <w:rPr>
          <w:b/>
          <w:bCs/>
          <w:iCs/>
          <w:sz w:val="28"/>
          <w:szCs w:val="28"/>
        </w:rPr>
      </w:pPr>
      <w:r w:rsidRPr="00FC21AD">
        <w:rPr>
          <w:b/>
          <w:bCs/>
          <w:iCs/>
          <w:sz w:val="28"/>
          <w:szCs w:val="28"/>
        </w:rPr>
        <w:t>СЪДЪРЖАНИЕ НА ОФЕРТАТА</w:t>
      </w:r>
    </w:p>
    <w:p w:rsidR="00FC21AD" w:rsidRPr="00FC21AD" w:rsidRDefault="00FC21AD" w:rsidP="00D94F8E">
      <w:pPr>
        <w:spacing w:before="60" w:after="60"/>
        <w:jc w:val="both"/>
      </w:pPr>
      <w:r w:rsidRPr="00FC21AD">
        <w:t xml:space="preserve">Офертата трябва да се състои от </w:t>
      </w:r>
      <w:r w:rsidRPr="00FC21AD">
        <w:rPr>
          <w:b/>
        </w:rPr>
        <w:t>три части</w:t>
      </w:r>
      <w:r w:rsidRPr="00FC21AD">
        <w:t>:</w:t>
      </w:r>
    </w:p>
    <w:p w:rsidR="00FC21AD" w:rsidRPr="00FC21AD" w:rsidRDefault="00FC21AD" w:rsidP="00D94F8E">
      <w:pPr>
        <w:numPr>
          <w:ilvl w:val="1"/>
          <w:numId w:val="2"/>
        </w:numPr>
        <w:spacing w:before="60" w:after="60"/>
        <w:ind w:left="0" w:firstLine="0"/>
        <w:contextualSpacing/>
        <w:jc w:val="both"/>
      </w:pPr>
      <w:r w:rsidRPr="00FC21AD">
        <w:t xml:space="preserve">ПЛИК 1 – „Документи за подбор”, в който се поставят документи и образци, съдържащи информация за правното състояние и технически възможности на участника; </w:t>
      </w:r>
    </w:p>
    <w:p w:rsidR="00FC21AD" w:rsidRPr="00FC21AD" w:rsidRDefault="00FC21AD" w:rsidP="00D94F8E">
      <w:pPr>
        <w:numPr>
          <w:ilvl w:val="1"/>
          <w:numId w:val="2"/>
        </w:numPr>
        <w:spacing w:before="60" w:after="60"/>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поръчката;</w:t>
      </w:r>
    </w:p>
    <w:p w:rsidR="00FC21AD" w:rsidRPr="00FC21AD" w:rsidRDefault="00FC21AD" w:rsidP="00D94F8E">
      <w:pPr>
        <w:numPr>
          <w:ilvl w:val="1"/>
          <w:numId w:val="2"/>
        </w:numPr>
        <w:spacing w:before="60" w:after="60"/>
        <w:ind w:left="0" w:firstLine="0"/>
        <w:contextualSpacing/>
        <w:jc w:val="both"/>
      </w:pPr>
      <w:r w:rsidRPr="00FC21AD">
        <w:t>ПЛИК 3 – „Предлагана цена”, в който се поставя ценовото предложение за изпълнение на поръчката.</w:t>
      </w:r>
    </w:p>
    <w:p w:rsidR="00FC21AD" w:rsidRPr="00FC21AD" w:rsidRDefault="00FC21AD" w:rsidP="00D94F8E">
      <w:pPr>
        <w:keepNext/>
        <w:numPr>
          <w:ilvl w:val="1"/>
          <w:numId w:val="8"/>
        </w:numPr>
        <w:spacing w:before="240" w:after="240"/>
        <w:jc w:val="both"/>
        <w:outlineLvl w:val="1"/>
        <w:rPr>
          <w:b/>
          <w:bCs/>
          <w:iCs/>
          <w:u w:val="single"/>
        </w:rPr>
      </w:pPr>
      <w:bookmarkStart w:id="14" w:name="_Ref163997561"/>
      <w:bookmarkStart w:id="15" w:name="_Toc351882542"/>
      <w:r w:rsidRPr="00FC21AD">
        <w:rPr>
          <w:b/>
          <w:bCs/>
          <w:iCs/>
          <w:u w:val="single"/>
        </w:rPr>
        <w:t>ПЛИК 1 трябва да има следното съдържание:</w:t>
      </w:r>
      <w:bookmarkEnd w:id="14"/>
      <w:bookmarkEnd w:id="15"/>
    </w:p>
    <w:p w:rsidR="00FC21AD" w:rsidRPr="00FC21AD" w:rsidRDefault="00FC21AD" w:rsidP="00D94F8E">
      <w:pPr>
        <w:spacing w:before="60" w:after="60"/>
        <w:jc w:val="both"/>
      </w:pPr>
      <w:bookmarkStart w:id="16" w:name="_Ref90033783"/>
      <w:r w:rsidRPr="00FC21AD">
        <w:rPr>
          <w:b/>
        </w:rPr>
        <w:t>Оферта (Приложение № 2)</w:t>
      </w:r>
      <w:r w:rsidRPr="00FC21AD">
        <w:t xml:space="preserve"> и </w:t>
      </w:r>
      <w:r w:rsidRPr="00FC21AD">
        <w:rPr>
          <w:b/>
        </w:rPr>
        <w:t>приложенията към нея</w:t>
      </w:r>
      <w:r w:rsidRPr="00FC21AD">
        <w:t xml:space="preserve"> се изготвят по представените в документацията образци. Офертата задължително съдържа</w:t>
      </w:r>
      <w:bookmarkEnd w:id="16"/>
      <w:r w:rsidRPr="00FC21AD">
        <w:t xml:space="preserve"> следните документи:</w:t>
      </w:r>
    </w:p>
    <w:p w:rsidR="00FC21AD" w:rsidRPr="00FC21AD" w:rsidRDefault="00FC21AD" w:rsidP="00D94F8E">
      <w:pPr>
        <w:numPr>
          <w:ilvl w:val="1"/>
          <w:numId w:val="2"/>
        </w:numPr>
        <w:spacing w:before="60" w:after="60"/>
        <w:ind w:left="0" w:firstLine="0"/>
        <w:contextualSpacing/>
        <w:jc w:val="both"/>
      </w:pPr>
      <w:r w:rsidRPr="00FC21AD">
        <w:rPr>
          <w:b/>
        </w:rPr>
        <w:t>Списък на документите, и информацията съдържащи се в офертата (Приложение № 2.1.)</w:t>
      </w:r>
      <w:r w:rsidRPr="00FC21AD">
        <w:t>,подписан от представляващия участника, в оригинал;</w:t>
      </w:r>
    </w:p>
    <w:p w:rsidR="00FC21AD" w:rsidRPr="00FC21AD" w:rsidRDefault="00FC21AD" w:rsidP="00D94F8E">
      <w:pPr>
        <w:numPr>
          <w:ilvl w:val="1"/>
          <w:numId w:val="2"/>
        </w:numPr>
        <w:spacing w:before="60" w:after="60"/>
        <w:ind w:left="0" w:firstLine="0"/>
        <w:contextualSpacing/>
        <w:jc w:val="both"/>
      </w:pPr>
      <w:r w:rsidRPr="00FC21AD">
        <w:rPr>
          <w:b/>
        </w:rPr>
        <w:t xml:space="preserve">Представяне на участника (Приложение № 1) </w:t>
      </w:r>
      <w:r w:rsidRPr="00FC21AD">
        <w:t>в оригинал</w:t>
      </w:r>
      <w:r w:rsidR="00D814F4">
        <w:t>, което включва:</w:t>
      </w:r>
    </w:p>
    <w:p w:rsidR="00FC21AD" w:rsidRPr="00FC21AD" w:rsidRDefault="00FC21AD" w:rsidP="00D94F8E">
      <w:pPr>
        <w:spacing w:before="60" w:after="60"/>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FC21AD" w:rsidRPr="00FC21AD" w:rsidRDefault="00FC21AD" w:rsidP="00D94F8E">
      <w:pPr>
        <w:numPr>
          <w:ilvl w:val="1"/>
          <w:numId w:val="6"/>
        </w:numPr>
        <w:spacing w:line="264" w:lineRule="auto"/>
        <w:ind w:left="0" w:firstLine="0"/>
        <w:jc w:val="both"/>
      </w:pPr>
      <w:r w:rsidRPr="00FC21AD">
        <w:t>Когато не е представен ЕИК съгласно чл. 23 от Закона за търговския регистър, участниците - юридически лица или еднолични търговци, прилагат към своите заявления за участие или оферти и удостоверения за актуално състояние. Чуждестранните юридически лица прилагат еквивалентен документ на съдебен или административен орган от държавата, в която са установени.</w:t>
      </w:r>
    </w:p>
    <w:p w:rsidR="00FC21AD" w:rsidRPr="00FC21AD" w:rsidRDefault="00FC21AD" w:rsidP="00D94F8E">
      <w:pPr>
        <w:numPr>
          <w:ilvl w:val="1"/>
          <w:numId w:val="6"/>
        </w:numPr>
        <w:spacing w:line="264" w:lineRule="auto"/>
        <w:ind w:left="0" w:firstLine="0"/>
        <w:jc w:val="both"/>
      </w:pPr>
      <w:r w:rsidRPr="00FC21AD">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FC21AD" w:rsidRPr="00FC21AD" w:rsidRDefault="00FC21AD" w:rsidP="00D94F8E">
      <w:pPr>
        <w:numPr>
          <w:ilvl w:val="1"/>
          <w:numId w:val="2"/>
        </w:numPr>
        <w:spacing w:before="60" w:after="60"/>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rsidR="00FC21AD" w:rsidRPr="00FC21AD" w:rsidRDefault="00FC21AD" w:rsidP="00D94F8E">
      <w:pPr>
        <w:spacing w:before="60" w:after="60"/>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xml:space="preserve">. Декларацията се подписва от лицата съгласно чл. 47, ал. 4 ЗОПи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w:t>
      </w:r>
      <w:r w:rsidRPr="00FC21AD">
        <w:rPr>
          <w:color w:val="000000"/>
          <w:shd w:val="clear" w:color="auto" w:fill="FFFFFF"/>
        </w:rPr>
        <w:lastRenderedPageBreak/>
        <w:t>служебно на възложителя.</w:t>
      </w:r>
      <w:r w:rsidRPr="00FC21AD">
        <w:rPr>
          <w:rFonts w:ascii="Tahoma" w:hAnsi="Tahoma" w:cs="Tahoma"/>
          <w:color w:val="000000"/>
          <w:sz w:val="18"/>
          <w:szCs w:val="18"/>
          <w:shd w:val="clear" w:color="auto" w:fill="FFFFFF"/>
        </w:rPr>
        <w:t> </w:t>
      </w:r>
      <w:r w:rsidRPr="00FC21AD">
        <w:rPr>
          <w:color w:val="000000"/>
          <w:shd w:val="clear" w:color="auto" w:fill="FFFFFF"/>
        </w:rPr>
        <w:t>За подизпълнителите се прилагат само изискванията по чл. 47, ал. 1 и 5 ЗОП</w:t>
      </w:r>
      <w:r w:rsidRPr="00FC21AD">
        <w:t xml:space="preserve">. </w:t>
      </w:r>
    </w:p>
    <w:p w:rsidR="00FC21AD" w:rsidRPr="00FC21AD" w:rsidRDefault="00FC21AD" w:rsidP="00D94F8E">
      <w:pPr>
        <w:spacing w:before="60" w:after="60"/>
        <w:ind w:firstLine="708"/>
        <w:contextualSpacing/>
        <w:jc w:val="both"/>
      </w:pPr>
      <w:r w:rsidRPr="00FC21AD">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2ЗОП.</w:t>
      </w:r>
      <w:r w:rsidR="00BD7CD5" w:rsidRPr="00BD7CD5">
        <w:rPr>
          <w:b/>
        </w:rPr>
        <w:t xml:space="preserve"> </w:t>
      </w:r>
      <w:r w:rsidRPr="00FC21AD">
        <w:t>При представяне на офертата участникът удостоверява липсата на обстоятелствата по предходното изречение с декларацията по чл. 47, ал. 9ЗОП.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FC21AD" w:rsidRPr="00FC21AD" w:rsidRDefault="00FC21AD" w:rsidP="00D94F8E">
      <w:pPr>
        <w:spacing w:before="60" w:after="60"/>
        <w:contextualSpacing/>
        <w:jc w:val="both"/>
      </w:pPr>
      <w:r w:rsidRPr="00FC21AD">
        <w:t>1. документи за удостоверяване липсата на обстоятелствата по чл. 47, ал. 1, т. 1 (без буква „е”), т. 2, т. 3 и т. 4ЗОП и на посочените в обявлението обстоятелства по чл. 47, ал. 2ЗОП, издадени от компетентен орган, или</w:t>
      </w:r>
    </w:p>
    <w:p w:rsidR="00FC21AD" w:rsidRPr="00FC21AD" w:rsidRDefault="00FC21AD" w:rsidP="00D94F8E">
      <w:pPr>
        <w:spacing w:before="60" w:after="60"/>
        <w:contextualSpacing/>
        <w:jc w:val="both"/>
      </w:pPr>
      <w:r w:rsidRPr="00FC21AD">
        <w:t>2. извлечение от съдебен регистър, или</w:t>
      </w:r>
    </w:p>
    <w:p w:rsidR="00FC21AD" w:rsidRPr="00FC21AD" w:rsidRDefault="00FC21AD" w:rsidP="00D94F8E">
      <w:pPr>
        <w:spacing w:before="60" w:after="60"/>
        <w:contextualSpacing/>
        <w:jc w:val="both"/>
      </w:pPr>
      <w:r w:rsidRPr="00FC21AD">
        <w:t>3. еквивалентен документ на съдебен или административен орган от държавата, в която е установен.</w:t>
      </w:r>
    </w:p>
    <w:p w:rsidR="00FC21AD" w:rsidRPr="00FC21AD" w:rsidRDefault="00FC21AD" w:rsidP="00D94F8E">
      <w:pPr>
        <w:spacing w:before="60" w:after="60"/>
        <w:ind w:firstLine="708"/>
        <w:contextualSpacing/>
        <w:jc w:val="both"/>
      </w:pPr>
      <w:r w:rsidRPr="00FC21AD">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C21AD" w:rsidRPr="00FC21AD" w:rsidRDefault="00FC21AD" w:rsidP="00D94F8E">
      <w:pPr>
        <w:spacing w:before="60" w:after="60"/>
        <w:ind w:firstLine="708"/>
        <w:contextualSpacing/>
        <w:jc w:val="both"/>
      </w:pPr>
      <w:r w:rsidRPr="00FC21AD">
        <w:rPr>
          <w:b/>
          <w:i/>
          <w:u w:val="single"/>
        </w:rPr>
        <w:t>Следва да се има предвид, че само лишаване от упражняване на професиите и дейностите, свързани с</w:t>
      </w:r>
      <w:r w:rsidR="00B15615">
        <w:rPr>
          <w:b/>
          <w:i/>
          <w:u w:val="single"/>
        </w:rPr>
        <w:t>ъс</w:t>
      </w:r>
      <w:r w:rsidRPr="00FC21AD">
        <w:rPr>
          <w:b/>
          <w:i/>
          <w:u w:val="single"/>
        </w:rPr>
        <w:t xml:space="preserve"> строителство, съгласно чл. 47, ал. 2, т. 2 (предложение първо) от ЗОП са пречка в участието на настоящата процедура</w:t>
      </w:r>
      <w:r w:rsidR="00E313E4">
        <w:rPr>
          <w:b/>
          <w:i/>
          <w:u w:val="single"/>
        </w:rPr>
        <w:t>.</w:t>
      </w:r>
    </w:p>
    <w:p w:rsidR="00FC21AD" w:rsidRPr="005E0307" w:rsidRDefault="00FC21AD" w:rsidP="00D94F8E">
      <w:pPr>
        <w:spacing w:line="264" w:lineRule="auto"/>
        <w:jc w:val="both"/>
        <w:rPr>
          <w:b/>
          <w:sz w:val="16"/>
          <w:szCs w:val="16"/>
          <w:lang w:val="en-US"/>
        </w:rPr>
      </w:pPr>
      <w:r w:rsidRPr="00FC21AD">
        <w:t xml:space="preserve">в) </w:t>
      </w:r>
      <w:r w:rsidRPr="005E0307">
        <w:rPr>
          <w:b/>
        </w:rPr>
        <w:t>доказателство за упражняване на професионална дейност</w:t>
      </w:r>
      <w:r w:rsidRPr="005E0307">
        <w:t>, съгласно т. 1 от посочения по-долу критерий за подбор, включващ изискване за регистрация.</w:t>
      </w:r>
    </w:p>
    <w:p w:rsidR="00FC21AD" w:rsidRPr="00FC21AD" w:rsidRDefault="00FC21AD" w:rsidP="00D94F8E">
      <w:pPr>
        <w:numPr>
          <w:ilvl w:val="1"/>
          <w:numId w:val="2"/>
        </w:numPr>
        <w:spacing w:before="60" w:after="60"/>
        <w:ind w:left="0" w:firstLine="0"/>
        <w:contextualSpacing/>
        <w:jc w:val="both"/>
      </w:pPr>
      <w:r w:rsidRPr="00FC21AD">
        <w:rPr>
          <w:b/>
        </w:rPr>
        <w:t xml:space="preserve">Пълномощно на лицето, подписващо офертата (оригинал) </w:t>
      </w:r>
      <w:r w:rsidRPr="00FC21A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p>
    <w:p w:rsidR="00FC21AD" w:rsidRPr="00FC21AD" w:rsidRDefault="00FC21AD" w:rsidP="00D94F8E">
      <w:pPr>
        <w:numPr>
          <w:ilvl w:val="1"/>
          <w:numId w:val="2"/>
        </w:numPr>
        <w:spacing w:before="60" w:after="60"/>
        <w:ind w:left="0" w:firstLine="0"/>
        <w:contextualSpacing/>
        <w:jc w:val="both"/>
      </w:pPr>
      <w:r w:rsidRPr="00FC21AD">
        <w:rPr>
          <w:b/>
        </w:rPr>
        <w:t xml:space="preserve">Декларация за приемане </w:t>
      </w:r>
      <w:r w:rsidRPr="00FC21AD">
        <w:rPr>
          <w:b/>
          <w:color w:val="000000"/>
          <w:shd w:val="clear" w:color="auto" w:fill="FFFFFF"/>
        </w:rPr>
        <w:t>на условията в проекта на договора</w:t>
      </w:r>
      <w:r w:rsidRPr="00FC21AD">
        <w:t xml:space="preserve">, изготвена в съответствие с образеца от настоящата документация, подписана от участника </w:t>
      </w:r>
      <w:r w:rsidRPr="00FC21AD">
        <w:rPr>
          <w:b/>
        </w:rPr>
        <w:t xml:space="preserve">(Приложение № 5) </w:t>
      </w:r>
      <w:r w:rsidRPr="00FC21AD">
        <w:t>в оригинал.</w:t>
      </w:r>
    </w:p>
    <w:p w:rsidR="00FC21AD" w:rsidRPr="00FC21AD" w:rsidRDefault="00FC21AD" w:rsidP="00D94F8E">
      <w:pPr>
        <w:numPr>
          <w:ilvl w:val="1"/>
          <w:numId w:val="2"/>
        </w:numPr>
        <w:spacing w:before="60" w:after="60"/>
        <w:ind w:left="0" w:firstLine="0"/>
        <w:contextualSpacing/>
        <w:jc w:val="both"/>
      </w:pPr>
      <w:r w:rsidRPr="005E0307">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5E0307">
        <w:t xml:space="preserve">– (по образец </w:t>
      </w:r>
      <w:r w:rsidRPr="005E0307">
        <w:rPr>
          <w:b/>
        </w:rPr>
        <w:t>Приложение № 7</w:t>
      </w:r>
      <w:r w:rsidRPr="005E0307">
        <w:t>).</w:t>
      </w:r>
      <w:r w:rsidRPr="00FC21AD">
        <w:t xml:space="preserve"> Декларацията се попълва и подписва по приложения образец към настоящата документация. В зависимост от правно-</w:t>
      </w:r>
      <w:r w:rsidRPr="00FC21AD">
        <w:lastRenderedPageBreak/>
        <w:t>организационната форма на участниците, декларацията се представя от едно от лицата, посочени в чл. 47, ал. 4 от Закона за обществените поръчки.</w:t>
      </w:r>
    </w:p>
    <w:p w:rsidR="00FC21AD" w:rsidRPr="00FC21AD" w:rsidRDefault="00FC21AD" w:rsidP="00D94F8E">
      <w:pPr>
        <w:numPr>
          <w:ilvl w:val="1"/>
          <w:numId w:val="2"/>
        </w:numPr>
        <w:spacing w:before="60" w:after="60"/>
        <w:ind w:left="0" w:firstLine="0"/>
        <w:contextualSpacing/>
        <w:jc w:val="both"/>
      </w:pPr>
      <w:bookmarkStart w:id="17" w:name="_Ref137797436"/>
      <w:r w:rsidRPr="00B55FD5">
        <w:rPr>
          <w:b/>
        </w:rPr>
        <w:t>Декларация за участие на подизпълнители</w:t>
      </w:r>
      <w:r w:rsidRPr="00FC21AD">
        <w:t xml:space="preserve">, </w:t>
      </w:r>
      <w:r w:rsidRPr="00B55FD5">
        <w:rPr>
          <w:b/>
        </w:rPr>
        <w:t xml:space="preserve">ако се предвиждат такива </w:t>
      </w:r>
      <w:r w:rsidRPr="00FC21AD">
        <w:t>(</w:t>
      </w:r>
      <w:r w:rsidRPr="00B55FD5">
        <w:rPr>
          <w:b/>
        </w:rPr>
        <w:t>оригинал</w:t>
      </w:r>
      <w:r w:rsidRPr="00FC21AD">
        <w:t>)</w:t>
      </w:r>
      <w:r w:rsidRPr="00B55FD5">
        <w:rPr>
          <w:b/>
        </w:rPr>
        <w:t>.</w:t>
      </w:r>
      <w:bookmarkEnd w:id="17"/>
      <w:r w:rsidRPr="00FC21AD">
        <w:t xml:space="preserve">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наобществената поръчка, и предвидените подизпълнители </w:t>
      </w:r>
      <w:r w:rsidR="00D814F4">
        <w:rPr>
          <w:b/>
        </w:rPr>
        <w:t>(Приложение № 8</w:t>
      </w:r>
      <w:r w:rsidRPr="00B55FD5">
        <w:rPr>
          <w:b/>
        </w:rPr>
        <w:t>).</w:t>
      </w:r>
    </w:p>
    <w:p w:rsidR="00FC21AD" w:rsidRPr="00FC21AD" w:rsidRDefault="00FC21AD" w:rsidP="00D94F8E">
      <w:pPr>
        <w:numPr>
          <w:ilvl w:val="1"/>
          <w:numId w:val="2"/>
        </w:numPr>
        <w:spacing w:before="60" w:after="60"/>
        <w:ind w:left="0" w:firstLine="0"/>
        <w:contextualSpacing/>
        <w:jc w:val="both"/>
      </w:pPr>
      <w:r w:rsidRPr="00FC21AD">
        <w:rPr>
          <w:b/>
        </w:rPr>
        <w:t>Декларация за съгласие за участие като подизпълнител в оригинал</w:t>
      </w:r>
      <w:r w:rsidRPr="00FC21AD">
        <w:t xml:space="preserve"> – представляващият и управляващ подизпълнителя попълва и подписва декларация по образеца, приложен към настоящата документация  </w:t>
      </w:r>
      <w:r w:rsidR="005F0957">
        <w:rPr>
          <w:b/>
        </w:rPr>
        <w:t>(Приложение №9</w:t>
      </w:r>
      <w:r w:rsidRPr="00FC21AD">
        <w:rPr>
          <w:b/>
        </w:rPr>
        <w:t>)</w:t>
      </w:r>
      <w:r w:rsidRPr="00FC21AD">
        <w:rPr>
          <w:bCs/>
          <w:iCs/>
        </w:rPr>
        <w:t xml:space="preserve"> с приложение декларация според чл. 47, ал. 8 ЗОП</w:t>
      </w:r>
      <w:r w:rsidRPr="00FC21AD">
        <w:rPr>
          <w:b/>
        </w:rPr>
        <w:t>.</w:t>
      </w:r>
    </w:p>
    <w:p w:rsidR="00FC21AD" w:rsidRPr="00FC21AD" w:rsidRDefault="00FC21AD" w:rsidP="00D94F8E">
      <w:pPr>
        <w:spacing w:before="60" w:after="60"/>
        <w:jc w:val="both"/>
        <w:rPr>
          <w:b/>
        </w:rPr>
      </w:pPr>
    </w:p>
    <w:p w:rsidR="00FC21AD" w:rsidRDefault="00FC21AD" w:rsidP="00D94F8E">
      <w:pPr>
        <w:spacing w:before="60" w:after="60"/>
        <w:ind w:firstLine="708"/>
        <w:jc w:val="both"/>
        <w:rPr>
          <w:b/>
        </w:rPr>
      </w:pPr>
      <w:r w:rsidRPr="00FC21AD">
        <w:rPr>
          <w:b/>
        </w:rPr>
        <w:t>Критерии за подбор</w:t>
      </w:r>
    </w:p>
    <w:p w:rsidR="006A237D" w:rsidRPr="006A237D" w:rsidRDefault="00CE6248" w:rsidP="00D94F8E">
      <w:pPr>
        <w:spacing w:before="60" w:after="60"/>
        <w:jc w:val="both"/>
        <w:rPr>
          <w:b/>
        </w:rPr>
      </w:pPr>
      <w:r>
        <w:rPr>
          <w:b/>
        </w:rPr>
        <w:t>- Критерии</w:t>
      </w:r>
      <w:r w:rsidR="006A237D" w:rsidRPr="006A237D">
        <w:rPr>
          <w:b/>
        </w:rPr>
        <w:t xml:space="preserve"> за подбор, включващ изискване за регистрация както и документи</w:t>
      </w:r>
      <w:r w:rsidR="004B5CC2">
        <w:rPr>
          <w:b/>
        </w:rPr>
        <w:t>те, с които се доказва критерия</w:t>
      </w:r>
      <w:r w:rsidR="006A237D" w:rsidRPr="006A237D">
        <w:rPr>
          <w:b/>
        </w:rPr>
        <w:t>:</w:t>
      </w:r>
    </w:p>
    <w:p w:rsidR="006A237D" w:rsidRPr="006A237D" w:rsidRDefault="006A237D" w:rsidP="00D94F8E">
      <w:pPr>
        <w:autoSpaceDE w:val="0"/>
        <w:autoSpaceDN w:val="0"/>
        <w:adjustRightInd w:val="0"/>
        <w:spacing w:after="120"/>
        <w:jc w:val="both"/>
      </w:pPr>
      <w:r w:rsidRPr="006A237D">
        <w:t>1). Участникът трябва да има регистрация в Централния професионален регистър на строителя (ЦПРС) към Строителната камара за изпълнение на строежи от категорията строеж, в която попада обекта на поръчката</w:t>
      </w:r>
      <w:r w:rsidR="00E37FA5" w:rsidRPr="00CE3B71">
        <w:t>(</w:t>
      </w:r>
      <w:r w:rsidR="00E37FA5" w:rsidRPr="00CE3B71">
        <w:rPr>
          <w:lang w:val="en-US"/>
        </w:rPr>
        <w:t xml:space="preserve">I </w:t>
      </w:r>
      <w:r w:rsidR="00E37FA5" w:rsidRPr="00CE3B71">
        <w:t>група, Трета категория)</w:t>
      </w:r>
      <w:r w:rsidRPr="006A237D">
        <w:t xml:space="preserve">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w:t>
      </w:r>
    </w:p>
    <w:p w:rsidR="006A237D" w:rsidRPr="006A237D" w:rsidRDefault="006A237D" w:rsidP="00D94F8E">
      <w:pPr>
        <w:autoSpaceDE w:val="0"/>
        <w:autoSpaceDN w:val="0"/>
        <w:adjustRightInd w:val="0"/>
        <w:spacing w:after="120"/>
        <w:ind w:right="136"/>
        <w:jc w:val="both"/>
        <w:rPr>
          <w:b/>
          <w:u w:val="single"/>
        </w:rPr>
      </w:pPr>
      <w:r w:rsidRPr="006A237D">
        <w:rPr>
          <w:b/>
          <w:u w:val="single"/>
        </w:rPr>
        <w:t>За доказване на това изискване се представят:</w:t>
      </w:r>
    </w:p>
    <w:p w:rsidR="006A237D" w:rsidRPr="006A237D" w:rsidRDefault="006A237D" w:rsidP="00DF40BD">
      <w:pPr>
        <w:numPr>
          <w:ilvl w:val="0"/>
          <w:numId w:val="9"/>
        </w:numPr>
        <w:spacing w:after="120"/>
        <w:ind w:right="71"/>
        <w:jc w:val="both"/>
      </w:pPr>
      <w:r w:rsidRPr="006A237D">
        <w:rPr>
          <w:b/>
          <w:i/>
        </w:rPr>
        <w:t xml:space="preserve">Удостоверение </w:t>
      </w:r>
      <w:r w:rsidRPr="006A237D">
        <w:t xml:space="preserve">за вписване в ЦПРС към Строителната камара за изпълнение на строежи от категорията строеж, в която попада обекта на </w:t>
      </w:r>
      <w:r w:rsidRPr="00150E2A">
        <w:t>поръчката</w:t>
      </w:r>
      <w:r w:rsidR="00150E2A" w:rsidRPr="00150E2A">
        <w:t xml:space="preserve">- </w:t>
      </w:r>
      <w:r w:rsidR="00150E2A">
        <w:rPr>
          <w:lang w:val="en-US"/>
        </w:rPr>
        <w:t>Първа</w:t>
      </w:r>
      <w:r w:rsidR="00E37FA5" w:rsidRPr="00150E2A">
        <w:t xml:space="preserve">група, </w:t>
      </w:r>
      <w:r w:rsidR="00150E2A" w:rsidRPr="00150E2A">
        <w:t>Четвърта</w:t>
      </w:r>
      <w:r w:rsidR="00E37FA5" w:rsidRPr="00150E2A">
        <w:t xml:space="preserve"> категория</w:t>
      </w:r>
      <w:r w:rsidR="00150E2A" w:rsidRPr="00150E2A">
        <w:t xml:space="preserve"> за обособена</w:t>
      </w:r>
      <w:r w:rsidR="00150E2A">
        <w:t xml:space="preserve"> позиция 1 и </w:t>
      </w:r>
      <w:r w:rsidR="00150E2A">
        <w:rPr>
          <w:lang w:val="en-GB"/>
        </w:rPr>
        <w:t xml:space="preserve">Първа </w:t>
      </w:r>
      <w:r w:rsidR="00150E2A">
        <w:t>група, Трета категория за обосбена позиция 2</w:t>
      </w:r>
      <w:r w:rsidRPr="006A237D">
        <w:t xml:space="preserve"> - </w:t>
      </w:r>
      <w:r w:rsidRPr="006A237D">
        <w:rPr>
          <w:i/>
        </w:rPr>
        <w:t>(заверено копие</w:t>
      </w:r>
      <w:r w:rsidRPr="006A237D">
        <w:t>).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6A237D" w:rsidRPr="006A237D" w:rsidRDefault="006A237D" w:rsidP="00DF40BD">
      <w:pPr>
        <w:numPr>
          <w:ilvl w:val="0"/>
          <w:numId w:val="9"/>
        </w:numPr>
        <w:spacing w:after="120"/>
        <w:ind w:right="71"/>
        <w:jc w:val="both"/>
      </w:pPr>
      <w:r w:rsidRPr="006A237D">
        <w:t xml:space="preserve">В случай, че участникът не е вписан в ЦПРС към датата на подаване на офертата си или не притежава някой от документите, посочени по-горе, то същият прилага </w:t>
      </w:r>
      <w:r w:rsidRPr="006A237D">
        <w:rPr>
          <w:b/>
          <w:i/>
        </w:rPr>
        <w:t>декларация (свободен текст),</w:t>
      </w:r>
      <w:r w:rsidRPr="006A237D">
        <w:t xml:space="preserve"> че се е запознал с условията за вписване в ЦПРС, отговаря на тях и ако бъде определен за изпълнител на поръчката се задължава при подписване на договора да представи изисквания по настоящата точка документ, удостоверяващ вписването му в ЦПРС. </w:t>
      </w:r>
    </w:p>
    <w:p w:rsidR="006A237D" w:rsidRPr="006A237D" w:rsidRDefault="006A237D" w:rsidP="00D94F8E">
      <w:pPr>
        <w:spacing w:before="60" w:after="60"/>
        <w:jc w:val="both"/>
        <w:rPr>
          <w:b/>
        </w:rPr>
      </w:pPr>
      <w:r w:rsidRPr="006A237D">
        <w:rPr>
          <w:b/>
        </w:rPr>
        <w:t xml:space="preserve">- Критерии за подбор, включващи минимални изисквания за техническите </w:t>
      </w:r>
      <w:r w:rsidR="006168AD">
        <w:rPr>
          <w:b/>
        </w:rPr>
        <w:t xml:space="preserve">и икономическите </w:t>
      </w:r>
      <w:r w:rsidRPr="006A237D">
        <w:rPr>
          <w:b/>
        </w:rPr>
        <w:t>му възможности и квалификация, както и документите, с които те се доказват:</w:t>
      </w:r>
    </w:p>
    <w:p w:rsidR="006A237D" w:rsidRPr="005E0307" w:rsidRDefault="006A237D" w:rsidP="00D94F8E">
      <w:pPr>
        <w:spacing w:before="60" w:after="60"/>
        <w:jc w:val="both"/>
      </w:pPr>
      <w:r w:rsidRPr="006A237D">
        <w:t xml:space="preserve">1). Участниците трябва да имат опит в изпълнението на </w:t>
      </w:r>
      <w:r w:rsidR="005F0957">
        <w:t>строителство, еднакво или сходно с предмета на поръчката, изпълнено</w:t>
      </w:r>
      <w:r w:rsidRPr="006A237D">
        <w:t xml:space="preserve"> през последните 5 (пет) години, </w:t>
      </w:r>
      <w:r w:rsidR="00DE1A07" w:rsidRPr="005E0307">
        <w:t>считано от датата на подаване на офертата</w:t>
      </w:r>
      <w:r w:rsidRPr="005E0307">
        <w:t>.</w:t>
      </w:r>
    </w:p>
    <w:p w:rsidR="006A237D" w:rsidRPr="006A237D" w:rsidRDefault="006A237D" w:rsidP="00D94F8E">
      <w:pPr>
        <w:spacing w:before="60" w:after="60"/>
        <w:jc w:val="both"/>
        <w:rPr>
          <w:b/>
          <w:i/>
        </w:rPr>
      </w:pPr>
      <w:r w:rsidRPr="006A237D">
        <w:rPr>
          <w:i/>
        </w:rPr>
        <w:lastRenderedPageBreak/>
        <w:t>Под</w:t>
      </w:r>
      <w:r w:rsidR="005F0957">
        <w:t xml:space="preserve">строителство, </w:t>
      </w:r>
      <w:r w:rsidR="005F0957">
        <w:rPr>
          <w:i/>
        </w:rPr>
        <w:t>еднакво или сходно</w:t>
      </w:r>
      <w:r w:rsidRPr="006A237D">
        <w:rPr>
          <w:i/>
        </w:rPr>
        <w:t xml:space="preserve"> с предмета на настоящата обществена поръчка се разбира</w:t>
      </w:r>
      <w:r w:rsidR="005F0957">
        <w:rPr>
          <w:i/>
        </w:rPr>
        <w:t xml:space="preserve"> изпълнените на строителни дейности, свързани с енергоефективни мерки на жилищни или обществени сгради. </w:t>
      </w:r>
    </w:p>
    <w:p w:rsidR="006A237D" w:rsidRPr="006A237D" w:rsidRDefault="006A237D" w:rsidP="00D94F8E">
      <w:pPr>
        <w:jc w:val="both"/>
        <w:rPr>
          <w:b/>
          <w:u w:val="single"/>
        </w:rPr>
      </w:pPr>
      <w:r w:rsidRPr="006A237D">
        <w:rPr>
          <w:b/>
          <w:u w:val="single"/>
        </w:rPr>
        <w:t>За доказване на това изискване се представят:</w:t>
      </w:r>
    </w:p>
    <w:p w:rsidR="006A237D" w:rsidRPr="006A237D" w:rsidRDefault="006A237D" w:rsidP="00D94F8E">
      <w:pPr>
        <w:numPr>
          <w:ilvl w:val="1"/>
          <w:numId w:val="2"/>
        </w:numPr>
        <w:spacing w:before="60" w:after="60"/>
        <w:ind w:left="0" w:firstLine="0"/>
        <w:contextualSpacing/>
        <w:jc w:val="both"/>
        <w:rPr>
          <w:bCs/>
          <w:iCs/>
        </w:rPr>
      </w:pPr>
      <w:r w:rsidRPr="006A237D">
        <w:rPr>
          <w:bCs/>
          <w:iCs/>
        </w:rPr>
        <w:t xml:space="preserve">Списък на </w:t>
      </w:r>
      <w:r w:rsidR="005F0957">
        <w:rPr>
          <w:bCs/>
          <w:iCs/>
        </w:rPr>
        <w:t>строителството, изпълнено</w:t>
      </w:r>
      <w:r w:rsidRPr="006A237D">
        <w:rPr>
          <w:bCs/>
          <w:iCs/>
        </w:rPr>
        <w:t xml:space="preserve"> през последните 5 години, считано от датата на подаване на офертата, което е еднакво или сходно с предмета на настоящата обществена поръчка, и: </w:t>
      </w:r>
    </w:p>
    <w:p w:rsidR="006A237D" w:rsidRPr="006A237D" w:rsidRDefault="006A237D" w:rsidP="00D94F8E">
      <w:pPr>
        <w:spacing w:before="60" w:after="60"/>
        <w:contextualSpacing/>
        <w:jc w:val="both"/>
        <w:rPr>
          <w:bCs/>
          <w:iCs/>
        </w:rPr>
      </w:pPr>
      <w:r w:rsidRPr="006A237D">
        <w:rPr>
          <w:bCs/>
          <w:iCs/>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6A237D" w:rsidRPr="006A237D" w:rsidRDefault="006A237D" w:rsidP="00D94F8E">
      <w:pPr>
        <w:spacing w:before="60" w:after="60"/>
        <w:contextualSpacing/>
        <w:jc w:val="both"/>
        <w:rPr>
          <w:bCs/>
          <w:iCs/>
        </w:rPr>
      </w:pPr>
      <w:r w:rsidRPr="006A237D">
        <w:rPr>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w:t>
      </w:r>
      <w:r w:rsidR="004314DD" w:rsidRPr="00402F56">
        <w:rPr>
          <w:bCs/>
          <w:iCs/>
        </w:rPr>
        <w:t xml:space="preserve">да </w:t>
      </w:r>
      <w:r w:rsidRPr="006A237D">
        <w:rPr>
          <w:bCs/>
          <w:iCs/>
        </w:rPr>
        <w:t>съдържат и дата и подпис на издателя и данни за контакт, или</w:t>
      </w:r>
    </w:p>
    <w:p w:rsidR="006A237D" w:rsidRPr="006A237D" w:rsidRDefault="006A237D" w:rsidP="00D94F8E">
      <w:pPr>
        <w:spacing w:before="60" w:after="60"/>
        <w:contextualSpacing/>
        <w:jc w:val="both"/>
        <w:rPr>
          <w:bCs/>
          <w:iCs/>
        </w:rPr>
      </w:pPr>
      <w:r w:rsidRPr="006A237D">
        <w:rPr>
          <w:bCs/>
          <w:iCs/>
        </w:rPr>
        <w:t>в) копия на документи, удостоверяващи изпълнението, вида и обема на изпълнените строителни дейности</w:t>
      </w:r>
    </w:p>
    <w:p w:rsidR="006A237D" w:rsidRPr="006A237D" w:rsidRDefault="006A237D" w:rsidP="00D94F8E">
      <w:pPr>
        <w:spacing w:before="60" w:after="60"/>
        <w:jc w:val="both"/>
        <w:rPr>
          <w:b/>
        </w:rPr>
      </w:pPr>
    </w:p>
    <w:p w:rsidR="006A237D" w:rsidRPr="006A237D" w:rsidRDefault="006A237D" w:rsidP="00D94F8E">
      <w:pPr>
        <w:spacing w:before="60" w:after="60"/>
        <w:jc w:val="both"/>
      </w:pPr>
      <w:r w:rsidRPr="006A237D">
        <w:t xml:space="preserve">2). Изисквания към екипа за изпълнение на поръчката: </w:t>
      </w:r>
    </w:p>
    <w:p w:rsidR="008F40B9" w:rsidRDefault="008F40B9" w:rsidP="008F40B9">
      <w:pPr>
        <w:spacing w:before="120"/>
        <w:jc w:val="both"/>
        <w:rPr>
          <w:b/>
          <w:bCs/>
        </w:rPr>
      </w:pPr>
      <w:r>
        <w:rPr>
          <w:b/>
          <w:bCs/>
        </w:rPr>
        <w:t xml:space="preserve">Изискванията към </w:t>
      </w:r>
      <w:r w:rsidR="00093D46">
        <w:rPr>
          <w:b/>
          <w:bCs/>
        </w:rPr>
        <w:t>проектантския екип:</w:t>
      </w:r>
    </w:p>
    <w:p w:rsidR="00567E42" w:rsidRPr="00DB073B" w:rsidRDefault="00567E42" w:rsidP="00567E42">
      <w:pPr>
        <w:jc w:val="both"/>
      </w:pPr>
      <w:r w:rsidRPr="00DB073B">
        <w:t>А) Участникът трябва да предложи инженерно-технически състав и екип от проектанти, отговарящи на следните минимални изисквания:</w:t>
      </w:r>
    </w:p>
    <w:p w:rsidR="00567E42" w:rsidRPr="00DB073B" w:rsidRDefault="00567E42" w:rsidP="00567E42">
      <w:pPr>
        <w:jc w:val="both"/>
      </w:pPr>
      <w:r w:rsidRPr="00DB073B">
        <w:t>1.</w:t>
      </w:r>
      <w:r w:rsidRPr="00DB073B">
        <w:rPr>
          <w:b/>
        </w:rPr>
        <w:t>Ръководител на екипа – Архитект</w:t>
      </w:r>
      <w:r w:rsidRPr="00DB073B">
        <w:t xml:space="preserve">, който да отговаря на следните минимални изисквания на Възложителя: </w:t>
      </w:r>
    </w:p>
    <w:p w:rsidR="00567E42" w:rsidRPr="00DB073B" w:rsidRDefault="00567E42" w:rsidP="00567E42">
      <w:pPr>
        <w:jc w:val="both"/>
      </w:pPr>
      <w:r w:rsidRPr="00DB073B">
        <w:t>а)да притежава пълна проектантска правоспособност по Закона за камарите на архитектите и инженерите в инвестиционното проектиране /ЗКАИИП/;</w:t>
      </w:r>
    </w:p>
    <w:p w:rsidR="00567E42" w:rsidRPr="00DB073B" w:rsidRDefault="00567E42" w:rsidP="00567E42">
      <w:pPr>
        <w:jc w:val="both"/>
      </w:pPr>
      <w:r w:rsidRPr="00DB073B">
        <w:t>2.</w:t>
      </w:r>
      <w:r w:rsidRPr="00DB073B">
        <w:rPr>
          <w:b/>
        </w:rPr>
        <w:t xml:space="preserve">Конструктор </w:t>
      </w:r>
      <w:r w:rsidRPr="00DB073B">
        <w:t>отговарящ на следните минимални изисквания:</w:t>
      </w:r>
    </w:p>
    <w:p w:rsidR="00567E42" w:rsidRPr="00DB073B" w:rsidRDefault="00567E42" w:rsidP="00567E42">
      <w:pPr>
        <w:jc w:val="both"/>
      </w:pPr>
      <w:r w:rsidRPr="00DB073B">
        <w:t xml:space="preserve">а) да притежава пълна проектантска правоспособност по Закона за камарите на </w:t>
      </w:r>
    </w:p>
    <w:p w:rsidR="00567E42" w:rsidRPr="00DB073B" w:rsidRDefault="00567E42" w:rsidP="00567E42">
      <w:pPr>
        <w:jc w:val="both"/>
      </w:pPr>
      <w:r w:rsidRPr="00DB073B">
        <w:t>архитектите и инженерите в инвестиционното проектиране /ЗКАИИП/;</w:t>
      </w:r>
    </w:p>
    <w:p w:rsidR="00567E42" w:rsidRPr="00DB073B" w:rsidRDefault="00567E42" w:rsidP="00567E42">
      <w:pPr>
        <w:jc w:val="both"/>
      </w:pPr>
      <w:r w:rsidRPr="00DB073B">
        <w:t>3.</w:t>
      </w:r>
      <w:r w:rsidRPr="00DB073B">
        <w:rPr>
          <w:b/>
        </w:rPr>
        <w:t>Проектант по част „В и К”</w:t>
      </w:r>
      <w:r w:rsidRPr="00DB073B">
        <w:t xml:space="preserve"> -строителен инженер –В и К”, който да отговаря на следните минимални изисквания:</w:t>
      </w:r>
    </w:p>
    <w:p w:rsidR="00567E42" w:rsidRPr="00DB073B" w:rsidRDefault="00567E42" w:rsidP="00567E42">
      <w:pPr>
        <w:jc w:val="both"/>
      </w:pPr>
      <w:r w:rsidRPr="00DB073B">
        <w:t>а)да притежава пълна проектантска правоспособност по Закона за камарите на архитектите и инженерите в инвестиционното проектиране /ЗКАИИП/;</w:t>
      </w:r>
    </w:p>
    <w:p w:rsidR="00567E42" w:rsidRPr="00DB073B" w:rsidRDefault="00567E42" w:rsidP="00567E42">
      <w:pPr>
        <w:jc w:val="both"/>
      </w:pPr>
      <w:r w:rsidRPr="00DB073B">
        <w:t xml:space="preserve">4. </w:t>
      </w:r>
      <w:r w:rsidRPr="00DB073B">
        <w:rPr>
          <w:b/>
        </w:rPr>
        <w:t>Проектант по част „Енергийна ефективност</w:t>
      </w:r>
      <w:r w:rsidRPr="00DB073B">
        <w:t>”, притежаващ пълна проектантска правоспособност;</w:t>
      </w:r>
    </w:p>
    <w:p w:rsidR="00567E42" w:rsidRPr="00DB073B" w:rsidRDefault="00567E42" w:rsidP="00567E42">
      <w:pPr>
        <w:jc w:val="both"/>
      </w:pPr>
      <w:r w:rsidRPr="00DB073B">
        <w:t>5.</w:t>
      </w:r>
      <w:r w:rsidRPr="00DB073B">
        <w:rPr>
          <w:b/>
        </w:rPr>
        <w:t>Проектант по част „ОВК”</w:t>
      </w:r>
      <w:r w:rsidRPr="00DB073B">
        <w:t xml:space="preserve"> –инженер ОВК, който да отговаря на следните минималниизисквания:</w:t>
      </w:r>
    </w:p>
    <w:p w:rsidR="00567E42" w:rsidRPr="00DB073B" w:rsidRDefault="00567E42" w:rsidP="00567E42">
      <w:pPr>
        <w:jc w:val="both"/>
      </w:pPr>
      <w:r w:rsidRPr="00DB073B">
        <w:t xml:space="preserve">а)да притежава пълна проектантска правоспособност по За кона за камарите на </w:t>
      </w:r>
    </w:p>
    <w:p w:rsidR="00567E42" w:rsidRPr="00DB073B" w:rsidRDefault="00567E42" w:rsidP="00567E42">
      <w:pPr>
        <w:jc w:val="both"/>
      </w:pPr>
      <w:r w:rsidRPr="00DB073B">
        <w:t>архитектите и инженерите в инвестиционното проектиране /ЗКАИИП/;</w:t>
      </w:r>
    </w:p>
    <w:p w:rsidR="00567E42" w:rsidRPr="00DB073B" w:rsidRDefault="00567E42" w:rsidP="00567E42">
      <w:pPr>
        <w:jc w:val="both"/>
      </w:pPr>
      <w:r w:rsidRPr="00DB073B">
        <w:t xml:space="preserve">6. </w:t>
      </w:r>
      <w:r w:rsidRPr="00DB073B">
        <w:rPr>
          <w:b/>
        </w:rPr>
        <w:t>Проектант по част „Електрическа”</w:t>
      </w:r>
      <w:r w:rsidRPr="00DB073B">
        <w:t>–електро-инженер, който да отговаря на следнитеминимални изисквания:</w:t>
      </w:r>
    </w:p>
    <w:p w:rsidR="00567E42" w:rsidRPr="00DB073B" w:rsidRDefault="00567E42" w:rsidP="00567E42">
      <w:pPr>
        <w:jc w:val="both"/>
      </w:pPr>
      <w:r w:rsidRPr="00DB073B">
        <w:t>а)да притежава пълна проектантска правоспособност по Закона за камарите на архитектите и инженерите в инвестиционното проектиране /ЗКАИИП/;</w:t>
      </w:r>
    </w:p>
    <w:p w:rsidR="00567E42" w:rsidRPr="00DB073B" w:rsidRDefault="00567E42" w:rsidP="00567E42">
      <w:pPr>
        <w:jc w:val="both"/>
      </w:pPr>
      <w:r w:rsidRPr="00DB073B">
        <w:t xml:space="preserve">7. </w:t>
      </w:r>
      <w:r w:rsidRPr="00DB073B">
        <w:rPr>
          <w:b/>
        </w:rPr>
        <w:t>Специалист по здравословни и безопасни условия на труд</w:t>
      </w:r>
      <w:r w:rsidRPr="00DB073B">
        <w:t>, който да отговаря на следните минимални изисквания:</w:t>
      </w:r>
    </w:p>
    <w:p w:rsidR="00567E42" w:rsidRPr="00DB073B" w:rsidRDefault="00567E42" w:rsidP="00567E42">
      <w:pPr>
        <w:jc w:val="both"/>
      </w:pPr>
      <w:r w:rsidRPr="00DB073B">
        <w:t>а)да притежава удостоверение (сертификат) за изпълнение на този вид дейност;</w:t>
      </w:r>
    </w:p>
    <w:p w:rsidR="00567E42" w:rsidRPr="00DB073B" w:rsidRDefault="00567E42" w:rsidP="00567E42">
      <w:pPr>
        <w:jc w:val="both"/>
      </w:pPr>
      <w:r w:rsidRPr="00DB073B">
        <w:t>8.</w:t>
      </w:r>
      <w:r w:rsidRPr="00DB073B">
        <w:rPr>
          <w:b/>
        </w:rPr>
        <w:t>Проектант по част „Пожарна безопасност”</w:t>
      </w:r>
      <w:r w:rsidRPr="00DB073B">
        <w:t xml:space="preserve"> –инженер, който да отговаря на следните минимални изисквания:</w:t>
      </w:r>
    </w:p>
    <w:p w:rsidR="00567E42" w:rsidRPr="00DB073B" w:rsidRDefault="00567E42" w:rsidP="00567E42">
      <w:pPr>
        <w:jc w:val="both"/>
      </w:pPr>
      <w:r w:rsidRPr="00DB073B">
        <w:lastRenderedPageBreak/>
        <w:t>а)да притежава пълна проектантска правоспособност по Закона за камарите на архитектите и инженерите в инвестиционното проектиране /ЗКАИИП/;</w:t>
      </w:r>
    </w:p>
    <w:p w:rsidR="00567E42" w:rsidRPr="00DB073B" w:rsidRDefault="00567E42" w:rsidP="00567E42">
      <w:pPr>
        <w:jc w:val="both"/>
      </w:pPr>
      <w:r w:rsidRPr="00DB073B">
        <w:t>9.</w:t>
      </w:r>
      <w:r w:rsidRPr="00DB073B">
        <w:rPr>
          <w:b/>
        </w:rPr>
        <w:t>Проектант по част „ПБЗ”</w:t>
      </w:r>
      <w:r w:rsidRPr="00DB073B">
        <w:t xml:space="preserve"> и проект за управление на отпадъците –инженер, който да отговаря на следните минимални изисквания:</w:t>
      </w:r>
    </w:p>
    <w:p w:rsidR="00567E42" w:rsidRPr="00DB073B" w:rsidRDefault="00567E42" w:rsidP="00567E42">
      <w:pPr>
        <w:jc w:val="both"/>
      </w:pPr>
      <w:r w:rsidRPr="00DB073B">
        <w:t xml:space="preserve">а)да притежава пълна проектантска правоспособност по Закона за камарите на </w:t>
      </w:r>
    </w:p>
    <w:p w:rsidR="00567E42" w:rsidRPr="00DB073B" w:rsidRDefault="00567E42" w:rsidP="00567E42">
      <w:pPr>
        <w:jc w:val="both"/>
      </w:pPr>
      <w:r w:rsidRPr="00DB073B">
        <w:t>архитектите и инженерите в инвестиционното проектиране /ЗКАИИП/;</w:t>
      </w:r>
    </w:p>
    <w:p w:rsidR="00567E42" w:rsidRPr="00DB073B" w:rsidRDefault="00567E42" w:rsidP="00567E42">
      <w:pPr>
        <w:jc w:val="both"/>
      </w:pPr>
    </w:p>
    <w:p w:rsidR="00150E2A" w:rsidRPr="00F57832" w:rsidRDefault="00150E2A" w:rsidP="00150E2A">
      <w:pPr>
        <w:pStyle w:val="aff4"/>
        <w:jc w:val="both"/>
        <w:rPr>
          <w:i/>
        </w:rPr>
      </w:pPr>
    </w:p>
    <w:p w:rsidR="00150E2A" w:rsidRPr="00F57832" w:rsidRDefault="00150E2A" w:rsidP="00150E2A">
      <w:pPr>
        <w:pStyle w:val="aff4"/>
        <w:jc w:val="both"/>
        <w:rPr>
          <w:b/>
        </w:rPr>
      </w:pPr>
      <w:r w:rsidRPr="00F57832">
        <w:rPr>
          <w:b/>
        </w:rPr>
        <w:t>Екип за изпълнение на СМР</w:t>
      </w:r>
    </w:p>
    <w:p w:rsidR="00150E2A" w:rsidRPr="00F57832" w:rsidRDefault="00150E2A" w:rsidP="00150E2A">
      <w:pPr>
        <w:pStyle w:val="aff4"/>
        <w:jc w:val="both"/>
        <w:rPr>
          <w:i/>
        </w:rPr>
      </w:pPr>
    </w:p>
    <w:p w:rsidR="00150E2A" w:rsidRPr="00A55443" w:rsidRDefault="00150E2A" w:rsidP="00150E2A">
      <w:pPr>
        <w:jc w:val="both"/>
        <w:rPr>
          <w:i/>
          <w:iCs/>
        </w:rPr>
      </w:pPr>
      <w:r w:rsidRPr="00A55443">
        <w:rPr>
          <w:b/>
          <w:bCs/>
        </w:rPr>
        <w:t xml:space="preserve">ТЕХНИЧЕСКИ РЪКОВОДИТЕЛ – </w:t>
      </w:r>
      <w:r w:rsidRPr="00A55443">
        <w:t>Висше/средно образование, квалификация „строителен инженер” или „строителен техник”, съгласно чл. 163а ал. 2 от ЗУТ  или еквивалентна; минимум 3 години професионален опит като технически ръководител и опит като технически ръководител на минимум 2 обекта – СМР за въвеждане на мерки за енергийна ефективност на сгради за обществено обслужване/многофамилни жилищни сгради.</w:t>
      </w:r>
    </w:p>
    <w:p w:rsidR="00150E2A" w:rsidRPr="00A55443" w:rsidRDefault="00150E2A" w:rsidP="00150E2A">
      <w:pPr>
        <w:jc w:val="both"/>
      </w:pPr>
    </w:p>
    <w:p w:rsidR="00150E2A" w:rsidRPr="00A55443" w:rsidRDefault="00150E2A" w:rsidP="00150E2A">
      <w:pPr>
        <w:jc w:val="both"/>
        <w:rPr>
          <w:i/>
          <w:iCs/>
        </w:rPr>
      </w:pPr>
      <w:r w:rsidRPr="00A55443">
        <w:rPr>
          <w:b/>
          <w:bCs/>
        </w:rPr>
        <w:t xml:space="preserve">СПЕЦИАЛИСТ ПО ЕЛЕКТРОТЕХНИКА – </w:t>
      </w:r>
      <w:r w:rsidRPr="00A55443">
        <w:t>Висше</w:t>
      </w:r>
      <w:r>
        <w:t>/средно</w:t>
      </w:r>
      <w:r w:rsidRPr="00A55443">
        <w:t xml:space="preserve"> образование, </w:t>
      </w:r>
      <w:r w:rsidRPr="00F57832">
        <w:t>образователно-квалификационна степен</w:t>
      </w:r>
      <w:r w:rsidRPr="00A55443">
        <w:t xml:space="preserve"> магистър, специалност "Електроинженер" или „строителен техник”, съгласно чл. 163а ал. 2 от ЗУТ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"Електротехник" на минимум  1 обект – СМР за въвеждане на мерки за енергийна ефективност на сгради за обществено обслужване/многофамилни жилищни сгради.</w:t>
      </w:r>
    </w:p>
    <w:p w:rsidR="00150E2A" w:rsidRPr="00A55443" w:rsidRDefault="00150E2A" w:rsidP="00150E2A">
      <w:pPr>
        <w:jc w:val="both"/>
      </w:pPr>
    </w:p>
    <w:p w:rsidR="00150E2A" w:rsidRPr="00A55443" w:rsidRDefault="00150E2A" w:rsidP="00150E2A">
      <w:pPr>
        <w:jc w:val="both"/>
      </w:pPr>
      <w:r w:rsidRPr="00A55443">
        <w:rPr>
          <w:b/>
          <w:bCs/>
        </w:rPr>
        <w:t xml:space="preserve">СПЕЦИАЛИСТ ПО ВОДОСНАБДЯВАНЕ И КАНАЛИЗАЦИЯ – </w:t>
      </w:r>
      <w:r w:rsidRPr="00A55443">
        <w:t>Висше</w:t>
      </w:r>
      <w:r>
        <w:t>/средно</w:t>
      </w:r>
      <w:r w:rsidRPr="00A55443">
        <w:t xml:space="preserve"> образование, квалификация инженер "Водоснабдяване и канализация" или „строителен техник”, съгласно чл. 163а ал. 2 от ЗУТ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специалист "Водоснабдяване и канализация"  на минимум  1 обект – СМР за въвеждане на мерки за енергийна ефективност на сгради за обществено обслужване/многофамилни жилищни сгради.</w:t>
      </w:r>
    </w:p>
    <w:p w:rsidR="00150E2A" w:rsidRPr="00A55443" w:rsidRDefault="00150E2A" w:rsidP="00150E2A">
      <w:pPr>
        <w:jc w:val="both"/>
      </w:pPr>
    </w:p>
    <w:p w:rsidR="00150E2A" w:rsidRPr="00A55443" w:rsidRDefault="00150E2A" w:rsidP="00150E2A">
      <w:pPr>
        <w:jc w:val="both"/>
        <w:rPr>
          <w:i/>
          <w:iCs/>
        </w:rPr>
      </w:pPr>
      <w:r w:rsidRPr="00A55443">
        <w:rPr>
          <w:b/>
          <w:bCs/>
        </w:rPr>
        <w:t xml:space="preserve">СПЕЦИАЛИСТ ПО ОТОПЛЕНИЕ И ВЕНТИЛАЦИЯ – </w:t>
      </w:r>
      <w:r w:rsidRPr="00A55443">
        <w:t xml:space="preserve">Висше образование, </w:t>
      </w:r>
      <w:r w:rsidRPr="00F57832">
        <w:t>образователно-квалификационна степен</w:t>
      </w:r>
      <w:r w:rsidRPr="00A55443">
        <w:t xml:space="preserve"> магистър</w:t>
      </w:r>
      <w:r>
        <w:t xml:space="preserve">, </w:t>
      </w:r>
      <w:r w:rsidRPr="00A55443">
        <w:t xml:space="preserve">инженер "Топлотехника" или еквивалентна; Минимум </w:t>
      </w:r>
      <w:r w:rsidRPr="00A55443">
        <w:rPr>
          <w:lang w:val="en-US"/>
        </w:rPr>
        <w:t>3 (</w:t>
      </w:r>
      <w:r w:rsidRPr="00A55443">
        <w:t>три)  години опит в упражняване на професионалната си квалификация/специалност; Опит като инженер "Топлотехника" на минимум  1 обект – СМР за въвеждане на мерки за енергийна ефективност на сгради за обществено обслужване/многофамилни жилищни сгради.</w:t>
      </w:r>
    </w:p>
    <w:p w:rsidR="00150E2A" w:rsidRPr="00A55443" w:rsidRDefault="00150E2A" w:rsidP="00150E2A">
      <w:pPr>
        <w:jc w:val="both"/>
      </w:pPr>
    </w:p>
    <w:p w:rsidR="00150E2A" w:rsidRPr="00A55443" w:rsidRDefault="00150E2A" w:rsidP="00150E2A">
      <w:pPr>
        <w:jc w:val="both"/>
        <w:rPr>
          <w:i/>
          <w:iCs/>
        </w:rPr>
      </w:pPr>
      <w:r w:rsidRPr="00A55443">
        <w:rPr>
          <w:b/>
          <w:bCs/>
        </w:rPr>
        <w:t xml:space="preserve">СПЕЦИАЛИСТ ЗА КОНТРОЛ ПО КАЧЕСТВОТО/ОТГОВОРНИК ПО КАЧЕСТВОТО – </w:t>
      </w:r>
      <w:r w:rsidRPr="00A55443">
        <w:t xml:space="preserve">Висше/средно образование с професионална квалификация „строителен инженер” /”строителен техник” или еквивалентна. Да притежава валидно Удостоверение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 Опит като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на </w:t>
      </w:r>
      <w:r w:rsidRPr="00A55443">
        <w:lastRenderedPageBreak/>
        <w:t>минимум  1 обект – СМР за въвеждане на мерки за енергийна ефективност на сгради за обществено обслужване/многофамилни жилищни сгради.</w:t>
      </w:r>
    </w:p>
    <w:p w:rsidR="00150E2A" w:rsidRPr="00A55443" w:rsidRDefault="00150E2A" w:rsidP="00150E2A">
      <w:pPr>
        <w:jc w:val="both"/>
      </w:pPr>
    </w:p>
    <w:p w:rsidR="00150E2A" w:rsidRPr="00A55443" w:rsidRDefault="00150E2A" w:rsidP="00150E2A">
      <w:pPr>
        <w:jc w:val="both"/>
      </w:pPr>
      <w:r w:rsidRPr="00A55443">
        <w:rPr>
          <w:b/>
          <w:bCs/>
        </w:rPr>
        <w:t xml:space="preserve">СПЕЦИАЛИСТ БЕЗОПАСНОСТ И ЗДРАВЕ /ЗБУТ/ – </w:t>
      </w:r>
      <w:r w:rsidRPr="00A55443">
        <w:t xml:space="preserve">Висше/средно образование с професионална квалификация „строителен инженер” /”строителен техник” или еквивалентна. </w:t>
      </w:r>
    </w:p>
    <w:p w:rsidR="00150E2A" w:rsidRPr="00A55443" w:rsidRDefault="00150E2A" w:rsidP="00150E2A">
      <w:pPr>
        <w:jc w:val="both"/>
      </w:pPr>
      <w:r w:rsidRPr="00A55443">
        <w:t xml:space="preserve">Да притежава валидно Удостоверение за </w:t>
      </w:r>
      <w:r w:rsidRPr="00A55443">
        <w:rPr>
          <w:lang w:val="ru-RU"/>
        </w:rPr>
        <w:t>да притежава валидно удостоверение за Координатор по безопасност и здраве в строителството, съгласно Наредба № 2/2004 на МРРБ</w:t>
      </w:r>
      <w:r w:rsidRPr="00A55443">
        <w:t xml:space="preserve">  и/или Наредба Р</w:t>
      </w:r>
      <w:r w:rsidRPr="00A55443">
        <w:rPr>
          <w:lang w:val="en-US"/>
        </w:rPr>
        <w:t xml:space="preserve">D -07-2 </w:t>
      </w:r>
      <w:r w:rsidRPr="00A55443">
        <w:t xml:space="preserve">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трудили еквивалент. Опит като </w:t>
      </w:r>
      <w:r w:rsidRPr="00A55443">
        <w:rPr>
          <w:lang w:val="ru-RU"/>
        </w:rPr>
        <w:t>Координатор по безопасност и здраве в строителството</w:t>
      </w:r>
      <w:r w:rsidRPr="00A55443">
        <w:t xml:space="preserve"> на минимум  1 обект – СМР за въвеждане на мерки за енергийна ефективност на сгради за обществено обслужване/многофамилни жилищни сгради.</w:t>
      </w:r>
    </w:p>
    <w:p w:rsidR="006A237D" w:rsidRPr="006A237D" w:rsidRDefault="006A237D" w:rsidP="00D94F8E">
      <w:pPr>
        <w:jc w:val="both"/>
        <w:rPr>
          <w:b/>
        </w:rPr>
      </w:pPr>
    </w:p>
    <w:p w:rsidR="006A237D" w:rsidRPr="008A1642" w:rsidRDefault="006A237D" w:rsidP="00D94F8E">
      <w:pPr>
        <w:jc w:val="both"/>
        <w:rPr>
          <w:b/>
        </w:rPr>
      </w:pPr>
      <w:r w:rsidRPr="006A237D">
        <w:rPr>
          <w:b/>
        </w:rPr>
        <w:t xml:space="preserve">Съответствието с изискванията, поставени от Възложителя към експертите за изпълнение на поръчката, </w:t>
      </w:r>
      <w:r w:rsidRPr="008A1642">
        <w:rPr>
          <w:b/>
        </w:rPr>
        <w:t>се доказва с представяне на:</w:t>
      </w:r>
    </w:p>
    <w:p w:rsidR="006A237D" w:rsidRDefault="006A237D" w:rsidP="00DF40BD">
      <w:pPr>
        <w:pStyle w:val="a8"/>
        <w:numPr>
          <w:ilvl w:val="0"/>
          <w:numId w:val="24"/>
        </w:numPr>
        <w:autoSpaceDE w:val="0"/>
        <w:autoSpaceDN w:val="0"/>
        <w:jc w:val="both"/>
      </w:pPr>
      <w:r w:rsidRPr="00DD0FEA">
        <w:t>Справка-декларация за екипа от експерти, отговарящи за изпълнението на поръчката</w:t>
      </w:r>
      <w:r w:rsidR="00C52FD6">
        <w:rPr>
          <w:lang w:val="en-GB"/>
        </w:rPr>
        <w:t xml:space="preserve">, </w:t>
      </w:r>
      <w:r w:rsidR="00C52FD6">
        <w:t>с посочване на позицията, образованието и квалификацията на експертите</w:t>
      </w:r>
      <w:r w:rsidRPr="00DD0FEA">
        <w:t>;</w:t>
      </w:r>
    </w:p>
    <w:p w:rsidR="00C52FD6" w:rsidRPr="00DD0FEA" w:rsidRDefault="00C52FD6" w:rsidP="00C52FD6">
      <w:pPr>
        <w:pStyle w:val="a8"/>
        <w:autoSpaceDE w:val="0"/>
        <w:autoSpaceDN w:val="0"/>
        <w:ind w:left="1068"/>
        <w:jc w:val="both"/>
      </w:pPr>
    </w:p>
    <w:p w:rsidR="006A237D" w:rsidRPr="006A237D" w:rsidRDefault="006A237D" w:rsidP="00D94F8E">
      <w:pPr>
        <w:jc w:val="both"/>
        <w:rPr>
          <w:b/>
          <w:i/>
          <w:u w:val="single"/>
        </w:rPr>
      </w:pPr>
      <w:r w:rsidRPr="006A237D">
        <w:rPr>
          <w:b/>
          <w:i/>
          <w:u w:val="single"/>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6A237D" w:rsidRDefault="006A237D" w:rsidP="00D94F8E">
      <w:pPr>
        <w:jc w:val="both"/>
        <w:rPr>
          <w:b/>
          <w:i/>
          <w:u w:val="single"/>
        </w:rPr>
      </w:pPr>
      <w:r w:rsidRPr="006A237D">
        <w:rPr>
          <w:b/>
          <w:i/>
          <w:u w:val="single"/>
        </w:rPr>
        <w:t>За тези цели трети лица може да бъдат посочените подизпълнители, свързани предприятия и други лица, независимо от правната връзка на участника с тях.</w:t>
      </w:r>
    </w:p>
    <w:p w:rsidR="00321BB9" w:rsidRDefault="00321BB9" w:rsidP="00D94F8E">
      <w:pPr>
        <w:jc w:val="both"/>
        <w:rPr>
          <w:b/>
          <w:i/>
          <w:u w:val="single"/>
        </w:rPr>
      </w:pPr>
    </w:p>
    <w:p w:rsidR="005D372C" w:rsidRDefault="005D372C" w:rsidP="00D94F8E">
      <w:pPr>
        <w:jc w:val="both"/>
        <w:rPr>
          <w:b/>
        </w:rPr>
      </w:pPr>
    </w:p>
    <w:p w:rsidR="005D372C" w:rsidRPr="005D372C" w:rsidRDefault="005D372C" w:rsidP="00D94F8E">
      <w:pPr>
        <w:jc w:val="both"/>
      </w:pPr>
      <w:r w:rsidRPr="005D372C">
        <w:t>Участникът следва да представи:</w:t>
      </w:r>
    </w:p>
    <w:p w:rsidR="00FC21AD" w:rsidRPr="00FC21AD" w:rsidRDefault="00FC21AD" w:rsidP="00D94F8E">
      <w:pPr>
        <w:numPr>
          <w:ilvl w:val="1"/>
          <w:numId w:val="2"/>
        </w:numPr>
        <w:spacing w:before="60" w:after="60"/>
        <w:ind w:left="0" w:firstLine="0"/>
        <w:contextualSpacing/>
        <w:jc w:val="both"/>
        <w:rPr>
          <w:b/>
        </w:rPr>
      </w:pPr>
      <w:r w:rsidRPr="00FC21AD">
        <w:rPr>
          <w:b/>
          <w:bCs/>
          <w:iCs/>
        </w:rPr>
        <w:t xml:space="preserve">Декларация, че са спазени изискванията за закрила на заетостта, включително минимална цена на труда и условията на </w:t>
      </w:r>
      <w:r w:rsidRPr="00570F4F">
        <w:rPr>
          <w:b/>
          <w:bCs/>
          <w:iCs/>
        </w:rPr>
        <w:t>труд</w:t>
      </w:r>
      <w:r w:rsidRPr="00570F4F">
        <w:rPr>
          <w:b/>
        </w:rPr>
        <w:t xml:space="preserve"> по образец</w:t>
      </w:r>
      <w:r w:rsidR="00496554">
        <w:rPr>
          <w:b/>
          <w:lang w:val="ru-RU"/>
        </w:rPr>
        <w:t>(Приложение № 13</w:t>
      </w:r>
      <w:r w:rsidRPr="00FC21AD">
        <w:rPr>
          <w:b/>
          <w:lang w:val="ru-RU"/>
        </w:rPr>
        <w:t>)</w:t>
      </w:r>
      <w:r w:rsidRPr="00FC21AD">
        <w:rPr>
          <w:b/>
          <w:lang w:val="en-US"/>
        </w:rPr>
        <w:t xml:space="preserve">. </w:t>
      </w:r>
      <w:r w:rsidRPr="00FC21AD">
        <w:t xml:space="preserve">При </w:t>
      </w:r>
      <w:r w:rsidRPr="00FC21AD">
        <w:rPr>
          <w:color w:val="000000"/>
          <w:shd w:val="clear" w:color="auto" w:fill="FFFFFF"/>
        </w:rPr>
        <w:t>обединение, което не е юридическо лице декларацията се представя само за участниците в обединението, които ще изпълняват дейности, свързани с услуги</w:t>
      </w:r>
      <w:r w:rsidRPr="00FC21AD">
        <w:rPr>
          <w:b/>
          <w:lang w:val="ru-RU"/>
        </w:rPr>
        <w:t>;</w:t>
      </w:r>
    </w:p>
    <w:p w:rsidR="00FC21AD" w:rsidRPr="00FC21AD" w:rsidRDefault="00FC21AD" w:rsidP="00D94F8E">
      <w:pPr>
        <w:numPr>
          <w:ilvl w:val="1"/>
          <w:numId w:val="2"/>
        </w:numPr>
        <w:spacing w:before="60" w:after="60"/>
        <w:ind w:left="0" w:firstLine="0"/>
        <w:contextualSpacing/>
        <w:jc w:val="both"/>
        <w:rPr>
          <w:b/>
          <w:bCs/>
          <w:iCs/>
        </w:rPr>
      </w:pPr>
      <w:r w:rsidRPr="00FC21AD">
        <w:rPr>
          <w:b/>
          <w:bCs/>
          <w:iCs/>
        </w:rPr>
        <w:t xml:space="preserve">Декларация за липса на свързаност с друг участник в съответствие с чл. 55, ал. 7 </w:t>
      </w:r>
      <w:r w:rsidR="00E26CB1">
        <w:rPr>
          <w:b/>
          <w:bCs/>
          <w:iCs/>
        </w:rPr>
        <w:t xml:space="preserve"> от </w:t>
      </w:r>
      <w:r w:rsidRPr="00FC21AD">
        <w:rPr>
          <w:b/>
          <w:bCs/>
          <w:iCs/>
        </w:rPr>
        <w:t>ЗОП, както и за липса на обстоятелство по чл. 8, ал. 8, т. 2</w:t>
      </w:r>
      <w:r w:rsidR="00E26CB1">
        <w:rPr>
          <w:b/>
          <w:bCs/>
          <w:iCs/>
        </w:rPr>
        <w:t xml:space="preserve"> от </w:t>
      </w:r>
      <w:r w:rsidR="00E23BB9">
        <w:rPr>
          <w:b/>
          <w:bCs/>
          <w:iCs/>
        </w:rPr>
        <w:t xml:space="preserve"> ЗОП по образец (Приложение № 1</w:t>
      </w:r>
      <w:r w:rsidR="00496554">
        <w:rPr>
          <w:b/>
          <w:bCs/>
          <w:iCs/>
        </w:rPr>
        <w:t>4</w:t>
      </w:r>
      <w:r w:rsidRPr="00FC21AD">
        <w:rPr>
          <w:b/>
          <w:bCs/>
          <w:iCs/>
        </w:rPr>
        <w:t xml:space="preserve">).  </w:t>
      </w:r>
    </w:p>
    <w:p w:rsidR="00FC21AD" w:rsidRPr="00FC21AD" w:rsidRDefault="00FC21AD" w:rsidP="00D94F8E">
      <w:pPr>
        <w:tabs>
          <w:tab w:val="left" w:pos="0"/>
        </w:tabs>
        <w:autoSpaceDE w:val="0"/>
        <w:autoSpaceDN w:val="0"/>
        <w:adjustRightInd w:val="0"/>
        <w:spacing w:after="60"/>
        <w:jc w:val="both"/>
        <w:rPr>
          <w:b/>
          <w:spacing w:val="20"/>
          <w:sz w:val="22"/>
          <w:u w:val="single"/>
        </w:rPr>
      </w:pPr>
    </w:p>
    <w:p w:rsidR="00FC21AD" w:rsidRPr="00FC21AD" w:rsidRDefault="00FC21AD" w:rsidP="00D94F8E">
      <w:pPr>
        <w:widowControl w:val="0"/>
        <w:numPr>
          <w:ilvl w:val="0"/>
          <w:numId w:val="7"/>
        </w:numPr>
        <w:tabs>
          <w:tab w:val="left" w:pos="0"/>
        </w:tabs>
        <w:suppressAutoHyphens/>
        <w:autoSpaceDE w:val="0"/>
        <w:autoSpaceDN w:val="0"/>
        <w:adjustRightInd w:val="0"/>
        <w:spacing w:before="57" w:after="60"/>
        <w:jc w:val="both"/>
        <w:rPr>
          <w:b/>
          <w:color w:val="000000"/>
          <w:u w:val="single"/>
        </w:rPr>
      </w:pPr>
      <w:r w:rsidRPr="00FC21AD">
        <w:rPr>
          <w:b/>
          <w:bCs/>
          <w:iCs/>
          <w:sz w:val="22"/>
          <w:u w:val="single"/>
        </w:rPr>
        <w:t>Плик 2 трябва да бъде запечатан, непрозрачен и с надпис „Предложение</w:t>
      </w:r>
      <w:r w:rsidRPr="00FC21AD">
        <w:rPr>
          <w:b/>
          <w:color w:val="000000"/>
          <w:u w:val="single"/>
        </w:rPr>
        <w:t xml:space="preserve"> за изпълнение на поръчката” и да съдържа следния документ:</w:t>
      </w:r>
    </w:p>
    <w:p w:rsidR="00FC21AD" w:rsidRPr="00FC21AD" w:rsidRDefault="00FC21AD" w:rsidP="00D94F8E">
      <w:pPr>
        <w:numPr>
          <w:ilvl w:val="1"/>
          <w:numId w:val="2"/>
        </w:numPr>
        <w:spacing w:before="60" w:after="60"/>
        <w:ind w:left="0" w:firstLine="0"/>
        <w:contextualSpacing/>
        <w:jc w:val="both"/>
      </w:pPr>
      <w:r w:rsidRPr="00C758A6">
        <w:rPr>
          <w:b/>
        </w:rPr>
        <w:t xml:space="preserve">Техническо предложение, </w:t>
      </w:r>
      <w:r w:rsidRPr="00FC21AD">
        <w:t>изготвено по образец</w:t>
      </w:r>
      <w:r w:rsidRPr="00C758A6">
        <w:rPr>
          <w:b/>
        </w:rPr>
        <w:t xml:space="preserve"> (Приложение № 3) </w:t>
      </w:r>
      <w:r w:rsidRPr="00FC21AD">
        <w:t xml:space="preserve">при съблюдаване на изискванията на Техническите спецификации, изискванията към офертата и условията за изпълнение на поръчката, представено в оригинал, </w:t>
      </w:r>
      <w:r w:rsidRPr="00C758A6">
        <w:rPr>
          <w:color w:val="000000"/>
          <w:shd w:val="clear" w:color="auto" w:fill="FFFFFF"/>
        </w:rPr>
        <w:t xml:space="preserve">включващо и срок за изпълнение, към което, ако е приложимо, се прилага </w:t>
      </w:r>
      <w:r w:rsidRPr="00C758A6">
        <w:rPr>
          <w:color w:val="000000"/>
          <w:shd w:val="clear" w:color="auto" w:fill="FFFFFF"/>
        </w:rPr>
        <w:lastRenderedPageBreak/>
        <w:t>декларация (свободна форма) относно това коя част от офертата има конфиденциален характер и да изиска от възложителя да не я разкрива.</w:t>
      </w:r>
    </w:p>
    <w:p w:rsidR="00FC21AD" w:rsidRPr="00FC21AD" w:rsidRDefault="00FC21AD" w:rsidP="00D94F8E">
      <w:pPr>
        <w:spacing w:before="60" w:after="60"/>
        <w:jc w:val="both"/>
        <w:rPr>
          <w:b/>
          <w:i/>
          <w:u w:val="single"/>
        </w:rPr>
      </w:pPr>
    </w:p>
    <w:p w:rsidR="00FC21AD" w:rsidRPr="00FC21AD" w:rsidRDefault="00FC21AD" w:rsidP="00D94F8E">
      <w:pPr>
        <w:widowControl w:val="0"/>
        <w:numPr>
          <w:ilvl w:val="0"/>
          <w:numId w:val="7"/>
        </w:numPr>
        <w:tabs>
          <w:tab w:val="left" w:pos="0"/>
        </w:tabs>
        <w:suppressAutoHyphens/>
        <w:autoSpaceDE w:val="0"/>
        <w:autoSpaceDN w:val="0"/>
        <w:adjustRightInd w:val="0"/>
        <w:spacing w:before="57" w:after="60"/>
        <w:jc w:val="both"/>
        <w:rPr>
          <w:b/>
          <w:bCs/>
          <w:iCs/>
          <w:sz w:val="22"/>
          <w:u w:val="single"/>
        </w:rPr>
      </w:pPr>
      <w:r w:rsidRPr="00FC21AD">
        <w:rPr>
          <w:b/>
          <w:bCs/>
          <w:iCs/>
          <w:sz w:val="22"/>
          <w:u w:val="single"/>
        </w:rPr>
        <w:t xml:space="preserve">Плик 3 трябва да бъде запечатан, непрозрачен и с надпис „Предлагана цена” и да съдържа </w:t>
      </w:r>
      <w:bookmarkStart w:id="18" w:name="_Ref164004288"/>
      <w:r w:rsidRPr="00FC21AD">
        <w:rPr>
          <w:b/>
          <w:bCs/>
          <w:iCs/>
          <w:sz w:val="22"/>
          <w:u w:val="single"/>
        </w:rPr>
        <w:t>следния документ:</w:t>
      </w:r>
    </w:p>
    <w:p w:rsidR="00FC21AD" w:rsidRPr="00FC21AD" w:rsidRDefault="00FC21AD" w:rsidP="00D94F8E">
      <w:pPr>
        <w:numPr>
          <w:ilvl w:val="1"/>
          <w:numId w:val="2"/>
        </w:numPr>
        <w:spacing w:before="60" w:after="60"/>
        <w:ind w:left="0" w:firstLine="0"/>
        <w:contextualSpacing/>
        <w:jc w:val="both"/>
      </w:pPr>
      <w:r w:rsidRPr="00FC21AD">
        <w:rPr>
          <w:b/>
        </w:rPr>
        <w:t>Ценово предложение</w:t>
      </w:r>
      <w:r w:rsidRPr="00FC21AD">
        <w:t xml:space="preserve">, изготвено по образец </w:t>
      </w:r>
      <w:r w:rsidRPr="00FC21AD">
        <w:rPr>
          <w:b/>
        </w:rPr>
        <w:t>(Приложение № 4)</w:t>
      </w:r>
      <w:bookmarkEnd w:id="18"/>
      <w:r w:rsidRPr="00FC21AD">
        <w:t>, представено в оригинал.</w:t>
      </w:r>
    </w:p>
    <w:p w:rsidR="00FC21AD" w:rsidRPr="00FC21AD" w:rsidRDefault="00FC21AD" w:rsidP="00D94F8E">
      <w:pPr>
        <w:spacing w:before="60" w:after="60"/>
        <w:jc w:val="both"/>
      </w:pPr>
      <w:r w:rsidRPr="00FC21AD">
        <w:t>Цената следва да бъде представена в лева без ДДС</w:t>
      </w:r>
      <w:r w:rsidRPr="008A1642">
        <w:t xml:space="preserve">. </w:t>
      </w:r>
    </w:p>
    <w:p w:rsidR="00FC21AD" w:rsidRPr="00FC21AD" w:rsidRDefault="00FC21AD" w:rsidP="00D94F8E">
      <w:pPr>
        <w:spacing w:before="60" w:after="60"/>
        <w:jc w:val="both"/>
      </w:pPr>
      <w:r w:rsidRPr="00FC21AD">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FC21AD" w:rsidRPr="00FC21AD" w:rsidRDefault="00FC21AD" w:rsidP="00D94F8E">
      <w:pPr>
        <w:spacing w:before="60" w:after="60"/>
        <w:jc w:val="both"/>
      </w:pPr>
      <w:r w:rsidRPr="00FC21AD">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rsidR="00FC21AD" w:rsidRPr="00FC21AD" w:rsidRDefault="00FC21AD" w:rsidP="00D94F8E">
      <w:pPr>
        <w:spacing w:before="60" w:after="60"/>
        <w:jc w:val="both"/>
      </w:pPr>
      <w:r w:rsidRPr="00FC21AD">
        <w:t>Отговорност за евентуално допуснати грешки, включително аритметични или пропуски в изчисленията на предложената цена носи единствено участникът в поръчката.</w:t>
      </w:r>
    </w:p>
    <w:p w:rsidR="00FC21AD" w:rsidRPr="00FC21AD" w:rsidRDefault="00FC21AD" w:rsidP="00D94F8E">
      <w:pPr>
        <w:jc w:val="both"/>
        <w:rPr>
          <w:u w:val="single"/>
        </w:rPr>
      </w:pPr>
      <w:bookmarkStart w:id="19" w:name="_Toc351882543"/>
      <w:r w:rsidRPr="00FC21AD">
        <w:rPr>
          <w:b/>
          <w:u w:val="single"/>
        </w:rPr>
        <w:t>Запечатване на офертата</w:t>
      </w:r>
      <w:bookmarkEnd w:id="19"/>
      <w:r w:rsidRPr="00FC21AD">
        <w:rPr>
          <w:b/>
          <w:u w:val="single"/>
        </w:rPr>
        <w:t>:</w:t>
      </w:r>
    </w:p>
    <w:p w:rsidR="00FC21AD" w:rsidRPr="00FC21AD" w:rsidRDefault="00FC21AD" w:rsidP="00D94F8E">
      <w:pPr>
        <w:spacing w:before="60" w:after="60"/>
        <w:jc w:val="both"/>
      </w:pPr>
      <w:r w:rsidRPr="00FC21AD">
        <w:t>Офертите, систематизирани съобразно посочените по-горе изисквания, се запечатват в три непрозрачни плика, които се надписват, както следва:</w:t>
      </w:r>
    </w:p>
    <w:p w:rsidR="00FC21AD" w:rsidRPr="00FC21AD" w:rsidRDefault="00FC21AD" w:rsidP="00D94F8E">
      <w:pPr>
        <w:numPr>
          <w:ilvl w:val="3"/>
          <w:numId w:val="5"/>
        </w:numPr>
        <w:tabs>
          <w:tab w:val="num" w:pos="0"/>
          <w:tab w:val="left" w:pos="1080"/>
        </w:tabs>
        <w:ind w:left="0" w:firstLine="0"/>
        <w:jc w:val="both"/>
        <w:rPr>
          <w:color w:val="000000"/>
        </w:rPr>
      </w:pPr>
      <w:r w:rsidRPr="00FC21AD">
        <w:rPr>
          <w:b/>
          <w:color w:val="000000"/>
        </w:rPr>
        <w:t>Плик № 1</w:t>
      </w:r>
      <w:r w:rsidRPr="00FC21AD">
        <w:rPr>
          <w:color w:val="000000"/>
        </w:rPr>
        <w:t xml:space="preserve"> с надпис </w:t>
      </w:r>
      <w:r w:rsidRPr="00FC21AD">
        <w:rPr>
          <w:b/>
          <w:color w:val="000000"/>
        </w:rPr>
        <w:t>„Документи за подбор</w:t>
      </w:r>
      <w:r w:rsidRPr="00FC21AD">
        <w:rPr>
          <w:color w:val="000000"/>
        </w:rPr>
        <w:t>”;</w:t>
      </w:r>
    </w:p>
    <w:p w:rsidR="00FC21AD" w:rsidRPr="00FC21AD" w:rsidRDefault="00FC21AD" w:rsidP="00D94F8E">
      <w:pPr>
        <w:numPr>
          <w:ilvl w:val="3"/>
          <w:numId w:val="5"/>
        </w:numPr>
        <w:tabs>
          <w:tab w:val="left" w:pos="1080"/>
        </w:tabs>
        <w:ind w:left="0" w:firstLine="0"/>
        <w:jc w:val="both"/>
        <w:rPr>
          <w:color w:val="000000"/>
        </w:rPr>
      </w:pPr>
      <w:r w:rsidRPr="00FC21AD">
        <w:rPr>
          <w:b/>
          <w:color w:val="000000"/>
        </w:rPr>
        <w:t>Плик № 2</w:t>
      </w:r>
      <w:r w:rsidRPr="00FC21AD">
        <w:rPr>
          <w:color w:val="000000"/>
        </w:rPr>
        <w:t xml:space="preserve"> с надпис </w:t>
      </w:r>
      <w:r w:rsidRPr="00FC21AD">
        <w:rPr>
          <w:b/>
          <w:color w:val="000000"/>
        </w:rPr>
        <w:t>„Предложение за изпълнение на поръчката”;</w:t>
      </w:r>
    </w:p>
    <w:p w:rsidR="00FC21AD" w:rsidRPr="00FC21AD" w:rsidRDefault="00FC21AD" w:rsidP="00D94F8E">
      <w:pPr>
        <w:numPr>
          <w:ilvl w:val="3"/>
          <w:numId w:val="5"/>
        </w:numPr>
        <w:tabs>
          <w:tab w:val="left" w:pos="1080"/>
        </w:tabs>
        <w:ind w:left="0" w:firstLine="0"/>
        <w:jc w:val="both"/>
        <w:rPr>
          <w:b/>
          <w:color w:val="000000"/>
        </w:rPr>
      </w:pPr>
      <w:r w:rsidRPr="00FC21AD">
        <w:rPr>
          <w:b/>
          <w:color w:val="000000"/>
        </w:rPr>
        <w:t>Плик № 3 с надпис „Предлагана цена”.</w:t>
      </w:r>
    </w:p>
    <w:p w:rsidR="00F9083A" w:rsidRPr="00FC21AD" w:rsidRDefault="00F9083A" w:rsidP="00D94F8E">
      <w:pPr>
        <w:spacing w:before="60" w:after="60"/>
        <w:jc w:val="both"/>
        <w:rPr>
          <w:b/>
        </w:rPr>
      </w:pPr>
    </w:p>
    <w:p w:rsidR="00FC21AD" w:rsidRDefault="00FC21AD" w:rsidP="00F9083A">
      <w:pPr>
        <w:keepNext/>
        <w:spacing w:before="60" w:after="60"/>
        <w:jc w:val="both"/>
        <w:rPr>
          <w:b/>
        </w:rPr>
      </w:pPr>
      <w:r w:rsidRPr="00FC21AD">
        <w:rPr>
          <w:b/>
        </w:rPr>
        <w:t>Трите плика се запечатват в един общ непрозрачен плик (кашон) с надпис:</w:t>
      </w:r>
    </w:p>
    <w:tbl>
      <w:tblPr>
        <w:tblStyle w:val="af5"/>
        <w:tblW w:w="0" w:type="auto"/>
        <w:tblLook w:val="04A0"/>
      </w:tblPr>
      <w:tblGrid>
        <w:gridCol w:w="9010"/>
      </w:tblGrid>
      <w:tr w:rsidR="00572BEC" w:rsidTr="00402F56">
        <w:tc>
          <w:tcPr>
            <w:tcW w:w="9010" w:type="dxa"/>
          </w:tcPr>
          <w:p w:rsidR="00E23BB9" w:rsidRDefault="00E23BB9" w:rsidP="00D94F8E">
            <w:pPr>
              <w:autoSpaceDE w:val="0"/>
              <w:autoSpaceDN w:val="0"/>
              <w:adjustRightInd w:val="0"/>
              <w:jc w:val="both"/>
              <w:rPr>
                <w:rFonts w:eastAsiaTheme="minorHAnsi"/>
                <w:b/>
                <w:bCs/>
              </w:rPr>
            </w:pPr>
            <w:r>
              <w:rPr>
                <w:rFonts w:eastAsiaTheme="minorHAnsi"/>
                <w:b/>
                <w:bCs/>
              </w:rPr>
              <w:t>ДО</w:t>
            </w:r>
          </w:p>
          <w:p w:rsidR="00E044C7" w:rsidRDefault="00572BEC" w:rsidP="00D94F8E">
            <w:pPr>
              <w:autoSpaceDE w:val="0"/>
              <w:autoSpaceDN w:val="0"/>
              <w:adjustRightInd w:val="0"/>
              <w:jc w:val="both"/>
              <w:rPr>
                <w:rFonts w:eastAsiaTheme="minorHAnsi"/>
                <w:b/>
                <w:bCs/>
              </w:rPr>
            </w:pPr>
            <w:r w:rsidRPr="00DC0CC1">
              <w:rPr>
                <w:rFonts w:eastAsiaTheme="minorHAnsi"/>
                <w:b/>
                <w:bCs/>
              </w:rPr>
              <w:t xml:space="preserve">ОБЩИНА </w:t>
            </w:r>
            <w:r w:rsidR="005D281A">
              <w:rPr>
                <w:rFonts w:eastAsiaTheme="minorHAnsi"/>
                <w:b/>
                <w:bCs/>
              </w:rPr>
              <w:t>ТОПОЛОВГРАД</w:t>
            </w:r>
          </w:p>
          <w:p w:rsidR="00226FCF" w:rsidRDefault="00E044C7" w:rsidP="00D94F8E">
            <w:pPr>
              <w:autoSpaceDE w:val="0"/>
              <w:autoSpaceDN w:val="0"/>
              <w:adjustRightInd w:val="0"/>
              <w:jc w:val="both"/>
              <w:rPr>
                <w:b/>
                <w:color w:val="000000"/>
                <w:shd w:val="clear" w:color="auto" w:fill="FFFFFF"/>
              </w:rPr>
            </w:pPr>
            <w:r w:rsidRPr="00E044C7">
              <w:rPr>
                <w:b/>
                <w:color w:val="000000"/>
                <w:shd w:val="clear" w:color="auto" w:fill="FFFFFF"/>
              </w:rPr>
              <w:t xml:space="preserve">гр. </w:t>
            </w:r>
            <w:r w:rsidR="005D281A">
              <w:rPr>
                <w:b/>
                <w:color w:val="000000"/>
                <w:shd w:val="clear" w:color="auto" w:fill="FFFFFF"/>
              </w:rPr>
              <w:t>Тополовград</w:t>
            </w:r>
          </w:p>
          <w:p w:rsidR="00226FCF" w:rsidRDefault="00226FCF" w:rsidP="00D94F8E">
            <w:pPr>
              <w:autoSpaceDE w:val="0"/>
              <w:autoSpaceDN w:val="0"/>
              <w:adjustRightInd w:val="0"/>
              <w:jc w:val="both"/>
              <w:rPr>
                <w:b/>
                <w:color w:val="000000"/>
                <w:shd w:val="clear" w:color="auto" w:fill="FFFFFF"/>
              </w:rPr>
            </w:pPr>
            <w:r>
              <w:rPr>
                <w:b/>
                <w:color w:val="000000"/>
                <w:shd w:val="clear" w:color="auto" w:fill="FFFFFF"/>
              </w:rPr>
              <w:t xml:space="preserve">Област </w:t>
            </w:r>
            <w:r w:rsidR="005D281A">
              <w:rPr>
                <w:b/>
                <w:color w:val="000000"/>
                <w:shd w:val="clear" w:color="auto" w:fill="FFFFFF"/>
              </w:rPr>
              <w:t>Хасково</w:t>
            </w:r>
          </w:p>
          <w:p w:rsidR="00E044C7" w:rsidRDefault="005D281A" w:rsidP="00D94F8E">
            <w:pPr>
              <w:autoSpaceDE w:val="0"/>
              <w:autoSpaceDN w:val="0"/>
              <w:adjustRightInd w:val="0"/>
              <w:jc w:val="both"/>
              <w:rPr>
                <w:b/>
                <w:color w:val="000000"/>
                <w:shd w:val="clear" w:color="auto" w:fill="FFFFFF"/>
              </w:rPr>
            </w:pPr>
            <w:r>
              <w:rPr>
                <w:b/>
                <w:color w:val="000000"/>
                <w:shd w:val="clear" w:color="auto" w:fill="FFFFFF"/>
              </w:rPr>
              <w:t>Пл. Освобождение</w:t>
            </w:r>
            <w:r w:rsidR="00E044C7">
              <w:rPr>
                <w:b/>
                <w:color w:val="000000"/>
                <w:shd w:val="clear" w:color="auto" w:fill="FFFFFF"/>
              </w:rPr>
              <w:t xml:space="preserve"> № </w:t>
            </w:r>
            <w:r w:rsidR="00496554">
              <w:rPr>
                <w:b/>
                <w:color w:val="000000"/>
                <w:shd w:val="clear" w:color="auto" w:fill="FFFFFF"/>
                <w:lang w:val="en-GB"/>
              </w:rPr>
              <w:t>1</w:t>
            </w:r>
          </w:p>
          <w:p w:rsidR="00E23BB9" w:rsidRPr="00496554" w:rsidRDefault="00E23BB9" w:rsidP="00D94F8E">
            <w:pPr>
              <w:autoSpaceDE w:val="0"/>
              <w:autoSpaceDN w:val="0"/>
              <w:adjustRightInd w:val="0"/>
              <w:jc w:val="both"/>
              <w:rPr>
                <w:rFonts w:eastAsiaTheme="minorHAnsi"/>
                <w:b/>
                <w:bCs/>
                <w:lang w:val="en-GB"/>
              </w:rPr>
            </w:pPr>
          </w:p>
          <w:p w:rsidR="00E23BB9" w:rsidRPr="00E23BB9" w:rsidRDefault="00E23BB9" w:rsidP="00F9083A">
            <w:pPr>
              <w:autoSpaceDE w:val="0"/>
              <w:autoSpaceDN w:val="0"/>
              <w:adjustRightInd w:val="0"/>
              <w:jc w:val="center"/>
              <w:rPr>
                <w:rFonts w:eastAsiaTheme="minorHAnsi"/>
                <w:b/>
                <w:bCs/>
              </w:rPr>
            </w:pPr>
            <w:r w:rsidRPr="00E23BB9">
              <w:rPr>
                <w:rFonts w:eastAsiaTheme="minorHAnsi"/>
                <w:b/>
                <w:bCs/>
              </w:rPr>
              <w:t>О Ф Е Р Т А</w:t>
            </w:r>
          </w:p>
          <w:p w:rsidR="00E044C7" w:rsidRDefault="00E23BB9" w:rsidP="00D94F8E">
            <w:pPr>
              <w:autoSpaceDE w:val="0"/>
              <w:autoSpaceDN w:val="0"/>
              <w:adjustRightInd w:val="0"/>
              <w:jc w:val="both"/>
              <w:rPr>
                <w:rFonts w:eastAsiaTheme="minorHAnsi"/>
                <w:b/>
                <w:bCs/>
              </w:rPr>
            </w:pPr>
            <w:r w:rsidRPr="00E23BB9">
              <w:rPr>
                <w:rFonts w:eastAsiaTheme="minorHAnsi"/>
                <w:b/>
                <w:bCs/>
              </w:rPr>
              <w:t>за участие в открита процедура за възлагане на обществена поръчка с предмет:</w:t>
            </w:r>
          </w:p>
          <w:p w:rsidR="00496554" w:rsidRPr="00496554" w:rsidRDefault="00496554" w:rsidP="00496554">
            <w:pPr>
              <w:pStyle w:val="a4"/>
              <w:rPr>
                <w:rFonts w:eastAsiaTheme="minorHAnsi"/>
                <w:bCs/>
                <w:sz w:val="22"/>
                <w:szCs w:val="22"/>
              </w:rPr>
            </w:pPr>
            <w:r w:rsidRPr="00496554">
              <w:rPr>
                <w:rFonts w:eastAsiaTheme="minorHAnsi"/>
                <w:bCs/>
                <w:sz w:val="22"/>
                <w:szCs w:val="22"/>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5D281A">
              <w:rPr>
                <w:rFonts w:eastAsiaTheme="minorHAnsi"/>
                <w:bCs/>
                <w:sz w:val="22"/>
                <w:szCs w:val="22"/>
              </w:rPr>
              <w:t>Тополовград</w:t>
            </w:r>
            <w:r w:rsidRPr="00496554">
              <w:rPr>
                <w:rFonts w:eastAsiaTheme="minorHAnsi"/>
                <w:bCs/>
                <w:sz w:val="22"/>
                <w:szCs w:val="22"/>
              </w:rPr>
              <w:t xml:space="preserve"> по обособени позиции:</w:t>
            </w:r>
          </w:p>
          <w:p w:rsidR="00C41B52" w:rsidRPr="00496554" w:rsidRDefault="00496554" w:rsidP="00D94F8E">
            <w:pPr>
              <w:autoSpaceDE w:val="0"/>
              <w:autoSpaceDN w:val="0"/>
              <w:adjustRightInd w:val="0"/>
              <w:jc w:val="both"/>
              <w:rPr>
                <w:rFonts w:eastAsiaTheme="minorHAnsi"/>
                <w:b/>
                <w:bCs/>
              </w:rPr>
            </w:pPr>
            <w:r>
              <w:rPr>
                <w:rFonts w:eastAsiaTheme="minorHAnsi"/>
                <w:b/>
                <w:bCs/>
                <w:lang w:val="en-GB"/>
              </w:rPr>
              <w:t>/</w:t>
            </w:r>
            <w:r>
              <w:rPr>
                <w:rFonts w:eastAsiaTheme="minorHAnsi"/>
                <w:b/>
                <w:bCs/>
              </w:rPr>
              <w:t>посочва се обособената позиция, за която се подава офертата/</w:t>
            </w:r>
          </w:p>
          <w:p w:rsidR="00C41B52" w:rsidRDefault="00C41B52" w:rsidP="00D94F8E">
            <w:pPr>
              <w:autoSpaceDE w:val="0"/>
              <w:autoSpaceDN w:val="0"/>
              <w:adjustRightInd w:val="0"/>
              <w:jc w:val="both"/>
              <w:rPr>
                <w:rFonts w:eastAsiaTheme="minorHAnsi"/>
                <w:b/>
                <w:bCs/>
              </w:rPr>
            </w:pPr>
            <w:r>
              <w:rPr>
                <w:rFonts w:eastAsiaTheme="minorHAnsi"/>
                <w:b/>
                <w:bCs/>
              </w:rPr>
              <w:t>име на участника</w:t>
            </w:r>
          </w:p>
          <w:p w:rsidR="00C41B52" w:rsidRDefault="00C41B52" w:rsidP="00D94F8E">
            <w:pPr>
              <w:autoSpaceDE w:val="0"/>
              <w:autoSpaceDN w:val="0"/>
              <w:adjustRightInd w:val="0"/>
              <w:jc w:val="both"/>
              <w:rPr>
                <w:rFonts w:eastAsiaTheme="minorHAnsi"/>
                <w:b/>
                <w:bCs/>
              </w:rPr>
            </w:pPr>
            <w:r>
              <w:rPr>
                <w:rFonts w:eastAsiaTheme="minorHAnsi"/>
                <w:b/>
                <w:bCs/>
              </w:rPr>
              <w:t>пълен адрес за кореспонденция</w:t>
            </w:r>
          </w:p>
          <w:p w:rsidR="00572BEC" w:rsidRDefault="00C41B52" w:rsidP="00D94F8E">
            <w:pPr>
              <w:autoSpaceDE w:val="0"/>
              <w:autoSpaceDN w:val="0"/>
              <w:adjustRightInd w:val="0"/>
              <w:jc w:val="both"/>
              <w:rPr>
                <w:b/>
              </w:rPr>
            </w:pPr>
            <w:r>
              <w:rPr>
                <w:rFonts w:eastAsiaTheme="minorHAnsi"/>
                <w:b/>
                <w:bCs/>
              </w:rPr>
              <w:t>лице за контакт, телефон, факс и електронен адрес</w:t>
            </w:r>
          </w:p>
        </w:tc>
      </w:tr>
    </w:tbl>
    <w:p w:rsidR="00572BEC" w:rsidRPr="00FC21AD" w:rsidRDefault="00572BEC" w:rsidP="00D94F8E">
      <w:pPr>
        <w:jc w:val="both"/>
        <w:rPr>
          <w:b/>
          <w:u w:val="single"/>
        </w:rPr>
      </w:pPr>
    </w:p>
    <w:p w:rsidR="001E0557" w:rsidRPr="00732FA4" w:rsidRDefault="001E0557" w:rsidP="009C690C">
      <w:pPr>
        <w:ind w:firstLine="708"/>
        <w:jc w:val="center"/>
        <w:rPr>
          <w:u w:val="single"/>
        </w:rPr>
      </w:pPr>
      <w:r w:rsidRPr="00732FA4">
        <w:rPr>
          <w:b/>
          <w:u w:val="single"/>
        </w:rPr>
        <w:t>МЯСТО И СРОК ЗА ПОДАВАНЕ НА ОФЕРТИ</w:t>
      </w:r>
    </w:p>
    <w:p w:rsidR="001E0557" w:rsidRPr="00732FA4" w:rsidRDefault="001E0557" w:rsidP="00D94F8E">
      <w:pPr>
        <w:spacing w:before="60" w:after="60"/>
        <w:ind w:firstLine="708"/>
        <w:jc w:val="both"/>
      </w:pPr>
      <w:r w:rsidRPr="00732FA4">
        <w:t xml:space="preserve">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w:t>
      </w:r>
      <w:r w:rsidRPr="00732FA4">
        <w:lastRenderedPageBreak/>
        <w:t>предмета на поръчката. Поставянето на различни от тези условия и изисквания от страна на участника може да доведе до отстраняването му.</w:t>
      </w:r>
    </w:p>
    <w:p w:rsidR="00E044C7" w:rsidRPr="00E044C7" w:rsidRDefault="001E0557" w:rsidP="00D94F8E">
      <w:pPr>
        <w:autoSpaceDE w:val="0"/>
        <w:autoSpaceDN w:val="0"/>
        <w:adjustRightInd w:val="0"/>
        <w:jc w:val="both"/>
        <w:rPr>
          <w:rFonts w:eastAsiaTheme="minorHAns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00E044C7" w:rsidRPr="00DC0CC1">
        <w:rPr>
          <w:rFonts w:eastAsiaTheme="minorHAnsi"/>
          <w:b/>
          <w:bCs/>
        </w:rPr>
        <w:t xml:space="preserve">ОБЩИНА </w:t>
      </w:r>
      <w:r w:rsidR="005D281A">
        <w:rPr>
          <w:rFonts w:eastAsiaTheme="minorHAnsi"/>
          <w:b/>
          <w:bCs/>
        </w:rPr>
        <w:t>Тополовград</w:t>
      </w:r>
      <w:r w:rsidR="00496554">
        <w:rPr>
          <w:rFonts w:eastAsiaTheme="minorHAnsi"/>
          <w:b/>
          <w:bCs/>
        </w:rPr>
        <w:t>,</w:t>
      </w:r>
      <w:r w:rsidR="00E044C7" w:rsidRPr="00E044C7">
        <w:rPr>
          <w:b/>
          <w:color w:val="000000"/>
          <w:shd w:val="clear" w:color="auto" w:fill="FFFFFF"/>
        </w:rPr>
        <w:t xml:space="preserve">гр. </w:t>
      </w:r>
      <w:r w:rsidR="005D281A">
        <w:rPr>
          <w:b/>
          <w:color w:val="000000"/>
          <w:shd w:val="clear" w:color="auto" w:fill="FFFFFF"/>
        </w:rPr>
        <w:t>Тополовград, пл. Освобождение, №1</w:t>
      </w:r>
    </w:p>
    <w:p w:rsidR="001E0557" w:rsidRPr="00732FA4" w:rsidRDefault="001E0557" w:rsidP="00D94F8E">
      <w:pPr>
        <w:spacing w:before="60" w:after="60"/>
        <w:ind w:firstLine="708"/>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rsidR="001E0557" w:rsidRPr="00732FA4" w:rsidRDefault="001E0557" w:rsidP="00D94F8E">
      <w:pPr>
        <w:spacing w:before="60" w:after="60"/>
        <w:ind w:firstLine="708"/>
        <w:jc w:val="both"/>
      </w:pPr>
      <w:r w:rsidRPr="00732FA4">
        <w:t>Всеки участник следва да осигури своевременното получаване на офертата от Възложителя.</w:t>
      </w:r>
    </w:p>
    <w:p w:rsidR="001E0557" w:rsidRPr="00E044C7" w:rsidRDefault="001E0557" w:rsidP="00D94F8E">
      <w:pPr>
        <w:autoSpaceDE w:val="0"/>
        <w:autoSpaceDN w:val="0"/>
        <w:adjustRightInd w:val="0"/>
        <w:jc w:val="both"/>
        <w:rPr>
          <w:rFonts w:eastAsiaTheme="minorHAnsi"/>
          <w:b/>
          <w:bCs/>
        </w:rPr>
      </w:pPr>
      <w:r w:rsidRPr="00732FA4">
        <w:t>Отговорността за пристигането на офертите в определения в обявлението срок е на Участниците.</w:t>
      </w:r>
    </w:p>
    <w:p w:rsidR="001E0557" w:rsidRPr="00732FA4" w:rsidRDefault="001E0557" w:rsidP="00D94F8E">
      <w:pPr>
        <w:spacing w:before="60" w:after="60"/>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rsidR="00280E40" w:rsidRDefault="001E0557" w:rsidP="00D94F8E">
      <w:pPr>
        <w:spacing w:before="60" w:after="60"/>
        <w:ind w:firstLine="708"/>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r w:rsidR="00280E40">
        <w:t>.</w:t>
      </w:r>
    </w:p>
    <w:p w:rsidR="00F9083A" w:rsidRDefault="00F9083A" w:rsidP="009C690C">
      <w:pPr>
        <w:ind w:firstLine="708"/>
        <w:jc w:val="center"/>
        <w:rPr>
          <w:b/>
          <w:u w:val="single"/>
        </w:rPr>
      </w:pPr>
    </w:p>
    <w:p w:rsidR="00280E40" w:rsidRPr="00732FA4" w:rsidRDefault="00280E40" w:rsidP="00F9083A">
      <w:pPr>
        <w:keepNext/>
        <w:ind w:firstLine="706"/>
        <w:jc w:val="center"/>
        <w:rPr>
          <w:u w:val="single"/>
        </w:rPr>
      </w:pPr>
      <w:r w:rsidRPr="00732FA4">
        <w:rPr>
          <w:b/>
          <w:u w:val="single"/>
        </w:rPr>
        <w:t>ПРОМЕНИ, ОТТЕГЛЯНЕ НА ОФЕРТИ</w:t>
      </w:r>
    </w:p>
    <w:p w:rsidR="00280E40" w:rsidRPr="00732FA4" w:rsidRDefault="00280E40" w:rsidP="00D94F8E">
      <w:pPr>
        <w:spacing w:before="60" w:after="60"/>
        <w:ind w:firstLine="708"/>
        <w:jc w:val="both"/>
      </w:pPr>
      <w:r w:rsidRPr="00732FA4">
        <w:t>До изтичане на срока за получаване на оферти, всеки участник може да промени, допълни или оттегли офертата си.</w:t>
      </w:r>
    </w:p>
    <w:p w:rsidR="00280E40" w:rsidRPr="00732FA4" w:rsidRDefault="00280E40" w:rsidP="00D94F8E">
      <w:pPr>
        <w:spacing w:before="60" w:after="60"/>
        <w:ind w:firstLine="708"/>
        <w:jc w:val="both"/>
      </w:pPr>
      <w:r w:rsidRPr="00732FA4">
        <w:t>Оттеглянето на офертата прекратява по-нататъшното участие на участника в процедурата.</w:t>
      </w:r>
    </w:p>
    <w:p w:rsidR="00280E40" w:rsidRPr="00732FA4" w:rsidRDefault="00280E40" w:rsidP="00D94F8E">
      <w:pPr>
        <w:spacing w:before="60" w:after="60"/>
        <w:ind w:firstLine="708"/>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280E40" w:rsidRPr="00CA3BA3" w:rsidRDefault="00280E40" w:rsidP="00D94F8E">
      <w:pPr>
        <w:jc w:val="both"/>
        <w:rPr>
          <w:b/>
          <w:sz w:val="16"/>
          <w:szCs w:val="16"/>
          <w:u w:val="single"/>
        </w:rPr>
      </w:pPr>
      <w:bookmarkStart w:id="20" w:name="_Toc351882547"/>
    </w:p>
    <w:p w:rsidR="00280E40" w:rsidRPr="00732FA4" w:rsidRDefault="00280E40" w:rsidP="009C690C">
      <w:pPr>
        <w:ind w:firstLine="708"/>
        <w:jc w:val="center"/>
        <w:rPr>
          <w:u w:val="single"/>
        </w:rPr>
      </w:pPr>
      <w:r w:rsidRPr="00732FA4">
        <w:rPr>
          <w:b/>
          <w:u w:val="single"/>
        </w:rPr>
        <w:t>ВЪЗМОЖНОСТ ЗА УДЪЛЖАВАНЕ НА СРОКА ЗА ПОДАВАНЕ НА ОФЕРТИ</w:t>
      </w:r>
      <w:bookmarkEnd w:id="20"/>
    </w:p>
    <w:p w:rsidR="00280E40" w:rsidRPr="00732FA4" w:rsidRDefault="00280E40" w:rsidP="00D94F8E">
      <w:pPr>
        <w:spacing w:before="60" w:after="60"/>
        <w:ind w:firstLine="708"/>
        <w:jc w:val="both"/>
      </w:pPr>
      <w:r w:rsidRPr="00732FA4">
        <w:t>Срокът за подаване на оферти може да се удължи при условията и реда на чл. 27а от ЗОП.</w:t>
      </w:r>
    </w:p>
    <w:p w:rsidR="00FC4014" w:rsidRDefault="00FC4014"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4460DC" w:rsidRDefault="004460DC" w:rsidP="00D94F8E">
      <w:pPr>
        <w:spacing w:line="264" w:lineRule="auto"/>
        <w:jc w:val="both"/>
        <w:rPr>
          <w:b/>
          <w:bCs/>
          <w:iCs/>
          <w:sz w:val="28"/>
          <w:szCs w:val="28"/>
        </w:rPr>
      </w:pPr>
    </w:p>
    <w:p w:rsidR="006826C6" w:rsidRDefault="006826C6" w:rsidP="00D94F8E">
      <w:pPr>
        <w:spacing w:line="264" w:lineRule="auto"/>
        <w:jc w:val="both"/>
        <w:rPr>
          <w:b/>
          <w:bCs/>
          <w:iCs/>
          <w:sz w:val="28"/>
          <w:szCs w:val="28"/>
        </w:rPr>
      </w:pPr>
    </w:p>
    <w:p w:rsidR="006826C6" w:rsidRDefault="006826C6" w:rsidP="00D94F8E">
      <w:pPr>
        <w:spacing w:line="264" w:lineRule="auto"/>
        <w:jc w:val="both"/>
        <w:rPr>
          <w:b/>
          <w:bCs/>
          <w:iCs/>
          <w:sz w:val="28"/>
          <w:szCs w:val="28"/>
        </w:rPr>
      </w:pPr>
    </w:p>
    <w:p w:rsidR="006826C6" w:rsidRDefault="006826C6" w:rsidP="00D94F8E">
      <w:pPr>
        <w:spacing w:line="264" w:lineRule="auto"/>
        <w:jc w:val="both"/>
        <w:rPr>
          <w:b/>
          <w:bCs/>
          <w:iCs/>
          <w:sz w:val="28"/>
          <w:szCs w:val="28"/>
        </w:rPr>
      </w:pPr>
    </w:p>
    <w:p w:rsidR="00F9083A" w:rsidRDefault="00F9083A" w:rsidP="00DD0FEA">
      <w:pPr>
        <w:spacing w:line="264" w:lineRule="auto"/>
        <w:rPr>
          <w:b/>
          <w:bCs/>
          <w:iCs/>
          <w:sz w:val="28"/>
          <w:szCs w:val="28"/>
          <w:lang w:val="en-US"/>
        </w:rPr>
      </w:pPr>
    </w:p>
    <w:p w:rsidR="00537E11" w:rsidRDefault="00537E11" w:rsidP="00DD0FEA">
      <w:pPr>
        <w:spacing w:line="264" w:lineRule="auto"/>
        <w:rPr>
          <w:b/>
          <w:bCs/>
          <w:iCs/>
          <w:sz w:val="28"/>
          <w:szCs w:val="28"/>
          <w:lang w:val="en-US"/>
        </w:rPr>
      </w:pPr>
    </w:p>
    <w:p w:rsidR="00537E11" w:rsidRDefault="00537E11" w:rsidP="00DD0FEA">
      <w:pPr>
        <w:spacing w:line="264" w:lineRule="auto"/>
        <w:rPr>
          <w:b/>
          <w:bCs/>
          <w:iCs/>
          <w:sz w:val="28"/>
          <w:szCs w:val="28"/>
          <w:lang w:val="en-US"/>
        </w:rPr>
      </w:pPr>
    </w:p>
    <w:p w:rsidR="00537E11" w:rsidRDefault="00537E11" w:rsidP="00DD0FEA">
      <w:pPr>
        <w:spacing w:line="264" w:lineRule="auto"/>
        <w:rPr>
          <w:b/>
          <w:bCs/>
          <w:iCs/>
          <w:sz w:val="28"/>
          <w:szCs w:val="28"/>
          <w:lang w:val="en-US"/>
        </w:rPr>
      </w:pPr>
    </w:p>
    <w:p w:rsidR="00537E11" w:rsidRDefault="00537E11" w:rsidP="00DD0FEA">
      <w:pPr>
        <w:spacing w:line="264" w:lineRule="auto"/>
        <w:rPr>
          <w:b/>
          <w:bCs/>
          <w:iCs/>
          <w:sz w:val="28"/>
          <w:szCs w:val="28"/>
          <w:lang w:val="en-US"/>
        </w:rPr>
      </w:pPr>
    </w:p>
    <w:p w:rsidR="00537E11" w:rsidRPr="00537E11" w:rsidRDefault="00537E11" w:rsidP="00DD0FEA">
      <w:pPr>
        <w:spacing w:line="264" w:lineRule="auto"/>
        <w:rPr>
          <w:b/>
          <w:bCs/>
          <w:iCs/>
          <w:sz w:val="28"/>
          <w:szCs w:val="28"/>
          <w:lang w:val="en-US"/>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5D281A" w:rsidRDefault="005D281A" w:rsidP="00F9083A">
      <w:pPr>
        <w:keepNext/>
        <w:spacing w:line="264" w:lineRule="auto"/>
        <w:jc w:val="center"/>
        <w:rPr>
          <w:b/>
          <w:bCs/>
          <w:iCs/>
          <w:sz w:val="28"/>
          <w:szCs w:val="28"/>
        </w:rPr>
      </w:pPr>
    </w:p>
    <w:p w:rsidR="00280E40" w:rsidRDefault="00280E40" w:rsidP="00F9083A">
      <w:pPr>
        <w:keepNext/>
        <w:spacing w:line="264" w:lineRule="auto"/>
        <w:jc w:val="center"/>
        <w:rPr>
          <w:b/>
          <w:bCs/>
          <w:iCs/>
          <w:sz w:val="28"/>
          <w:szCs w:val="28"/>
          <w:lang w:val="ru-RU"/>
        </w:rPr>
      </w:pPr>
      <w:r>
        <w:rPr>
          <w:b/>
          <w:bCs/>
          <w:iCs/>
          <w:sz w:val="28"/>
          <w:szCs w:val="28"/>
        </w:rPr>
        <w:t xml:space="preserve">РАЗДЕЛ </w:t>
      </w:r>
      <w:r>
        <w:rPr>
          <w:b/>
          <w:bCs/>
          <w:iCs/>
          <w:sz w:val="28"/>
          <w:szCs w:val="28"/>
          <w:lang w:val="en-US"/>
        </w:rPr>
        <w:t>VI</w:t>
      </w:r>
    </w:p>
    <w:p w:rsidR="00280E40" w:rsidRDefault="00280E40" w:rsidP="009C690C">
      <w:pPr>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rsidR="00C334B4" w:rsidRPr="00226FCF" w:rsidRDefault="00C334B4" w:rsidP="00D94F8E">
      <w:pPr>
        <w:ind w:left="720"/>
        <w:jc w:val="both"/>
        <w:rPr>
          <w:b/>
          <w:color w:val="FF0000"/>
          <w:sz w:val="28"/>
          <w:szCs w:val="28"/>
        </w:rPr>
      </w:pPr>
    </w:p>
    <w:p w:rsidR="00E044C7" w:rsidRPr="006E502A" w:rsidRDefault="006E502A" w:rsidP="00D94F8E">
      <w:pPr>
        <w:pStyle w:val="3"/>
        <w:ind w:firstLine="708"/>
        <w:jc w:val="both"/>
        <w:rPr>
          <w:rFonts w:ascii="Times New Roman" w:hAnsi="Times New Roman"/>
          <w:b w:val="0"/>
          <w:bCs w:val="0"/>
          <w:color w:val="auto"/>
        </w:rPr>
      </w:pPr>
      <w:bookmarkStart w:id="21" w:name="_Toc243208843"/>
      <w:bookmarkStart w:id="22" w:name="_Toc388990808"/>
      <w:bookmarkStart w:id="23" w:name="_Toc388989983"/>
      <w:bookmarkStart w:id="24" w:name="_Toc375314740"/>
      <w:bookmarkStart w:id="25" w:name="_Toc336338987"/>
      <w:bookmarkStart w:id="26" w:name="_Toc336337606"/>
      <w:bookmarkStart w:id="27" w:name="_Toc388990815"/>
      <w:bookmarkStart w:id="28" w:name="_Toc388989990"/>
      <w:bookmarkStart w:id="29" w:name="_Toc375314756"/>
      <w:bookmarkStart w:id="30" w:name="_Toc336339014"/>
      <w:bookmarkStart w:id="31" w:name="_Toc336337633"/>
      <w:r w:rsidRPr="006E502A">
        <w:rPr>
          <w:rFonts w:ascii="Times New Roman" w:hAnsi="Times New Roman"/>
          <w:b w:val="0"/>
          <w:bCs w:val="0"/>
          <w:color w:val="auto"/>
        </w:rPr>
        <w:t>(На отделен документ)</w:t>
      </w:r>
    </w:p>
    <w:bookmarkEnd w:id="21"/>
    <w:bookmarkEnd w:id="22"/>
    <w:bookmarkEnd w:id="23"/>
    <w:bookmarkEnd w:id="24"/>
    <w:bookmarkEnd w:id="25"/>
    <w:bookmarkEnd w:id="26"/>
    <w:bookmarkEnd w:id="27"/>
    <w:bookmarkEnd w:id="28"/>
    <w:bookmarkEnd w:id="29"/>
    <w:bookmarkEnd w:id="30"/>
    <w:bookmarkEnd w:id="31"/>
    <w:p w:rsidR="001E341D" w:rsidRDefault="001E341D"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6E502A" w:rsidRDefault="006E502A" w:rsidP="00270ED4">
      <w:pPr>
        <w:spacing w:line="264" w:lineRule="auto"/>
        <w:jc w:val="center"/>
        <w:rPr>
          <w:b/>
          <w:sz w:val="28"/>
          <w:szCs w:val="28"/>
        </w:rPr>
      </w:pPr>
    </w:p>
    <w:p w:rsidR="005D281A" w:rsidRDefault="005D281A" w:rsidP="00270ED4">
      <w:pPr>
        <w:spacing w:line="264" w:lineRule="auto"/>
        <w:jc w:val="center"/>
        <w:rPr>
          <w:b/>
          <w:sz w:val="28"/>
          <w:szCs w:val="28"/>
        </w:rPr>
      </w:pPr>
    </w:p>
    <w:p w:rsidR="005D281A" w:rsidRDefault="005D281A" w:rsidP="00270ED4">
      <w:pPr>
        <w:spacing w:line="264" w:lineRule="auto"/>
        <w:jc w:val="center"/>
        <w:rPr>
          <w:b/>
          <w:sz w:val="28"/>
          <w:szCs w:val="28"/>
        </w:rPr>
      </w:pPr>
    </w:p>
    <w:p w:rsidR="005D281A" w:rsidRDefault="005D281A" w:rsidP="00270ED4">
      <w:pPr>
        <w:spacing w:line="264" w:lineRule="auto"/>
        <w:jc w:val="center"/>
        <w:rPr>
          <w:b/>
          <w:sz w:val="28"/>
          <w:szCs w:val="28"/>
        </w:rPr>
      </w:pPr>
    </w:p>
    <w:p w:rsidR="005D281A" w:rsidRDefault="005D281A" w:rsidP="00270ED4">
      <w:pPr>
        <w:spacing w:line="264" w:lineRule="auto"/>
        <w:jc w:val="center"/>
        <w:rPr>
          <w:b/>
          <w:sz w:val="28"/>
          <w:szCs w:val="28"/>
        </w:rPr>
      </w:pPr>
    </w:p>
    <w:p w:rsidR="005D281A" w:rsidRDefault="005D281A" w:rsidP="00270ED4">
      <w:pPr>
        <w:spacing w:line="264" w:lineRule="auto"/>
        <w:jc w:val="center"/>
        <w:rPr>
          <w:b/>
          <w:sz w:val="28"/>
          <w:szCs w:val="28"/>
        </w:rPr>
      </w:pPr>
    </w:p>
    <w:p w:rsidR="005D281A" w:rsidRDefault="005D281A" w:rsidP="00270ED4">
      <w:pPr>
        <w:spacing w:line="264" w:lineRule="auto"/>
        <w:jc w:val="center"/>
        <w:rPr>
          <w:b/>
          <w:sz w:val="28"/>
          <w:szCs w:val="28"/>
        </w:rPr>
      </w:pPr>
    </w:p>
    <w:p w:rsidR="00280E40" w:rsidRPr="00CE6B9F" w:rsidRDefault="00280E40" w:rsidP="00270ED4">
      <w:pPr>
        <w:spacing w:line="264" w:lineRule="auto"/>
        <w:jc w:val="center"/>
        <w:rPr>
          <w:b/>
          <w:sz w:val="28"/>
          <w:szCs w:val="28"/>
          <w:lang w:val="en-US"/>
        </w:rPr>
      </w:pPr>
      <w:r w:rsidRPr="00CE6B9F">
        <w:rPr>
          <w:b/>
          <w:sz w:val="28"/>
          <w:szCs w:val="28"/>
        </w:rPr>
        <w:t>РАЗДЕЛ</w:t>
      </w:r>
      <w:r w:rsidRPr="00CE6B9F">
        <w:rPr>
          <w:b/>
          <w:bCs/>
          <w:iCs/>
          <w:sz w:val="28"/>
          <w:szCs w:val="28"/>
        </w:rPr>
        <w:t xml:space="preserve"> V</w:t>
      </w:r>
      <w:r w:rsidRPr="00CE6B9F">
        <w:rPr>
          <w:b/>
          <w:bCs/>
          <w:iCs/>
          <w:sz w:val="28"/>
          <w:szCs w:val="28"/>
          <w:lang w:val="en-US"/>
        </w:rPr>
        <w:t>II</w:t>
      </w:r>
    </w:p>
    <w:p w:rsidR="00941846" w:rsidRPr="00CE6B9F" w:rsidRDefault="00280E40" w:rsidP="00270ED4">
      <w:pPr>
        <w:jc w:val="center"/>
        <w:rPr>
          <w:b/>
          <w:bCs/>
          <w:iCs/>
          <w:sz w:val="28"/>
          <w:szCs w:val="28"/>
        </w:rPr>
      </w:pPr>
      <w:r w:rsidRPr="00CE6B9F">
        <w:rPr>
          <w:b/>
          <w:bCs/>
          <w:iCs/>
          <w:sz w:val="28"/>
          <w:szCs w:val="28"/>
        </w:rPr>
        <w:t>КРИТЕРИИ ЗА ОЦЕНКА НА ОФЕРТИТЕ</w:t>
      </w:r>
    </w:p>
    <w:p w:rsidR="00280E40" w:rsidRPr="00CE6B9F" w:rsidRDefault="00280E40" w:rsidP="00D94F8E">
      <w:pPr>
        <w:jc w:val="both"/>
        <w:rPr>
          <w:b/>
          <w:bCs/>
          <w:iCs/>
          <w:sz w:val="28"/>
          <w:szCs w:val="28"/>
        </w:rPr>
      </w:pPr>
    </w:p>
    <w:p w:rsidR="00280E40" w:rsidRPr="00787946" w:rsidRDefault="00280E40" w:rsidP="00D94F8E">
      <w:pPr>
        <w:jc w:val="both"/>
        <w:rPr>
          <w:b/>
          <w:sz w:val="16"/>
          <w:szCs w:val="16"/>
        </w:rPr>
      </w:pPr>
    </w:p>
    <w:p w:rsidR="00F10E6C" w:rsidRPr="00B15C1F" w:rsidRDefault="00F10E6C" w:rsidP="00F10E6C">
      <w:pPr>
        <w:spacing w:after="60"/>
        <w:ind w:right="23" w:firstLine="540"/>
        <w:jc w:val="both"/>
        <w:rPr>
          <w:b/>
          <w:caps/>
        </w:rPr>
      </w:pPr>
      <w:r w:rsidRPr="00B15C1F">
        <w:rPr>
          <w:b/>
        </w:rPr>
        <w:t xml:space="preserve">Критерият за оценка на допуснатите до оценка и класиране оферти </w:t>
      </w:r>
      <w:r w:rsidRPr="00B15C1F">
        <w:rPr>
          <w:b/>
          <w:caps/>
        </w:rPr>
        <w:t>„Икономически най-изгодна оферта”</w:t>
      </w:r>
      <w:r w:rsidRPr="00B15C1F">
        <w:rPr>
          <w:b/>
        </w:rPr>
        <w:t>.</w:t>
      </w:r>
    </w:p>
    <w:p w:rsidR="00F10E6C" w:rsidRPr="0045119A" w:rsidRDefault="00F10E6C" w:rsidP="00F10E6C">
      <w:pPr>
        <w:spacing w:before="60" w:after="60"/>
        <w:jc w:val="both"/>
        <w:rPr>
          <w:b/>
          <w:sz w:val="16"/>
          <w:szCs w:val="16"/>
        </w:rPr>
      </w:pPr>
      <w:r w:rsidRPr="00B15C1F">
        <w:tab/>
      </w:r>
    </w:p>
    <w:p w:rsidR="00F10E6C" w:rsidRPr="0045119A" w:rsidRDefault="00F10E6C" w:rsidP="00F10E6C">
      <w:pPr>
        <w:pStyle w:val="12"/>
        <w:shd w:val="clear" w:color="auto" w:fill="auto"/>
        <w:spacing w:before="0" w:line="240" w:lineRule="auto"/>
        <w:ind w:left="23" w:right="340" w:firstLine="685"/>
        <w:jc w:val="both"/>
        <w:rPr>
          <w:rStyle w:val="af7"/>
          <w:sz w:val="24"/>
          <w:szCs w:val="24"/>
        </w:rPr>
      </w:pPr>
      <w:r w:rsidRPr="0045119A">
        <w:rPr>
          <w:rStyle w:val="af7"/>
          <w:sz w:val="24"/>
          <w:szCs w:val="24"/>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45119A">
        <w:rPr>
          <w:rStyle w:val="af8"/>
          <w:sz w:val="24"/>
          <w:szCs w:val="24"/>
        </w:rPr>
        <w:t>„</w:t>
      </w:r>
      <w:r w:rsidRPr="0045119A">
        <w:rPr>
          <w:rStyle w:val="25"/>
          <w:sz w:val="24"/>
          <w:szCs w:val="24"/>
        </w:rPr>
        <w:t>икономически най-изгодна оферта</w:t>
      </w:r>
      <w:r w:rsidRPr="0045119A">
        <w:rPr>
          <w:rStyle w:val="af7"/>
          <w:b/>
          <w:bCs/>
          <w:i/>
          <w:iCs/>
          <w:sz w:val="24"/>
          <w:szCs w:val="24"/>
        </w:rPr>
        <w:t xml:space="preserve">“ </w:t>
      </w:r>
      <w:r w:rsidRPr="0045119A">
        <w:rPr>
          <w:rStyle w:val="af7"/>
          <w:sz w:val="24"/>
          <w:szCs w:val="24"/>
        </w:rPr>
        <w:t>съгласно следната методика за оценка:</w:t>
      </w:r>
    </w:p>
    <w:p w:rsidR="00F10E6C" w:rsidRPr="0045119A" w:rsidRDefault="00F10E6C" w:rsidP="00F10E6C">
      <w:pPr>
        <w:pStyle w:val="12"/>
        <w:shd w:val="clear" w:color="auto" w:fill="auto"/>
        <w:spacing w:before="0"/>
        <w:ind w:left="20" w:right="340" w:firstLine="700"/>
        <w:jc w:val="both"/>
        <w:rPr>
          <w:rStyle w:val="af7"/>
        </w:rPr>
      </w:pPr>
    </w:p>
    <w:p w:rsidR="00F10E6C" w:rsidRDefault="00F10E6C" w:rsidP="00DF40BD">
      <w:pPr>
        <w:pStyle w:val="a6"/>
        <w:numPr>
          <w:ilvl w:val="0"/>
          <w:numId w:val="32"/>
        </w:numPr>
        <w:suppressAutoHyphens/>
        <w:overflowPunct w:val="0"/>
        <w:autoSpaceDE w:val="0"/>
        <w:spacing w:after="0"/>
        <w:ind w:left="0" w:right="-62" w:firstLine="708"/>
        <w:jc w:val="both"/>
        <w:textAlignment w:val="baseline"/>
      </w:pPr>
      <w:r>
        <w:t>Показател 1 Т1– Срок за изпълнение на дейностите, състоящ се от два подпоказателя:</w:t>
      </w:r>
    </w:p>
    <w:p w:rsidR="00F10E6C" w:rsidRDefault="00F10E6C" w:rsidP="00F10E6C">
      <w:pPr>
        <w:pStyle w:val="a6"/>
        <w:ind w:right="-62" w:firstLine="708"/>
        <w:jc w:val="both"/>
      </w:pPr>
      <w:r>
        <w:t>Подпоказател Т.1.1. – Срок за изпълнение на проектиране – 10 т. от общата комплексна оценка</w:t>
      </w:r>
    </w:p>
    <w:p w:rsidR="00F10E6C" w:rsidRDefault="00F10E6C" w:rsidP="00F10E6C">
      <w:pPr>
        <w:pStyle w:val="a6"/>
        <w:ind w:right="-62" w:firstLine="708"/>
        <w:jc w:val="both"/>
      </w:pPr>
      <w:r>
        <w:t>Подпоказател Т.1.2. – Срок за изпълнение на СМР – 10 т. от общата комплексна оценка</w:t>
      </w:r>
    </w:p>
    <w:p w:rsidR="00F10E6C" w:rsidRPr="001253D1" w:rsidRDefault="00F10E6C" w:rsidP="00F10E6C">
      <w:pPr>
        <w:pStyle w:val="a6"/>
        <w:ind w:right="-62" w:firstLine="708"/>
        <w:jc w:val="both"/>
      </w:pPr>
      <w:r>
        <w:t>Комплексна оценка по показател 1 – Т1= Т1.1</w:t>
      </w:r>
      <w:r w:rsidRPr="001061A3">
        <w:t>+</w:t>
      </w:r>
      <w:r>
        <w:t>Т1.2</w:t>
      </w:r>
    </w:p>
    <w:p w:rsidR="00F10E6C" w:rsidRDefault="00F10E6C" w:rsidP="00F10E6C">
      <w:pPr>
        <w:pStyle w:val="a6"/>
        <w:ind w:right="-62" w:firstLine="708"/>
        <w:jc w:val="both"/>
      </w:pPr>
    </w:p>
    <w:p w:rsidR="00F10E6C" w:rsidRPr="005E052E" w:rsidRDefault="00F10E6C" w:rsidP="00F10E6C">
      <w:pPr>
        <w:pStyle w:val="a6"/>
        <w:ind w:right="-62" w:firstLine="708"/>
        <w:jc w:val="both"/>
      </w:pPr>
      <w:r>
        <w:t xml:space="preserve">2. </w:t>
      </w:r>
      <w:r w:rsidRPr="005E052E">
        <w:t>Показател</w:t>
      </w:r>
      <w:r>
        <w:t xml:space="preserve"> 2</w:t>
      </w:r>
      <w:r w:rsidRPr="005E052E">
        <w:t xml:space="preserve">  Т  –  Техническо предложение  -</w:t>
      </w:r>
      <w:r>
        <w:t xml:space="preserve"> 4</w:t>
      </w:r>
      <w:r w:rsidRPr="005E052E">
        <w:t>0 т.  от  общата  комплексна оценка</w:t>
      </w:r>
    </w:p>
    <w:p w:rsidR="00F10E6C" w:rsidRDefault="00F10E6C" w:rsidP="00F10E6C">
      <w:pPr>
        <w:pStyle w:val="a6"/>
        <w:ind w:right="-62" w:firstLine="708"/>
        <w:jc w:val="both"/>
      </w:pPr>
      <w:r>
        <w:t xml:space="preserve">3. </w:t>
      </w:r>
      <w:r w:rsidRPr="005E052E">
        <w:t>Показател</w:t>
      </w:r>
      <w:r>
        <w:t xml:space="preserve"> 3- </w:t>
      </w:r>
      <w:r w:rsidRPr="005E052E">
        <w:t xml:space="preserve">Ц – </w:t>
      </w:r>
      <w:r>
        <w:t>Предлагана цена за изпълнение на всяка една от дейностите - 4</w:t>
      </w:r>
      <w:r w:rsidRPr="005E052E">
        <w:t xml:space="preserve">0 т. от общата комплексна </w:t>
      </w:r>
      <w:r w:rsidRPr="008832C8">
        <w:t>оценка</w:t>
      </w:r>
      <w:r>
        <w:t>:</w:t>
      </w:r>
    </w:p>
    <w:p w:rsidR="00F10E6C" w:rsidRDefault="00F10E6C" w:rsidP="00F10E6C">
      <w:pPr>
        <w:pStyle w:val="a6"/>
        <w:ind w:right="-62" w:firstLine="708"/>
        <w:jc w:val="both"/>
      </w:pPr>
      <w:r>
        <w:t xml:space="preserve">2.1. </w:t>
      </w:r>
      <w:r w:rsidRPr="005E052E">
        <w:t>П</w:t>
      </w:r>
      <w:r>
        <w:t>одп</w:t>
      </w:r>
      <w:r w:rsidRPr="005E052E">
        <w:t>оказателЦ</w:t>
      </w:r>
      <w:r w:rsidRPr="00EA3176">
        <w:rPr>
          <w:vertAlign w:val="subscript"/>
        </w:rPr>
        <w:t>1</w:t>
      </w:r>
      <w:r>
        <w:t>– Обща предлагана цена за изпълнение на проектиране и авторски надзор – 10 т. от от комплексната оценка по показател Ц</w:t>
      </w:r>
    </w:p>
    <w:p w:rsidR="00F10E6C" w:rsidRDefault="00F10E6C" w:rsidP="00F10E6C">
      <w:pPr>
        <w:pStyle w:val="a6"/>
        <w:ind w:right="-62" w:firstLine="708"/>
        <w:jc w:val="both"/>
      </w:pPr>
      <w:r>
        <w:t xml:space="preserve">2.2. </w:t>
      </w:r>
      <w:r w:rsidRPr="005E052E">
        <w:t>П</w:t>
      </w:r>
      <w:r>
        <w:t>одп</w:t>
      </w:r>
      <w:r w:rsidRPr="005E052E">
        <w:t>оказателЦ</w:t>
      </w:r>
      <w:r>
        <w:rPr>
          <w:vertAlign w:val="subscript"/>
        </w:rPr>
        <w:t>2</w:t>
      </w:r>
      <w:r>
        <w:t>– Предлагана цена за изпълнение на СМР - 30</w:t>
      </w:r>
      <w:r w:rsidRPr="005E052E">
        <w:t xml:space="preserve"> т. от </w:t>
      </w:r>
      <w:r>
        <w:t>комплексната оценка по показател Ц</w:t>
      </w:r>
    </w:p>
    <w:p w:rsidR="00F10E6C" w:rsidRDefault="00F10E6C" w:rsidP="00F10E6C">
      <w:pPr>
        <w:pStyle w:val="a6"/>
        <w:ind w:right="-62" w:firstLine="708"/>
        <w:jc w:val="both"/>
        <w:rPr>
          <w:vertAlign w:val="subscript"/>
        </w:rPr>
      </w:pPr>
      <w:r>
        <w:t xml:space="preserve">Комплексна оценка по показател 2 – Ц= </w:t>
      </w:r>
      <w:r w:rsidRPr="005E052E">
        <w:t>Ц</w:t>
      </w:r>
      <w:r w:rsidRPr="00EA3176">
        <w:rPr>
          <w:vertAlign w:val="subscript"/>
        </w:rPr>
        <w:t>1</w:t>
      </w:r>
      <w:r w:rsidRPr="001061A3">
        <w:t>+</w:t>
      </w:r>
      <w:r w:rsidRPr="005E052E">
        <w:t>Ц</w:t>
      </w:r>
      <w:r>
        <w:rPr>
          <w:vertAlign w:val="subscript"/>
        </w:rPr>
        <w:t>2</w:t>
      </w:r>
    </w:p>
    <w:p w:rsidR="00F10E6C" w:rsidRDefault="00F10E6C" w:rsidP="00F10E6C">
      <w:pPr>
        <w:pStyle w:val="a6"/>
        <w:ind w:right="-62" w:firstLine="708"/>
        <w:jc w:val="both"/>
      </w:pPr>
    </w:p>
    <w:p w:rsidR="00F10E6C" w:rsidRDefault="00F10E6C" w:rsidP="00F10E6C">
      <w:pPr>
        <w:pStyle w:val="a6"/>
        <w:ind w:right="-62" w:firstLine="708"/>
        <w:jc w:val="both"/>
      </w:pPr>
      <w:r w:rsidRPr="008832C8">
        <w:t>Офертите се оценяват  на база комплексна оценка (КО), като максималният брой точки е 100 т. и се изчислява по формула:</w:t>
      </w:r>
    </w:p>
    <w:p w:rsidR="00F10E6C" w:rsidRPr="008832C8" w:rsidRDefault="00F10E6C" w:rsidP="00F10E6C">
      <w:pPr>
        <w:pStyle w:val="a6"/>
        <w:ind w:right="-62"/>
        <w:jc w:val="both"/>
      </w:pPr>
    </w:p>
    <w:p w:rsidR="00F10E6C" w:rsidRDefault="00F10E6C" w:rsidP="00F10E6C">
      <w:pPr>
        <w:pStyle w:val="a6"/>
        <w:ind w:right="-62" w:firstLine="708"/>
        <w:jc w:val="both"/>
      </w:pPr>
      <w:r w:rsidRPr="008832C8">
        <w:lastRenderedPageBreak/>
        <w:t>КО = Т</w:t>
      </w:r>
      <w:r>
        <w:t>1+Т2</w:t>
      </w:r>
      <w:r w:rsidRPr="008832C8">
        <w:t>+Ц</w:t>
      </w:r>
    </w:p>
    <w:p w:rsidR="00F10E6C" w:rsidRDefault="00F10E6C" w:rsidP="00F10E6C">
      <w:pPr>
        <w:pStyle w:val="a6"/>
        <w:ind w:right="-62" w:firstLine="708"/>
        <w:jc w:val="both"/>
      </w:pPr>
    </w:p>
    <w:p w:rsidR="00F10E6C" w:rsidRPr="00085BE3" w:rsidRDefault="00F10E6C" w:rsidP="00F10E6C">
      <w:pPr>
        <w:widowControl w:val="0"/>
        <w:tabs>
          <w:tab w:val="num" w:pos="284"/>
          <w:tab w:val="left" w:pos="450"/>
          <w:tab w:val="left" w:pos="567"/>
          <w:tab w:val="left" w:pos="851"/>
        </w:tabs>
        <w:autoSpaceDE w:val="0"/>
        <w:autoSpaceDN w:val="0"/>
        <w:adjustRightInd w:val="0"/>
        <w:ind w:left="360"/>
        <w:jc w:val="both"/>
        <w:rPr>
          <w:rFonts w:eastAsia="Batang"/>
          <w:lang w:eastAsia="ko-KR"/>
        </w:rPr>
      </w:pPr>
      <w:r w:rsidRPr="005E052E">
        <w:rPr>
          <w:b/>
        </w:rPr>
        <w:t>Т</w:t>
      </w:r>
      <w:r>
        <w:rPr>
          <w:b/>
        </w:rPr>
        <w:t>1</w:t>
      </w:r>
      <w:r w:rsidRPr="00085BE3">
        <w:rPr>
          <w:rFonts w:eastAsia="Batang"/>
          <w:b/>
          <w:lang w:eastAsia="ko-KR"/>
        </w:rPr>
        <w:t xml:space="preserve">Срок за изпълнение на поръчката </w:t>
      </w:r>
    </w:p>
    <w:p w:rsidR="00F10E6C" w:rsidRPr="00085BE3" w:rsidRDefault="00F10E6C" w:rsidP="00F10E6C">
      <w:pPr>
        <w:widowControl w:val="0"/>
        <w:tabs>
          <w:tab w:val="left" w:pos="450"/>
          <w:tab w:val="left" w:pos="567"/>
          <w:tab w:val="left" w:pos="851"/>
        </w:tabs>
        <w:autoSpaceDE w:val="0"/>
        <w:autoSpaceDN w:val="0"/>
        <w:adjustRightInd w:val="0"/>
        <w:ind w:left="567"/>
        <w:jc w:val="both"/>
        <w:rPr>
          <w:rFonts w:eastAsia="Batang"/>
          <w:lang w:eastAsia="ko-KR"/>
        </w:rPr>
      </w:pPr>
      <w:r>
        <w:rPr>
          <w:rFonts w:eastAsia="Batang"/>
          <w:b/>
          <w:lang w:eastAsia="ko-KR"/>
        </w:rPr>
        <w:t>Т1</w:t>
      </w:r>
      <w:r w:rsidRPr="00085BE3">
        <w:rPr>
          <w:rFonts w:eastAsia="Batang"/>
          <w:b/>
          <w:lang w:eastAsia="ko-KR"/>
        </w:rPr>
        <w:t xml:space="preserve">  - </w:t>
      </w:r>
      <w:r w:rsidRPr="00085BE3">
        <w:rPr>
          <w:rFonts w:eastAsia="Batang"/>
          <w:lang w:eastAsia="ko-KR"/>
        </w:rPr>
        <w:t>е показател, отразяващ тежестта на предложения от участника</w:t>
      </w:r>
      <w:r>
        <w:rPr>
          <w:rFonts w:eastAsia="Batang"/>
          <w:lang w:eastAsia="ko-KR"/>
        </w:rPr>
        <w:t xml:space="preserve"> срок за изпълнение на всяка една от дейностите – проектиране и СМР</w:t>
      </w:r>
      <w:r w:rsidRPr="00085BE3">
        <w:rPr>
          <w:rFonts w:eastAsia="Batang"/>
          <w:lang w:eastAsia="ko-KR"/>
        </w:rPr>
        <w:t xml:space="preserve"> /в календарни дни/, </w:t>
      </w:r>
    </w:p>
    <w:p w:rsidR="00F10E6C" w:rsidRPr="00085BE3" w:rsidRDefault="00F10E6C" w:rsidP="00DF40BD">
      <w:pPr>
        <w:widowControl w:val="0"/>
        <w:numPr>
          <w:ilvl w:val="0"/>
          <w:numId w:val="3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За нуждите на настоящата методика максималната стойност на </w:t>
      </w:r>
      <w:r>
        <w:rPr>
          <w:rFonts w:eastAsia="Batang"/>
          <w:lang w:eastAsia="ko-KR"/>
        </w:rPr>
        <w:t>Т2</w:t>
      </w:r>
      <w:r w:rsidRPr="00085BE3">
        <w:rPr>
          <w:rFonts w:eastAsia="Batang"/>
          <w:b/>
          <w:lang w:eastAsia="ko-KR"/>
        </w:rPr>
        <w:t xml:space="preserve"> е </w:t>
      </w:r>
      <w:r>
        <w:rPr>
          <w:rFonts w:eastAsia="Batang"/>
          <w:b/>
          <w:lang w:eastAsia="ko-KR"/>
        </w:rPr>
        <w:t>2</w:t>
      </w:r>
      <w:r w:rsidRPr="00085BE3">
        <w:rPr>
          <w:rFonts w:eastAsia="Batang"/>
          <w:b/>
          <w:lang w:eastAsia="ko-KR"/>
        </w:rPr>
        <w:t>0 точки</w:t>
      </w:r>
      <w:r w:rsidRPr="00085BE3">
        <w:rPr>
          <w:rFonts w:eastAsia="Batang"/>
          <w:lang w:eastAsia="ko-KR"/>
        </w:rPr>
        <w:t xml:space="preserve">; </w:t>
      </w:r>
    </w:p>
    <w:p w:rsidR="00F10E6C" w:rsidRPr="0041286C" w:rsidRDefault="00F10E6C" w:rsidP="00DF40BD">
      <w:pPr>
        <w:widowControl w:val="0"/>
        <w:numPr>
          <w:ilvl w:val="0"/>
          <w:numId w:val="3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567"/>
        <w:jc w:val="both"/>
        <w:rPr>
          <w:rFonts w:eastAsia="Batang"/>
          <w:lang w:eastAsia="ko-KR"/>
        </w:rPr>
      </w:pPr>
      <w:r w:rsidRPr="00085BE3">
        <w:rPr>
          <w:rFonts w:eastAsia="Batang"/>
          <w:lang w:eastAsia="ko-KR"/>
        </w:rPr>
        <w:t xml:space="preserve">Максимален брой точки получава офертата с предложен </w:t>
      </w:r>
      <w:r w:rsidRPr="00085BE3">
        <w:rPr>
          <w:rFonts w:eastAsia="Batang"/>
          <w:b/>
          <w:u w:val="single"/>
          <w:lang w:eastAsia="ko-KR"/>
        </w:rPr>
        <w:t>най-кратък срок за изпълнение</w:t>
      </w:r>
      <w:r>
        <w:rPr>
          <w:rFonts w:eastAsia="Batang"/>
          <w:b/>
          <w:u w:val="single"/>
          <w:lang w:eastAsia="ko-KR"/>
        </w:rPr>
        <w:t xml:space="preserve"> на всяка една от дейностите</w:t>
      </w:r>
      <w:r w:rsidRPr="00085BE3">
        <w:rPr>
          <w:rFonts w:eastAsia="Batang"/>
          <w:b/>
          <w:u w:val="single"/>
          <w:lang w:eastAsia="ko-KR"/>
        </w:rPr>
        <w:t>;</w:t>
      </w:r>
    </w:p>
    <w:p w:rsidR="00F10E6C" w:rsidRPr="0041286C" w:rsidRDefault="00F10E6C" w:rsidP="00DF40BD">
      <w:pPr>
        <w:widowControl w:val="0"/>
        <w:numPr>
          <w:ilvl w:val="0"/>
          <w:numId w:val="31"/>
        </w:numPr>
        <w:tabs>
          <w:tab w:val="clear" w:pos="1440"/>
          <w:tab w:val="num" w:pos="0"/>
          <w:tab w:val="left" w:pos="450"/>
          <w:tab w:val="left" w:pos="567"/>
          <w:tab w:val="left" w:pos="851"/>
        </w:tabs>
        <w:autoSpaceDE w:val="0"/>
        <w:autoSpaceDN w:val="0"/>
        <w:adjustRightInd w:val="0"/>
        <w:ind w:left="0" w:firstLine="567"/>
        <w:jc w:val="both"/>
        <w:rPr>
          <w:rFonts w:eastAsia="Batang"/>
          <w:lang w:eastAsia="ko-KR"/>
        </w:rPr>
      </w:pPr>
      <w:r>
        <w:rPr>
          <w:rFonts w:eastAsia="Batang"/>
          <w:b/>
          <w:lang w:eastAsia="ko-KR"/>
        </w:rPr>
        <w:t>Т1.1</w:t>
      </w:r>
      <w:r w:rsidRPr="00085BE3">
        <w:rPr>
          <w:rFonts w:eastAsia="Batang"/>
          <w:b/>
          <w:lang w:eastAsia="ko-KR"/>
        </w:rPr>
        <w:t xml:space="preserve">  - </w:t>
      </w:r>
      <w:r w:rsidRPr="00085BE3">
        <w:rPr>
          <w:rFonts w:eastAsia="Batang"/>
          <w:lang w:eastAsia="ko-KR"/>
        </w:rPr>
        <w:t xml:space="preserve">е </w:t>
      </w:r>
      <w:r>
        <w:rPr>
          <w:rFonts w:eastAsia="Batang"/>
          <w:lang w:eastAsia="ko-KR"/>
        </w:rPr>
        <w:t>под</w:t>
      </w:r>
      <w:r w:rsidRPr="00085BE3">
        <w:rPr>
          <w:rFonts w:eastAsia="Batang"/>
          <w:lang w:eastAsia="ko-KR"/>
        </w:rPr>
        <w:t>показател, отразяващ тежестта на предложения от участника</w:t>
      </w:r>
      <w:r>
        <w:rPr>
          <w:rFonts w:eastAsia="Batang"/>
          <w:lang w:eastAsia="ko-KR"/>
        </w:rPr>
        <w:t xml:space="preserve"> срок за изпълнение на проектиране </w:t>
      </w:r>
      <w:r w:rsidRPr="00085BE3">
        <w:rPr>
          <w:rFonts w:eastAsia="Batang"/>
          <w:lang w:eastAsia="ko-KR"/>
        </w:rPr>
        <w:t>/в календарни дни/</w:t>
      </w:r>
    </w:p>
    <w:p w:rsidR="00F10E6C" w:rsidRDefault="00F10E6C" w:rsidP="00DF40BD">
      <w:pPr>
        <w:widowControl w:val="0"/>
        <w:numPr>
          <w:ilvl w:val="0"/>
          <w:numId w:val="3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lang w:eastAsia="ko-KR"/>
        </w:rPr>
      </w:pPr>
      <w:r w:rsidRPr="00085BE3">
        <w:rPr>
          <w:rFonts w:eastAsia="Batang"/>
          <w:lang w:eastAsia="ko-KR"/>
        </w:rPr>
        <w:t xml:space="preserve">Точките на останалите участници се определят в съотношение към най-краткия срок за изпълнение </w:t>
      </w:r>
      <w:r>
        <w:rPr>
          <w:rFonts w:eastAsia="Batang"/>
          <w:lang w:eastAsia="ko-KR"/>
        </w:rPr>
        <w:t xml:space="preserve">на проектиране </w:t>
      </w:r>
      <w:r w:rsidRPr="00085BE3">
        <w:rPr>
          <w:rFonts w:eastAsia="Batang"/>
          <w:lang w:eastAsia="ko-KR"/>
        </w:rPr>
        <w:t>по следната формула:</w:t>
      </w:r>
    </w:p>
    <w:p w:rsidR="00F10E6C" w:rsidRPr="00085BE3" w:rsidRDefault="00F10E6C" w:rsidP="00F10E6C">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lang w:eastAsia="ko-KR"/>
        </w:rPr>
      </w:pPr>
    </w:p>
    <w:p w:rsidR="00F10E6C" w:rsidRPr="00085BE3" w:rsidRDefault="00F10E6C" w:rsidP="00F10E6C">
      <w:pPr>
        <w:widowControl w:val="0"/>
        <w:autoSpaceDE w:val="0"/>
        <w:autoSpaceDN w:val="0"/>
        <w:adjustRightInd w:val="0"/>
        <w:ind w:firstLine="567"/>
        <w:jc w:val="both"/>
        <w:rPr>
          <w:rFonts w:eastAsia="Batang"/>
          <w:lang w:eastAsia="ko-KR"/>
        </w:rPr>
      </w:pPr>
      <w:r>
        <w:rPr>
          <w:rFonts w:eastAsia="Batang"/>
          <w:b/>
          <w:lang w:eastAsia="ko-KR"/>
        </w:rPr>
        <w:t>Т2.1</w:t>
      </w:r>
      <w:r w:rsidRPr="00085BE3">
        <w:rPr>
          <w:rFonts w:eastAsia="Batang"/>
          <w:b/>
          <w:lang w:eastAsia="ko-KR"/>
        </w:rPr>
        <w:t>= (</w:t>
      </w:r>
      <w:r>
        <w:rPr>
          <w:rFonts w:eastAsia="Batang"/>
          <w:b/>
          <w:lang w:eastAsia="ko-KR"/>
        </w:rPr>
        <w:t>С</w:t>
      </w:r>
      <w:r w:rsidRPr="00085BE3">
        <w:rPr>
          <w:rFonts w:eastAsia="Batang"/>
          <w:b/>
          <w:lang w:val="fr-FR" w:eastAsia="ko-KR"/>
        </w:rPr>
        <w:t>min</w:t>
      </w:r>
      <w:r w:rsidRPr="00085BE3">
        <w:rPr>
          <w:rFonts w:eastAsia="Batang"/>
          <w:b/>
          <w:lang w:eastAsia="ko-KR"/>
        </w:rPr>
        <w:t xml:space="preserve"> / </w:t>
      </w:r>
      <w:r>
        <w:rPr>
          <w:rFonts w:eastAsia="Batang"/>
          <w:b/>
          <w:lang w:eastAsia="ko-KR"/>
        </w:rPr>
        <w:t>С</w:t>
      </w:r>
      <w:r w:rsidRPr="00085BE3">
        <w:rPr>
          <w:rFonts w:eastAsia="Batang"/>
          <w:b/>
          <w:lang w:val="fr-FR" w:eastAsia="ko-KR"/>
        </w:rPr>
        <w:t>i</w:t>
      </w:r>
      <w:r w:rsidRPr="00085BE3">
        <w:rPr>
          <w:rFonts w:eastAsia="Batang"/>
          <w:b/>
          <w:lang w:eastAsia="ko-KR"/>
        </w:rPr>
        <w:t xml:space="preserve">) х </w:t>
      </w:r>
      <w:r>
        <w:rPr>
          <w:rFonts w:eastAsia="Batang"/>
          <w:b/>
          <w:lang w:eastAsia="ko-KR"/>
        </w:rPr>
        <w:t>1</w:t>
      </w:r>
      <w:r w:rsidRPr="00085BE3">
        <w:rPr>
          <w:rFonts w:eastAsia="Batang"/>
          <w:b/>
          <w:lang w:eastAsia="ko-KR"/>
        </w:rPr>
        <w:t>0</w:t>
      </w:r>
      <w:r w:rsidRPr="00085BE3">
        <w:rPr>
          <w:rFonts w:eastAsia="Batang"/>
          <w:lang w:eastAsia="ko-KR"/>
        </w:rPr>
        <w:t>, където</w:t>
      </w:r>
    </w:p>
    <w:p w:rsidR="00F10E6C" w:rsidRPr="00085BE3" w:rsidRDefault="00F10E6C" w:rsidP="00F10E6C">
      <w:pPr>
        <w:widowControl w:val="0"/>
        <w:autoSpaceDE w:val="0"/>
        <w:autoSpaceDN w:val="0"/>
        <w:adjustRightInd w:val="0"/>
        <w:ind w:firstLine="360"/>
        <w:jc w:val="both"/>
        <w:rPr>
          <w:rFonts w:eastAsia="Batang"/>
          <w:lang w:eastAsia="ko-KR"/>
        </w:rPr>
      </w:pPr>
    </w:p>
    <w:p w:rsidR="00F10E6C" w:rsidRPr="00085BE3" w:rsidRDefault="00F10E6C" w:rsidP="00F10E6C">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min</w:t>
      </w:r>
      <w:r w:rsidRPr="00085BE3">
        <w:rPr>
          <w:rFonts w:eastAsia="Batang"/>
          <w:lang w:eastAsia="ko-KR"/>
        </w:rPr>
        <w:t xml:space="preserve"> – представлява минималният (най-кратък) предложен</w:t>
      </w:r>
      <w:r>
        <w:rPr>
          <w:rFonts w:eastAsia="Batang"/>
          <w:lang w:eastAsia="ko-KR"/>
        </w:rPr>
        <w:t xml:space="preserve"> срок за изпълнение на проектиране</w:t>
      </w:r>
    </w:p>
    <w:p w:rsidR="00F10E6C" w:rsidRPr="00085BE3" w:rsidRDefault="00F10E6C" w:rsidP="00F10E6C">
      <w:pPr>
        <w:widowControl w:val="0"/>
        <w:autoSpaceDE w:val="0"/>
        <w:autoSpaceDN w:val="0"/>
        <w:adjustRightInd w:val="0"/>
        <w:ind w:firstLine="567"/>
        <w:jc w:val="both"/>
        <w:rPr>
          <w:rFonts w:eastAsia="Batang"/>
          <w:lang w:eastAsia="ko-KR"/>
        </w:rPr>
      </w:pPr>
      <w:r>
        <w:rPr>
          <w:rFonts w:eastAsia="Batang"/>
          <w:b/>
          <w:lang w:eastAsia="ko-KR"/>
        </w:rPr>
        <w:t>С</w:t>
      </w:r>
      <w:r w:rsidRPr="00085BE3">
        <w:rPr>
          <w:rFonts w:eastAsia="Batang"/>
          <w:b/>
          <w:lang w:eastAsia="ko-KR"/>
        </w:rPr>
        <w:t>i</w:t>
      </w:r>
      <w:r w:rsidRPr="00085BE3">
        <w:rPr>
          <w:rFonts w:eastAsia="Batang"/>
          <w:lang w:eastAsia="ko-KR"/>
        </w:rPr>
        <w:t xml:space="preserve"> – представлява срока за изпълнение на п</w:t>
      </w:r>
      <w:r>
        <w:rPr>
          <w:rFonts w:eastAsia="Batang"/>
          <w:lang w:eastAsia="ko-KR"/>
        </w:rPr>
        <w:t>роектиране</w:t>
      </w:r>
      <w:r w:rsidRPr="00085BE3">
        <w:rPr>
          <w:rFonts w:eastAsia="Batang"/>
          <w:lang w:eastAsia="ko-KR"/>
        </w:rPr>
        <w:t xml:space="preserve">, предложен от </w:t>
      </w:r>
      <w:r w:rsidRPr="00085BE3">
        <w:rPr>
          <w:rFonts w:eastAsia="Batang"/>
          <w:b/>
          <w:lang w:eastAsia="ko-KR"/>
        </w:rPr>
        <w:t xml:space="preserve">i-тия </w:t>
      </w:r>
      <w:r w:rsidRPr="00085BE3">
        <w:rPr>
          <w:rFonts w:eastAsia="Batang"/>
          <w:lang w:eastAsia="ko-KR"/>
        </w:rPr>
        <w:t xml:space="preserve">участник </w:t>
      </w:r>
    </w:p>
    <w:p w:rsidR="00F10E6C" w:rsidRPr="00085BE3" w:rsidRDefault="00F10E6C" w:rsidP="00F10E6C">
      <w:pPr>
        <w:widowControl w:val="0"/>
        <w:autoSpaceDE w:val="0"/>
        <w:autoSpaceDN w:val="0"/>
        <w:adjustRightInd w:val="0"/>
        <w:ind w:firstLine="360"/>
        <w:jc w:val="both"/>
        <w:rPr>
          <w:rFonts w:eastAsia="Batang"/>
          <w:lang w:eastAsia="ko-KR"/>
        </w:rPr>
      </w:pPr>
    </w:p>
    <w:p w:rsidR="00F10E6C" w:rsidRPr="0042064F" w:rsidRDefault="00F10E6C" w:rsidP="00F10E6C">
      <w:pPr>
        <w:widowControl w:val="0"/>
        <w:autoSpaceDE w:val="0"/>
        <w:autoSpaceDN w:val="0"/>
        <w:adjustRightInd w:val="0"/>
        <w:ind w:firstLine="540"/>
        <w:jc w:val="both"/>
        <w:rPr>
          <w:i/>
        </w:rPr>
      </w:pPr>
      <w:r w:rsidRPr="00085BE3">
        <w:rPr>
          <w:rFonts w:eastAsia="Batang"/>
          <w:b/>
          <w:i/>
          <w:u w:val="single"/>
          <w:lang w:eastAsia="ko-KR"/>
        </w:rPr>
        <w:t>Забележка:</w:t>
      </w:r>
      <w:r w:rsidRPr="00085BE3">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085BE3">
        <w:rPr>
          <w:rFonts w:eastAsia="Batang"/>
          <w:i/>
          <w:lang w:eastAsia="fr-FR"/>
        </w:rPr>
        <w:t>ът за изпълнение</w:t>
      </w:r>
      <w:r w:rsidRPr="00085BE3">
        <w:rPr>
          <w:rFonts w:eastAsia="Batang"/>
          <w:i/>
          <w:lang w:val="ru-RU" w:eastAsia="fr-FR"/>
        </w:rPr>
        <w:t xml:space="preserve"> е пред</w:t>
      </w:r>
      <w:r>
        <w:rPr>
          <w:rFonts w:eastAsia="Batang"/>
          <w:i/>
          <w:lang w:val="ru-RU" w:eastAsia="fr-FR"/>
        </w:rPr>
        <w:t xml:space="preserve">ложен в различна мерна единица </w:t>
      </w:r>
      <w:r w:rsidRPr="00085BE3">
        <w:rPr>
          <w:rFonts w:eastAsia="Batang"/>
          <w:i/>
          <w:lang w:eastAsia="fr-FR"/>
        </w:rPr>
        <w:t>и/или е предложен срок за изпълнение, който надвишава максималния допустим срок за изпълнение</w:t>
      </w:r>
      <w:r>
        <w:rPr>
          <w:rFonts w:eastAsia="Batang"/>
          <w:i/>
          <w:lang w:eastAsia="fr-FR"/>
        </w:rPr>
        <w:t>, както следва:</w:t>
      </w:r>
      <w:r w:rsidRPr="0042064F">
        <w:rPr>
          <w:i/>
        </w:rPr>
        <w:t>срок за изготвяне на работни проекти, включително и одобрение на същите и издаване на разрешения за строеж (ако е необходимо) - не повече от 40 (четиридесет) календарни дни</w:t>
      </w:r>
    </w:p>
    <w:p w:rsidR="00F10E6C" w:rsidRPr="0042064F" w:rsidRDefault="00F10E6C" w:rsidP="00DF40BD">
      <w:pPr>
        <w:widowControl w:val="0"/>
        <w:numPr>
          <w:ilvl w:val="0"/>
          <w:numId w:val="31"/>
        </w:numPr>
        <w:tabs>
          <w:tab w:val="clear" w:pos="1440"/>
          <w:tab w:val="num" w:pos="0"/>
          <w:tab w:val="left" w:pos="450"/>
          <w:tab w:val="left" w:pos="567"/>
          <w:tab w:val="left" w:pos="851"/>
        </w:tabs>
        <w:autoSpaceDE w:val="0"/>
        <w:autoSpaceDN w:val="0"/>
        <w:adjustRightInd w:val="0"/>
        <w:ind w:left="0" w:firstLine="567"/>
        <w:jc w:val="both"/>
        <w:rPr>
          <w:rFonts w:eastAsia="Batang"/>
          <w:i/>
          <w:lang w:eastAsia="ko-KR"/>
        </w:rPr>
      </w:pPr>
      <w:r w:rsidRPr="0042064F">
        <w:rPr>
          <w:rFonts w:eastAsia="Batang"/>
          <w:b/>
          <w:i/>
          <w:lang w:eastAsia="ko-KR"/>
        </w:rPr>
        <w:t>Т</w:t>
      </w:r>
      <w:r>
        <w:rPr>
          <w:rFonts w:eastAsia="Batang"/>
          <w:b/>
          <w:i/>
          <w:lang w:eastAsia="ko-KR"/>
        </w:rPr>
        <w:t>1</w:t>
      </w:r>
      <w:r w:rsidRPr="0042064F">
        <w:rPr>
          <w:rFonts w:eastAsia="Batang"/>
          <w:b/>
          <w:i/>
          <w:lang w:eastAsia="ko-KR"/>
        </w:rPr>
        <w:t xml:space="preserve">.2  - </w:t>
      </w:r>
      <w:r w:rsidRPr="0042064F">
        <w:rPr>
          <w:rFonts w:eastAsia="Batang"/>
          <w:i/>
          <w:lang w:eastAsia="ko-KR"/>
        </w:rPr>
        <w:t>е подпоказател, отразяващ тежестта на предложения от участника срок за изпълнение на СМР /в календарни дни/</w:t>
      </w:r>
    </w:p>
    <w:p w:rsidR="00F10E6C" w:rsidRPr="0042064F" w:rsidRDefault="00F10E6C" w:rsidP="00DF40BD">
      <w:pPr>
        <w:widowControl w:val="0"/>
        <w:numPr>
          <w:ilvl w:val="0"/>
          <w:numId w:val="31"/>
        </w:numPr>
        <w:tabs>
          <w:tab w:val="left" w:pos="-1440"/>
          <w:tab w:val="left" w:pos="-720"/>
          <w:tab w:val="num" w:pos="0"/>
          <w:tab w:val="left" w:pos="720"/>
          <w:tab w:val="left" w:pos="851"/>
          <w:tab w:val="left" w:pos="1666"/>
          <w:tab w:val="left" w:pos="2271"/>
          <w:tab w:val="left" w:pos="2570"/>
          <w:tab w:val="left" w:pos="3175"/>
        </w:tabs>
        <w:autoSpaceDE w:val="0"/>
        <w:autoSpaceDN w:val="0"/>
        <w:adjustRightInd w:val="0"/>
        <w:ind w:left="0" w:firstLine="360"/>
        <w:jc w:val="both"/>
        <w:rPr>
          <w:rFonts w:eastAsia="Batang"/>
          <w:i/>
          <w:lang w:eastAsia="ko-KR"/>
        </w:rPr>
      </w:pPr>
      <w:r w:rsidRPr="0042064F">
        <w:rPr>
          <w:rFonts w:eastAsia="Batang"/>
          <w:i/>
          <w:lang w:eastAsia="ko-KR"/>
        </w:rPr>
        <w:t>Точките на останалите участници се определят в съотношение към най-краткия срок за изпълнение на СМР по следната формула:</w:t>
      </w:r>
    </w:p>
    <w:p w:rsidR="00F10E6C" w:rsidRPr="0042064F" w:rsidRDefault="00F10E6C" w:rsidP="00F10E6C">
      <w:pPr>
        <w:widowControl w:val="0"/>
        <w:tabs>
          <w:tab w:val="left" w:pos="-1440"/>
          <w:tab w:val="left" w:pos="-720"/>
          <w:tab w:val="left" w:pos="720"/>
          <w:tab w:val="left" w:pos="851"/>
          <w:tab w:val="left" w:pos="1666"/>
          <w:tab w:val="left" w:pos="2271"/>
          <w:tab w:val="left" w:pos="2570"/>
          <w:tab w:val="left" w:pos="3175"/>
        </w:tabs>
        <w:autoSpaceDE w:val="0"/>
        <w:autoSpaceDN w:val="0"/>
        <w:adjustRightInd w:val="0"/>
        <w:ind w:left="360"/>
        <w:jc w:val="both"/>
        <w:rPr>
          <w:rFonts w:eastAsia="Batang"/>
          <w:i/>
          <w:lang w:eastAsia="ko-KR"/>
        </w:rPr>
      </w:pPr>
    </w:p>
    <w:p w:rsidR="00F10E6C" w:rsidRPr="0042064F" w:rsidRDefault="00F10E6C" w:rsidP="00F10E6C">
      <w:pPr>
        <w:widowControl w:val="0"/>
        <w:autoSpaceDE w:val="0"/>
        <w:autoSpaceDN w:val="0"/>
        <w:adjustRightInd w:val="0"/>
        <w:ind w:firstLine="567"/>
        <w:jc w:val="both"/>
        <w:rPr>
          <w:rFonts w:eastAsia="Batang"/>
          <w:i/>
          <w:lang w:eastAsia="ko-KR"/>
        </w:rPr>
      </w:pPr>
      <w:r w:rsidRPr="0042064F">
        <w:rPr>
          <w:rFonts w:eastAsia="Batang"/>
          <w:b/>
          <w:i/>
          <w:lang w:eastAsia="ko-KR"/>
        </w:rPr>
        <w:t>Т</w:t>
      </w:r>
      <w:r>
        <w:rPr>
          <w:rFonts w:eastAsia="Batang"/>
          <w:b/>
          <w:i/>
          <w:lang w:eastAsia="ko-KR"/>
        </w:rPr>
        <w:t>1</w:t>
      </w:r>
      <w:r w:rsidRPr="0042064F">
        <w:rPr>
          <w:rFonts w:eastAsia="Batang"/>
          <w:b/>
          <w:i/>
          <w:lang w:eastAsia="ko-KR"/>
        </w:rPr>
        <w:t>.2= (С</w:t>
      </w:r>
      <w:r w:rsidRPr="0042064F">
        <w:rPr>
          <w:rFonts w:eastAsia="Batang"/>
          <w:b/>
          <w:i/>
          <w:lang w:val="fr-FR" w:eastAsia="ko-KR"/>
        </w:rPr>
        <w:t>min</w:t>
      </w:r>
      <w:r w:rsidRPr="0042064F">
        <w:rPr>
          <w:rFonts w:eastAsia="Batang"/>
          <w:b/>
          <w:i/>
          <w:lang w:eastAsia="ko-KR"/>
        </w:rPr>
        <w:t xml:space="preserve"> / С</w:t>
      </w:r>
      <w:r w:rsidRPr="0042064F">
        <w:rPr>
          <w:rFonts w:eastAsia="Batang"/>
          <w:b/>
          <w:i/>
          <w:lang w:val="fr-FR" w:eastAsia="ko-KR"/>
        </w:rPr>
        <w:t>i</w:t>
      </w:r>
      <w:r w:rsidRPr="0042064F">
        <w:rPr>
          <w:rFonts w:eastAsia="Batang"/>
          <w:b/>
          <w:i/>
          <w:lang w:eastAsia="ko-KR"/>
        </w:rPr>
        <w:t>) х 10</w:t>
      </w:r>
      <w:r w:rsidRPr="0042064F">
        <w:rPr>
          <w:rFonts w:eastAsia="Batang"/>
          <w:i/>
          <w:lang w:eastAsia="ko-KR"/>
        </w:rPr>
        <w:t>, където</w:t>
      </w:r>
    </w:p>
    <w:p w:rsidR="00F10E6C" w:rsidRPr="0042064F" w:rsidRDefault="00F10E6C" w:rsidP="00F10E6C">
      <w:pPr>
        <w:widowControl w:val="0"/>
        <w:autoSpaceDE w:val="0"/>
        <w:autoSpaceDN w:val="0"/>
        <w:adjustRightInd w:val="0"/>
        <w:ind w:firstLine="360"/>
        <w:jc w:val="both"/>
        <w:rPr>
          <w:rFonts w:eastAsia="Batang"/>
          <w:i/>
          <w:lang w:eastAsia="ko-KR"/>
        </w:rPr>
      </w:pPr>
    </w:p>
    <w:p w:rsidR="00F10E6C" w:rsidRPr="0042064F" w:rsidRDefault="00F10E6C" w:rsidP="00F10E6C">
      <w:pPr>
        <w:widowControl w:val="0"/>
        <w:autoSpaceDE w:val="0"/>
        <w:autoSpaceDN w:val="0"/>
        <w:adjustRightInd w:val="0"/>
        <w:ind w:firstLine="567"/>
        <w:jc w:val="both"/>
        <w:rPr>
          <w:rFonts w:eastAsia="Batang"/>
          <w:i/>
          <w:lang w:eastAsia="ko-KR"/>
        </w:rPr>
      </w:pPr>
      <w:r w:rsidRPr="0042064F">
        <w:rPr>
          <w:rFonts w:eastAsia="Batang"/>
          <w:b/>
          <w:i/>
          <w:lang w:eastAsia="ko-KR"/>
        </w:rPr>
        <w:t>Сmin</w:t>
      </w:r>
      <w:r w:rsidRPr="0042064F">
        <w:rPr>
          <w:rFonts w:eastAsia="Batang"/>
          <w:i/>
          <w:lang w:eastAsia="ko-KR"/>
        </w:rPr>
        <w:t xml:space="preserve"> – представлява минималният (най-кратък) предложен срок за изпълнение на проектиране</w:t>
      </w:r>
    </w:p>
    <w:p w:rsidR="00F10E6C" w:rsidRPr="0042064F" w:rsidRDefault="00F10E6C" w:rsidP="00F10E6C">
      <w:pPr>
        <w:widowControl w:val="0"/>
        <w:autoSpaceDE w:val="0"/>
        <w:autoSpaceDN w:val="0"/>
        <w:adjustRightInd w:val="0"/>
        <w:ind w:firstLine="567"/>
        <w:jc w:val="both"/>
        <w:rPr>
          <w:rFonts w:eastAsia="Batang"/>
          <w:i/>
          <w:lang w:eastAsia="ko-KR"/>
        </w:rPr>
      </w:pPr>
      <w:r w:rsidRPr="0042064F">
        <w:rPr>
          <w:rFonts w:eastAsia="Batang"/>
          <w:b/>
          <w:i/>
          <w:lang w:eastAsia="ko-KR"/>
        </w:rPr>
        <w:t>Сi</w:t>
      </w:r>
      <w:r w:rsidRPr="0042064F">
        <w:rPr>
          <w:rFonts w:eastAsia="Batang"/>
          <w:i/>
          <w:lang w:eastAsia="ko-KR"/>
        </w:rPr>
        <w:t xml:space="preserve"> – представлява срока за изпълнение на проектиране, предложен от </w:t>
      </w:r>
      <w:r w:rsidRPr="0042064F">
        <w:rPr>
          <w:rFonts w:eastAsia="Batang"/>
          <w:b/>
          <w:i/>
          <w:lang w:eastAsia="ko-KR"/>
        </w:rPr>
        <w:t xml:space="preserve">i-тия </w:t>
      </w:r>
      <w:r w:rsidRPr="0042064F">
        <w:rPr>
          <w:rFonts w:eastAsia="Batang"/>
          <w:i/>
          <w:lang w:eastAsia="ko-KR"/>
        </w:rPr>
        <w:t xml:space="preserve">участник </w:t>
      </w:r>
    </w:p>
    <w:p w:rsidR="00F10E6C" w:rsidRPr="0042064F" w:rsidRDefault="00F10E6C" w:rsidP="00F10E6C">
      <w:pPr>
        <w:widowControl w:val="0"/>
        <w:autoSpaceDE w:val="0"/>
        <w:autoSpaceDN w:val="0"/>
        <w:adjustRightInd w:val="0"/>
        <w:ind w:firstLine="360"/>
        <w:jc w:val="both"/>
        <w:rPr>
          <w:rFonts w:eastAsia="Batang"/>
          <w:i/>
          <w:lang w:eastAsia="ko-KR"/>
        </w:rPr>
      </w:pPr>
    </w:p>
    <w:p w:rsidR="00F10E6C" w:rsidRPr="0042064F" w:rsidRDefault="00F10E6C" w:rsidP="00F10E6C">
      <w:pPr>
        <w:widowControl w:val="0"/>
        <w:autoSpaceDE w:val="0"/>
        <w:autoSpaceDN w:val="0"/>
        <w:adjustRightInd w:val="0"/>
        <w:ind w:firstLine="540"/>
        <w:jc w:val="both"/>
        <w:rPr>
          <w:rFonts w:eastAsia="Batang"/>
          <w:i/>
          <w:lang w:eastAsia="fr-FR"/>
        </w:rPr>
      </w:pPr>
      <w:r w:rsidRPr="0042064F">
        <w:rPr>
          <w:rFonts w:eastAsia="Batang"/>
          <w:b/>
          <w:i/>
          <w:u w:val="single"/>
          <w:lang w:eastAsia="ko-KR"/>
        </w:rPr>
        <w:t>Забележка:</w:t>
      </w:r>
      <w:r w:rsidRPr="0042064F">
        <w:rPr>
          <w:rFonts w:eastAsia="Batang"/>
          <w:i/>
          <w:lang w:val="ru-RU" w:eastAsia="fr-FR"/>
        </w:rPr>
        <w:t>Предложенията по показател «срок за изпълнение» се представят задължително като цяло положително число в календарни дни. Ще бъдат отстранени предложения, в които срок</w:t>
      </w:r>
      <w:r w:rsidRPr="0042064F">
        <w:rPr>
          <w:rFonts w:eastAsia="Batang"/>
          <w:i/>
          <w:lang w:eastAsia="fr-FR"/>
        </w:rPr>
        <w:t>ът за изпълнение</w:t>
      </w:r>
      <w:r w:rsidRPr="0042064F">
        <w:rPr>
          <w:rFonts w:eastAsia="Batang"/>
          <w:i/>
          <w:lang w:val="ru-RU" w:eastAsia="fr-FR"/>
        </w:rPr>
        <w:t xml:space="preserve"> е предложен в различна мерна единица </w:t>
      </w:r>
      <w:r w:rsidRPr="0042064F">
        <w:rPr>
          <w:rFonts w:eastAsia="Batang"/>
          <w:i/>
          <w:lang w:eastAsia="fr-FR"/>
        </w:rPr>
        <w:t>и/или е предложен срок за изпълнение, който надвишава максималния допустим срок за изпълнение, както следва:</w:t>
      </w:r>
      <w:r w:rsidRPr="0042064F">
        <w:rPr>
          <w:i/>
        </w:rPr>
        <w:t xml:space="preserve"> срок за изпълнение на СМР - не повече от 160 (сто и шестдесет) календарни дни, за всяка една обособена позиция. </w:t>
      </w:r>
    </w:p>
    <w:p w:rsidR="00F10E6C" w:rsidRPr="008832C8" w:rsidRDefault="00F10E6C" w:rsidP="00F10E6C">
      <w:pPr>
        <w:pStyle w:val="a6"/>
        <w:ind w:right="-62" w:firstLine="708"/>
        <w:jc w:val="both"/>
        <w:rPr>
          <w:lang w:val="ru-RU"/>
        </w:rPr>
      </w:pPr>
    </w:p>
    <w:p w:rsidR="00F10E6C" w:rsidRPr="005E052E" w:rsidRDefault="00F10E6C" w:rsidP="00F10E6C">
      <w:pPr>
        <w:pStyle w:val="a6"/>
        <w:ind w:right="-62" w:firstLine="708"/>
        <w:jc w:val="both"/>
      </w:pPr>
      <w:r w:rsidRPr="005E052E">
        <w:lastRenderedPageBreak/>
        <w:t>Оценката  на  техническото  предложение  (Т</w:t>
      </w:r>
      <w:r>
        <w:t>2</w:t>
      </w:r>
      <w:r w:rsidRPr="005E052E">
        <w:t xml:space="preserve">)  се  формира  </w:t>
      </w:r>
      <w:r>
        <w:t>по следния начин:</w:t>
      </w:r>
    </w:p>
    <w:p w:rsidR="00F10E6C" w:rsidRPr="005E052E" w:rsidRDefault="00F10E6C" w:rsidP="00F10E6C">
      <w:pPr>
        <w:pStyle w:val="a6"/>
        <w:ind w:right="-62" w:firstLine="708"/>
        <w:jc w:val="both"/>
      </w:pPr>
      <w:r w:rsidRPr="00633F6A">
        <w:t>Т</w:t>
      </w:r>
      <w:r>
        <w:t>2</w:t>
      </w:r>
      <w:r w:rsidRPr="00633F6A">
        <w:t xml:space="preserve"> е „Обосновка на участника”</w:t>
      </w:r>
      <w:r>
        <w:t xml:space="preserve">  и е с максимален брой точки 4</w:t>
      </w:r>
      <w:r w:rsidRPr="005E052E">
        <w:t>0.</w:t>
      </w:r>
    </w:p>
    <w:p w:rsidR="00F10E6C" w:rsidRDefault="00F10E6C" w:rsidP="00F10E6C">
      <w:pPr>
        <w:pStyle w:val="a6"/>
        <w:ind w:right="-62"/>
        <w:jc w:val="both"/>
      </w:pPr>
    </w:p>
    <w:p w:rsidR="00F10E6C" w:rsidRDefault="00F10E6C" w:rsidP="00F10E6C">
      <w:pPr>
        <w:pStyle w:val="a6"/>
        <w:ind w:right="-62" w:firstLine="708"/>
        <w:jc w:val="both"/>
      </w:pPr>
      <w:r w:rsidRPr="005E052E">
        <w:t>Максималната  стойност  на  Т</w:t>
      </w:r>
      <w:r>
        <w:t>2</w:t>
      </w:r>
      <w:r w:rsidRPr="005E052E">
        <w:t xml:space="preserve">  е  </w:t>
      </w:r>
      <w:r>
        <w:t>4</w:t>
      </w:r>
      <w:r w:rsidRPr="005E052E">
        <w:t>0  точки,  като  показателя  се  изчислява  по следната формула:</w:t>
      </w:r>
    </w:p>
    <w:p w:rsidR="00F10E6C" w:rsidRPr="00B5445C" w:rsidRDefault="00F10E6C" w:rsidP="00F10E6C">
      <w:pPr>
        <w:pStyle w:val="a6"/>
        <w:ind w:right="-62" w:firstLine="708"/>
        <w:jc w:val="both"/>
        <w:rPr>
          <w:b/>
        </w:rPr>
      </w:pPr>
      <w:r w:rsidRPr="00B5445C">
        <w:t>Оценката на техническото предложение (Т</w:t>
      </w:r>
      <w:r>
        <w:t>2</w:t>
      </w:r>
      <w:r w:rsidRPr="00B5445C">
        <w:t>)</w:t>
      </w:r>
    </w:p>
    <w:p w:rsidR="00F10E6C" w:rsidRDefault="00F10E6C" w:rsidP="00F10E6C">
      <w:pPr>
        <w:pStyle w:val="a6"/>
        <w:ind w:right="-61" w:firstLine="708"/>
        <w:jc w:val="both"/>
        <w:rPr>
          <w:b/>
        </w:rPr>
      </w:pPr>
      <w:r>
        <w:t>Т2</w:t>
      </w:r>
      <w:r w:rsidRPr="00B5445C">
        <w:t>. „Обосновка на участника” – участникът разработва обосновка, която показва  разбирането  на  участника  за  обхвата  и същността на изпълнение на Инженеринга, за въвеждане на енергоефективни мерки - предмет на поръчката – 40 (четиридесет) точки</w:t>
      </w:r>
      <w:r>
        <w:t>.</w:t>
      </w:r>
    </w:p>
    <w:p w:rsidR="00F10E6C" w:rsidRDefault="00F10E6C" w:rsidP="00F10E6C">
      <w:pPr>
        <w:pStyle w:val="a6"/>
        <w:ind w:right="-61" w:firstLine="708"/>
        <w:jc w:val="both"/>
        <w:rPr>
          <w:b/>
        </w:rPr>
      </w:pPr>
      <w:r>
        <w:t>Участникът следва да разработи обосновката си, въз основа на следните компоненти:</w:t>
      </w:r>
    </w:p>
    <w:p w:rsidR="00F10E6C" w:rsidRPr="00992534" w:rsidRDefault="00F10E6C" w:rsidP="00DF40BD">
      <w:pPr>
        <w:pStyle w:val="a8"/>
        <w:numPr>
          <w:ilvl w:val="0"/>
          <w:numId w:val="30"/>
        </w:numPr>
        <w:shd w:val="clear" w:color="auto" w:fill="FFFFFF"/>
        <w:ind w:right="65"/>
        <w:jc w:val="both"/>
        <w:rPr>
          <w:b/>
          <w:lang w:val="ru-RU"/>
        </w:rPr>
      </w:pPr>
      <w:r w:rsidRPr="00992534">
        <w:rPr>
          <w:b/>
          <w:noProof/>
          <w:lang w:val="ru-RU"/>
        </w:rPr>
        <w:t xml:space="preserve">Организация на работа за проектиране и изпълнение на СМР, гарантираща ефективно взаимодействие между отделните екипи на Участника при изпълнението на договора, </w:t>
      </w:r>
      <w:r w:rsidRPr="00992534">
        <w:rPr>
          <w:b/>
          <w:bCs/>
        </w:rPr>
        <w:t xml:space="preserve">с посочени ключови моменти по време на проектиране, изпълнение, приемане и взаимовръзката между отделните дейности. </w:t>
      </w:r>
      <w:r w:rsidRPr="00992534">
        <w:rPr>
          <w:b/>
        </w:rPr>
        <w:t>Предложеният  подход  на  взаимодействие  между членовете  на  екипа,  както  и  на  екипа  с компетентни  администрации  и  органи, следва да доказва възможността  на  участника  бързо,  качествено  и ефективно изготвяне на работните проекти и изпълнение на СМР.</w:t>
      </w:r>
    </w:p>
    <w:p w:rsidR="00F10E6C" w:rsidRPr="00992534" w:rsidRDefault="00F10E6C" w:rsidP="00DF40BD">
      <w:pPr>
        <w:pStyle w:val="a8"/>
        <w:numPr>
          <w:ilvl w:val="0"/>
          <w:numId w:val="30"/>
        </w:numPr>
        <w:shd w:val="clear" w:color="auto" w:fill="FFFFFF"/>
        <w:ind w:right="65"/>
        <w:jc w:val="both"/>
        <w:rPr>
          <w:b/>
          <w:lang w:val="ru-RU"/>
        </w:rPr>
      </w:pPr>
      <w:r w:rsidRPr="00992534">
        <w:rPr>
          <w:b/>
        </w:rPr>
        <w:t>Специфики и цели на предвидените, за изпълнение, мерки за прилагане (от докладите) и видовете СМР в обхвата на възлаганата обществена поръчка, като е описана технологията на дейностите по изпълнението на задължителните и препоръчаните за прилагане мерки.</w:t>
      </w:r>
    </w:p>
    <w:p w:rsidR="00F10E6C" w:rsidRPr="00992534" w:rsidRDefault="00F10E6C" w:rsidP="00DF40BD">
      <w:pPr>
        <w:pStyle w:val="a8"/>
        <w:numPr>
          <w:ilvl w:val="0"/>
          <w:numId w:val="30"/>
        </w:numPr>
        <w:shd w:val="clear" w:color="auto" w:fill="FFFFFF"/>
        <w:ind w:right="65"/>
        <w:jc w:val="both"/>
        <w:rPr>
          <w:b/>
          <w:lang w:val="ru-RU"/>
        </w:rPr>
      </w:pPr>
      <w:r w:rsidRPr="00992534">
        <w:rPr>
          <w:b/>
          <w:lang w:val="ru-RU"/>
        </w:rPr>
        <w:t>Анализ на в</w:t>
      </w:r>
      <w:r w:rsidRPr="00992534">
        <w:rPr>
          <w:b/>
        </w:rPr>
        <w:t>ъзможните  проблеми  и ограничения,  които  биха  могли  да  възникнат  при изпълнението на СМР, съобразявайки се с обстоятелството, че  СМР ще се изпълняват в условията на постоянно присъствие на живущи в жилищните сгради.</w:t>
      </w:r>
    </w:p>
    <w:p w:rsidR="00F10E6C" w:rsidRPr="00992534" w:rsidRDefault="00F10E6C" w:rsidP="00DF40BD">
      <w:pPr>
        <w:pStyle w:val="a8"/>
        <w:numPr>
          <w:ilvl w:val="0"/>
          <w:numId w:val="30"/>
        </w:numPr>
        <w:shd w:val="clear" w:color="auto" w:fill="FFFFFF"/>
        <w:ind w:right="65"/>
        <w:jc w:val="both"/>
        <w:rPr>
          <w:b/>
        </w:rPr>
      </w:pPr>
      <w:r w:rsidRPr="00992534">
        <w:rPr>
          <w:b/>
          <w:bCs/>
        </w:rPr>
        <w:t>Организация на строителната площадка (складиране на материали и оборудване, пропускателен режим, гарантиране нормална експлоатацията на обектите, от страна на живущите и трети лица, по време на СМР и мерки за безопасност и здраве</w:t>
      </w:r>
      <w:r w:rsidRPr="00992534">
        <w:rPr>
          <w:b/>
          <w:noProof/>
          <w:lang w:val="ru-RU"/>
        </w:rPr>
        <w:t>, които гарантират максимална сигурност на собствения персонал и живущите в жилищните сгради, обект на строителството и на</w:t>
      </w:r>
      <w:r>
        <w:rPr>
          <w:b/>
          <w:noProof/>
          <w:lang w:val="ru-RU"/>
        </w:rPr>
        <w:t>й-благоприятни здравословни и бе</w:t>
      </w:r>
      <w:r w:rsidRPr="00992534">
        <w:rPr>
          <w:b/>
          <w:noProof/>
          <w:lang w:val="ru-RU"/>
        </w:rPr>
        <w:t>зопасни условия на труд.</w:t>
      </w:r>
    </w:p>
    <w:p w:rsidR="00F10E6C" w:rsidRPr="00992534" w:rsidRDefault="00F10E6C" w:rsidP="00DF40BD">
      <w:pPr>
        <w:pStyle w:val="a8"/>
        <w:numPr>
          <w:ilvl w:val="0"/>
          <w:numId w:val="30"/>
        </w:numPr>
        <w:shd w:val="clear" w:color="auto" w:fill="FFFFFF"/>
        <w:ind w:right="65"/>
        <w:jc w:val="both"/>
        <w:rPr>
          <w:b/>
        </w:rPr>
      </w:pPr>
      <w:r w:rsidRPr="00992534">
        <w:rPr>
          <w:b/>
        </w:rPr>
        <w:t>П</w:t>
      </w:r>
      <w:r>
        <w:rPr>
          <w:b/>
        </w:rPr>
        <w:t>лан</w:t>
      </w:r>
      <w:r w:rsidRPr="00992534">
        <w:rPr>
          <w:b/>
        </w:rPr>
        <w:t xml:space="preserve"> за използване на материалите, доставка на материалите (включително товарене и начин на съхранение и транспортиране на материалите), извозване и депониране на строителни отпадъци.</w:t>
      </w:r>
    </w:p>
    <w:p w:rsidR="00F10E6C" w:rsidRDefault="00F10E6C" w:rsidP="0070117D">
      <w:pPr>
        <w:pStyle w:val="aff4"/>
        <w:ind w:firstLine="708"/>
        <w:jc w:val="both"/>
      </w:pPr>
      <w:r w:rsidRPr="00B5445C">
        <w:t>Оценката е експертна, като при анализа на предложенията се взема под внимание предложената от Участника цялостна организация за изпълнение на поръчката в обхвата на позицията.</w:t>
      </w:r>
    </w:p>
    <w:p w:rsidR="00F10E6C" w:rsidRPr="00B5445C" w:rsidRDefault="00F10E6C" w:rsidP="00F10E6C">
      <w:pPr>
        <w:pStyle w:val="a8"/>
        <w:ind w:left="0" w:firstLine="708"/>
        <w:jc w:val="both"/>
        <w:rPr>
          <w:b/>
        </w:rPr>
      </w:pPr>
      <w:r w:rsidRPr="008832C8">
        <w:t>Техническото предложение представлява сбор от присъдените точки по всеки елемент и се определя по следната методика:</w:t>
      </w:r>
    </w:p>
    <w:p w:rsidR="00F10E6C" w:rsidRPr="00B5445C" w:rsidRDefault="00F10E6C" w:rsidP="00F10E6C">
      <w:pPr>
        <w:pStyle w:val="a6"/>
        <w:ind w:right="-61"/>
        <w:jc w:val="both"/>
      </w:pPr>
      <w:r w:rsidRPr="00B5445C">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356"/>
        <w:gridCol w:w="1548"/>
      </w:tblGrid>
      <w:tr w:rsidR="00F10E6C" w:rsidRPr="00B5445C" w:rsidTr="005D281A">
        <w:tc>
          <w:tcPr>
            <w:tcW w:w="7740" w:type="dxa"/>
            <w:gridSpan w:val="2"/>
          </w:tcPr>
          <w:p w:rsidR="00F10E6C" w:rsidRPr="00B5445C" w:rsidRDefault="00F10E6C" w:rsidP="005D281A">
            <w:pPr>
              <w:ind w:right="-61"/>
              <w:jc w:val="both"/>
              <w:rPr>
                <w:b/>
              </w:rPr>
            </w:pPr>
            <w:r w:rsidRPr="00B5445C">
              <w:rPr>
                <w:b/>
              </w:rPr>
              <w:lastRenderedPageBreak/>
              <w:t>Т</w:t>
            </w:r>
            <w:r>
              <w:rPr>
                <w:b/>
              </w:rPr>
              <w:t>2</w:t>
            </w:r>
            <w:r w:rsidRPr="00B5445C">
              <w:rPr>
                <w:b/>
              </w:rPr>
              <w:t xml:space="preserve">. „Обосновка на участника” </w:t>
            </w:r>
          </w:p>
        </w:tc>
        <w:tc>
          <w:tcPr>
            <w:tcW w:w="1548" w:type="dxa"/>
            <w:vAlign w:val="center"/>
          </w:tcPr>
          <w:p w:rsidR="00F10E6C" w:rsidRPr="00B5445C" w:rsidRDefault="00F10E6C" w:rsidP="005D281A">
            <w:pPr>
              <w:ind w:right="-61"/>
              <w:jc w:val="center"/>
              <w:rPr>
                <w:b/>
              </w:rPr>
            </w:pPr>
            <w:r w:rsidRPr="00B5445C">
              <w:rPr>
                <w:b/>
              </w:rPr>
              <w:t>Максимален брой точки 40</w:t>
            </w:r>
          </w:p>
        </w:tc>
      </w:tr>
      <w:tr w:rsidR="00F10E6C" w:rsidRPr="00B5445C" w:rsidTr="005D281A">
        <w:tc>
          <w:tcPr>
            <w:tcW w:w="7740" w:type="dxa"/>
            <w:gridSpan w:val="2"/>
          </w:tcPr>
          <w:p w:rsidR="00F10E6C" w:rsidRPr="00546951" w:rsidRDefault="00F10E6C" w:rsidP="005D281A">
            <w:pPr>
              <w:tabs>
                <w:tab w:val="left" w:pos="993"/>
              </w:tabs>
              <w:jc w:val="both"/>
              <w:rPr>
                <w:bCs/>
                <w:i/>
              </w:rPr>
            </w:pPr>
            <w:r w:rsidRPr="00546951">
              <w:rPr>
                <w:bCs/>
                <w:i/>
              </w:rPr>
              <w:t>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546951">
              <w:rPr>
                <w:bCs/>
                <w:i/>
              </w:rPr>
              <w:t xml:space="preserve">)  са описани спецификите и целите на конкретната задача, като са в най-висока степен с предмета на поръчката. Представено е ясно и подробно предложение по отношение </w:t>
            </w:r>
            <w:r>
              <w:rPr>
                <w:bCs/>
                <w:i/>
              </w:rPr>
              <w:t xml:space="preserve">на </w:t>
            </w:r>
            <w:r w:rsidRPr="00992534">
              <w:rPr>
                <w:i/>
                <w:lang w:val="ru-RU"/>
              </w:rPr>
              <w:t>в</w:t>
            </w:r>
            <w:r w:rsidRPr="00992534">
              <w:rPr>
                <w:i/>
              </w:rPr>
              <w:t>ъзможните  проблеми  и ограничения,  които  биха  могли  да  възникнат  при изпълнението на СМР</w:t>
            </w:r>
            <w:r>
              <w:rPr>
                <w:bCs/>
                <w:i/>
              </w:rPr>
              <w:t xml:space="preserve"> и </w:t>
            </w:r>
            <w:r w:rsidRPr="00546951">
              <w:rPr>
                <w:bCs/>
                <w:i/>
              </w:rPr>
              <w:t xml:space="preserve">изпълнението на основните дейности, необходими за изпълнението на  предмета на поръчката. Също така ясно е обяснена и е демонстрирана последователността и/или взаимообвързаността на конкретните действия при изпълнение на дейностите. Определената продължителност за изпълнение на отделните дейности е реалистична и съответства на добрите строителни практики. </w:t>
            </w:r>
          </w:p>
          <w:p w:rsidR="00F10E6C" w:rsidRPr="00546951" w:rsidRDefault="00F10E6C" w:rsidP="005D281A">
            <w:pPr>
              <w:tabs>
                <w:tab w:val="left" w:pos="993"/>
              </w:tabs>
              <w:jc w:val="both"/>
              <w:rPr>
                <w:bCs/>
                <w:i/>
              </w:rPr>
            </w:pPr>
            <w:r>
              <w:rPr>
                <w:bCs/>
                <w:i/>
              </w:rPr>
              <w:t>Посочени са</w:t>
            </w:r>
            <w:r w:rsidRPr="00546951">
              <w:rPr>
                <w:bCs/>
                <w:i/>
              </w:rPr>
              <w:t xml:space="preserve">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 Установява се наличие на ясно и конкретно предложение относно действията на участника спрямо изискванията на възложителя.</w:t>
            </w:r>
          </w:p>
          <w:p w:rsidR="00F10E6C" w:rsidRPr="00992534" w:rsidRDefault="00F10E6C" w:rsidP="005D281A">
            <w:pPr>
              <w:shd w:val="clear" w:color="auto" w:fill="FFFFFF"/>
              <w:ind w:right="65"/>
              <w:jc w:val="both"/>
            </w:pPr>
            <w:r w:rsidRPr="00546951">
              <w:rPr>
                <w:bCs/>
                <w:i/>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p>
        </w:tc>
        <w:tc>
          <w:tcPr>
            <w:tcW w:w="1548" w:type="dxa"/>
            <w:vAlign w:val="center"/>
          </w:tcPr>
          <w:p w:rsidR="00F10E6C" w:rsidRPr="00B5445C" w:rsidRDefault="00F10E6C" w:rsidP="005D281A">
            <w:pPr>
              <w:ind w:right="-61"/>
              <w:jc w:val="center"/>
              <w:rPr>
                <w:b/>
              </w:rPr>
            </w:pPr>
            <w:r w:rsidRPr="00B5445C">
              <w:rPr>
                <w:b/>
              </w:rPr>
              <w:t>40 точки</w:t>
            </w:r>
          </w:p>
        </w:tc>
      </w:tr>
      <w:tr w:rsidR="00F10E6C" w:rsidRPr="00B5445C" w:rsidTr="005D281A">
        <w:tc>
          <w:tcPr>
            <w:tcW w:w="7740" w:type="dxa"/>
            <w:gridSpan w:val="2"/>
          </w:tcPr>
          <w:p w:rsidR="00F10E6C" w:rsidRPr="00363B5D" w:rsidRDefault="00F10E6C" w:rsidP="005D281A">
            <w:pPr>
              <w:tabs>
                <w:tab w:val="left" w:pos="993"/>
              </w:tabs>
              <w:jc w:val="both"/>
              <w:rPr>
                <w:bCs/>
                <w:i/>
              </w:rPr>
            </w:pPr>
            <w:r w:rsidRPr="00363B5D">
              <w:rPr>
                <w:bCs/>
                <w:i/>
              </w:rPr>
              <w:t>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363B5D">
              <w:rPr>
                <w:bCs/>
                <w:i/>
              </w:rPr>
              <w:t>) са описани предложенията за изпълнението и  отговарят на изискванията на възложителя, посочени в указанията,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се поставя на предложения, които са подробни и конкретни спрямо спецификата на предмета на поръчката, но в които се установят несъществени непълноти, свързани с:</w:t>
            </w:r>
          </w:p>
          <w:p w:rsidR="00F10E6C" w:rsidRDefault="00F10E6C" w:rsidP="005D281A">
            <w:pPr>
              <w:tabs>
                <w:tab w:val="left" w:pos="993"/>
              </w:tabs>
              <w:jc w:val="both"/>
              <w:rPr>
                <w:bCs/>
                <w:i/>
              </w:rPr>
            </w:pPr>
            <w:r w:rsidRPr="00363B5D">
              <w:rPr>
                <w:bCs/>
                <w:i/>
              </w:rPr>
              <w:t xml:space="preserve">- предложението за изпълнение на една или повече от дейностите съобразно предвидените работи в техническата спецификация и/или </w:t>
            </w:r>
            <w:r>
              <w:rPr>
                <w:bCs/>
                <w:i/>
              </w:rPr>
              <w:t>енергийно/техническо обследване</w:t>
            </w:r>
            <w:r w:rsidRPr="00363B5D">
              <w:rPr>
                <w:bCs/>
                <w:i/>
              </w:rPr>
              <w:t xml:space="preserve">, и/или </w:t>
            </w:r>
          </w:p>
          <w:p w:rsidR="00F10E6C" w:rsidRPr="00363B5D" w:rsidRDefault="00F10E6C" w:rsidP="005D281A">
            <w:pPr>
              <w:pStyle w:val="a8"/>
              <w:shd w:val="clear" w:color="auto" w:fill="FFFFFF"/>
              <w:ind w:left="0" w:right="65"/>
              <w:jc w:val="both"/>
              <w:rPr>
                <w:bCs/>
                <w:i/>
              </w:rPr>
            </w:pPr>
            <w:r>
              <w:rPr>
                <w:bCs/>
                <w:i/>
              </w:rPr>
              <w:lastRenderedPageBreak/>
              <w:t xml:space="preserve">- </w:t>
            </w:r>
            <w:r w:rsidRPr="00992534">
              <w:rPr>
                <w:i/>
                <w:lang w:val="ru-RU"/>
              </w:rPr>
              <w:t>в</w:t>
            </w:r>
            <w:r w:rsidRPr="00992534">
              <w:rPr>
                <w:i/>
              </w:rPr>
              <w:t>ъзможните  проблеми  и ограничения,  които  биха  могли  да  възникнат  при изпълнението на СМ</w:t>
            </w:r>
            <w:r>
              <w:rPr>
                <w:i/>
              </w:rPr>
              <w:t>Р,</w:t>
            </w:r>
            <w:r w:rsidRPr="00100801">
              <w:rPr>
                <w:i/>
              </w:rPr>
              <w:t xml:space="preserve"> съобразявайки се с обстоятелството, че  СМР ще се изпълняват в условията на постоянно присъствие на живущи в жилищните сгради.</w:t>
            </w:r>
          </w:p>
          <w:p w:rsidR="00F10E6C" w:rsidRPr="00363B5D" w:rsidRDefault="00F10E6C" w:rsidP="005D281A">
            <w:pPr>
              <w:tabs>
                <w:tab w:val="left" w:pos="993"/>
              </w:tabs>
              <w:jc w:val="both"/>
              <w:rPr>
                <w:bCs/>
                <w:i/>
              </w:rPr>
            </w:pPr>
            <w:r w:rsidRPr="00363B5D">
              <w:rPr>
                <w:bCs/>
                <w:i/>
              </w:rPr>
              <w:t>- последователността или взаимообвързаността при изпълнение на дейностите, и/или</w:t>
            </w:r>
          </w:p>
          <w:p w:rsidR="00F10E6C" w:rsidRPr="00363B5D" w:rsidRDefault="00F10E6C" w:rsidP="005D281A">
            <w:pPr>
              <w:tabs>
                <w:tab w:val="left" w:pos="993"/>
              </w:tabs>
              <w:jc w:val="both"/>
              <w:rPr>
                <w:bCs/>
                <w:i/>
              </w:rPr>
            </w:pPr>
            <w:r w:rsidRPr="00363B5D">
              <w:rPr>
                <w:bCs/>
                <w:i/>
              </w:rPr>
              <w:t>- предложението за начините (мерките) за постигане на качество или се установяват такива непълноти относно предложението на участниците за изпълнение на ключовите моменти, и/или</w:t>
            </w:r>
          </w:p>
          <w:p w:rsidR="00F10E6C" w:rsidRPr="00B5445C" w:rsidRDefault="00F10E6C" w:rsidP="005D281A">
            <w:pPr>
              <w:pStyle w:val="a8"/>
              <w:shd w:val="clear" w:color="auto" w:fill="FFFFFF"/>
              <w:ind w:left="0" w:right="65"/>
              <w:jc w:val="both"/>
              <w:rPr>
                <w:lang w:val="ru-RU"/>
              </w:rPr>
            </w:pPr>
            <w:r>
              <w:rPr>
                <w:bCs/>
                <w:i/>
              </w:rPr>
              <w:t>-</w:t>
            </w:r>
            <w:r w:rsidRPr="00363B5D">
              <w:rPr>
                <w:bCs/>
                <w:i/>
              </w:rPr>
              <w:t>частта от предложението, свързано с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548" w:type="dxa"/>
            <w:vAlign w:val="center"/>
          </w:tcPr>
          <w:p w:rsidR="00F10E6C" w:rsidRPr="00B5445C" w:rsidRDefault="00F10E6C" w:rsidP="005D281A">
            <w:pPr>
              <w:ind w:right="-61"/>
              <w:jc w:val="center"/>
              <w:rPr>
                <w:b/>
              </w:rPr>
            </w:pPr>
            <w:r>
              <w:rPr>
                <w:b/>
              </w:rPr>
              <w:lastRenderedPageBreak/>
              <w:t>20</w:t>
            </w:r>
            <w:r w:rsidRPr="00B5445C">
              <w:rPr>
                <w:b/>
              </w:rPr>
              <w:t xml:space="preserve"> точки</w:t>
            </w:r>
          </w:p>
        </w:tc>
      </w:tr>
      <w:tr w:rsidR="00F10E6C" w:rsidRPr="00B5445C" w:rsidTr="005D281A">
        <w:tc>
          <w:tcPr>
            <w:tcW w:w="7740" w:type="dxa"/>
            <w:gridSpan w:val="2"/>
          </w:tcPr>
          <w:p w:rsidR="00F10E6C" w:rsidRPr="00F23C22" w:rsidRDefault="00F10E6C" w:rsidP="005D281A">
            <w:pPr>
              <w:tabs>
                <w:tab w:val="left" w:pos="993"/>
              </w:tabs>
              <w:jc w:val="both"/>
              <w:rPr>
                <w:bCs/>
                <w:i/>
              </w:rPr>
            </w:pPr>
            <w:r w:rsidRPr="00F23C22">
              <w:rPr>
                <w:bCs/>
                <w:i/>
              </w:rPr>
              <w:lastRenderedPageBreak/>
              <w:t>- Всеобхватно (от нормативна и практическа гледна точка и в съответствие с техническите спецификации на Възложителя</w:t>
            </w:r>
            <w:r>
              <w:rPr>
                <w:bCs/>
                <w:i/>
              </w:rPr>
              <w:t xml:space="preserve"> и предоставените доклади от Енергийно и Техническо обследване</w:t>
            </w:r>
            <w:r w:rsidRPr="00F23C22">
              <w:rPr>
                <w:bCs/>
                <w:i/>
              </w:rPr>
              <w:t xml:space="preserve">)  са описани предложенията за изпълнението </w:t>
            </w:r>
            <w:r>
              <w:rPr>
                <w:bCs/>
                <w:i/>
              </w:rPr>
              <w:t xml:space="preserve">на поръчката </w:t>
            </w:r>
            <w:r w:rsidRPr="00F23C22">
              <w:rPr>
                <w:bCs/>
                <w:i/>
              </w:rPr>
              <w:t>и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те не са ясни или подробни/ конкретни, по отношение на:</w:t>
            </w:r>
          </w:p>
          <w:p w:rsidR="00F10E6C" w:rsidRDefault="00F10E6C" w:rsidP="005D281A">
            <w:pPr>
              <w:tabs>
                <w:tab w:val="left" w:pos="993"/>
              </w:tabs>
              <w:jc w:val="both"/>
              <w:rPr>
                <w:bCs/>
                <w:i/>
              </w:rPr>
            </w:pPr>
            <w:r w:rsidRPr="00F23C22">
              <w:rPr>
                <w:bCs/>
                <w:i/>
              </w:rPr>
              <w:t>- изпълнение на една или повече от дейностите, и/или</w:t>
            </w:r>
          </w:p>
          <w:p w:rsidR="00F10E6C" w:rsidRPr="00F23C22" w:rsidRDefault="00F10E6C" w:rsidP="005D281A">
            <w:pPr>
              <w:pStyle w:val="a8"/>
              <w:shd w:val="clear" w:color="auto" w:fill="FFFFFF"/>
              <w:ind w:left="0" w:right="65"/>
              <w:jc w:val="both"/>
              <w:rPr>
                <w:bCs/>
                <w:i/>
              </w:rPr>
            </w:pPr>
            <w:r>
              <w:rPr>
                <w:bCs/>
                <w:i/>
              </w:rPr>
              <w:t xml:space="preserve">- </w:t>
            </w:r>
            <w:r w:rsidRPr="00992534">
              <w:rPr>
                <w:i/>
                <w:lang w:val="ru-RU"/>
              </w:rPr>
              <w:t>в</w:t>
            </w:r>
            <w:r w:rsidRPr="00992534">
              <w:rPr>
                <w:i/>
              </w:rPr>
              <w:t>ъзможните  проблеми  и ограничения,  които  биха  могли  да  възникнат  при изпълнението на СМ</w:t>
            </w:r>
            <w:r>
              <w:rPr>
                <w:i/>
              </w:rPr>
              <w:t>Р,</w:t>
            </w:r>
            <w:r w:rsidRPr="00100801">
              <w:rPr>
                <w:i/>
              </w:rPr>
              <w:t xml:space="preserve"> съобразявайки се с обстоятелството, че  СМР ще се изпълняват в условията на постоянно присъствие на живущи в жилищните сгради.</w:t>
            </w:r>
          </w:p>
          <w:p w:rsidR="00F10E6C" w:rsidRPr="00F23C22" w:rsidRDefault="00F10E6C" w:rsidP="005D281A">
            <w:pPr>
              <w:tabs>
                <w:tab w:val="left" w:pos="993"/>
              </w:tabs>
              <w:jc w:val="both"/>
              <w:rPr>
                <w:bCs/>
                <w:i/>
              </w:rPr>
            </w:pPr>
            <w:r w:rsidRPr="00F23C22">
              <w:rPr>
                <w:bCs/>
                <w:i/>
              </w:rPr>
              <w:t>- последователността или взаимообвързаността при изпълнение на дейностите, и/или</w:t>
            </w:r>
          </w:p>
          <w:p w:rsidR="00F10E6C" w:rsidRPr="00F23C22" w:rsidRDefault="00F10E6C" w:rsidP="005D281A">
            <w:pPr>
              <w:tabs>
                <w:tab w:val="left" w:pos="993"/>
              </w:tabs>
              <w:jc w:val="both"/>
              <w:rPr>
                <w:bCs/>
                <w:i/>
              </w:rPr>
            </w:pPr>
            <w:r w:rsidRPr="00F23C22">
              <w:rPr>
                <w:bCs/>
                <w:i/>
              </w:rPr>
              <w:t>- начините (мерките) за постигане на качество, и/или</w:t>
            </w:r>
          </w:p>
          <w:p w:rsidR="00F10E6C" w:rsidRPr="00F23C22" w:rsidRDefault="00F10E6C" w:rsidP="005D281A">
            <w:pPr>
              <w:tabs>
                <w:tab w:val="left" w:pos="993"/>
              </w:tabs>
              <w:jc w:val="both"/>
              <w:rPr>
                <w:bCs/>
                <w:i/>
              </w:rPr>
            </w:pPr>
            <w:r w:rsidRPr="00F23C22">
              <w:rPr>
                <w:bCs/>
                <w:i/>
              </w:rPr>
              <w:t>- действията на участниците за изпълнение на ключовите моменти, и/или</w:t>
            </w:r>
          </w:p>
          <w:p w:rsidR="00F10E6C" w:rsidRPr="00F23C22" w:rsidRDefault="00F10E6C" w:rsidP="005D281A">
            <w:pPr>
              <w:tabs>
                <w:tab w:val="left" w:pos="993"/>
              </w:tabs>
              <w:jc w:val="both"/>
              <w:rPr>
                <w:bCs/>
                <w:i/>
              </w:rPr>
            </w:pPr>
            <w:r w:rsidRPr="00F23C22">
              <w:rPr>
                <w:bCs/>
                <w:i/>
              </w:rPr>
              <w:t>-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F10E6C" w:rsidRPr="00B5445C" w:rsidRDefault="00F10E6C" w:rsidP="005D281A">
            <w:pPr>
              <w:pStyle w:val="a8"/>
              <w:shd w:val="clear" w:color="auto" w:fill="FFFFFF"/>
              <w:ind w:left="0" w:right="65"/>
              <w:jc w:val="both"/>
              <w:rPr>
                <w:lang w:val="ru-RU"/>
              </w:rPr>
            </w:pPr>
            <w:r w:rsidRPr="00F23C22">
              <w:rPr>
                <w:bCs/>
                <w:i/>
              </w:rPr>
              <w:t>Същият брой точки се поставят и на предложения, в които се установява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tc>
        <w:tc>
          <w:tcPr>
            <w:tcW w:w="1548" w:type="dxa"/>
            <w:vAlign w:val="center"/>
          </w:tcPr>
          <w:p w:rsidR="00F10E6C" w:rsidRPr="00B5445C" w:rsidRDefault="00F10E6C" w:rsidP="005D281A">
            <w:pPr>
              <w:ind w:right="-61"/>
              <w:jc w:val="center"/>
              <w:rPr>
                <w:b/>
              </w:rPr>
            </w:pPr>
            <w:r w:rsidRPr="00B5445C">
              <w:rPr>
                <w:b/>
              </w:rPr>
              <w:t>10 точки</w:t>
            </w:r>
          </w:p>
        </w:tc>
      </w:tr>
      <w:tr w:rsidR="00F10E6C" w:rsidRPr="00546951" w:rsidTr="005D281A">
        <w:tblPrEx>
          <w:tblLook w:val="00A0"/>
        </w:tblPrEx>
        <w:trPr>
          <w:gridBefore w:val="1"/>
          <w:wBefore w:w="108" w:type="dxa"/>
        </w:trPr>
        <w:tc>
          <w:tcPr>
            <w:tcW w:w="9072" w:type="dxa"/>
            <w:gridSpan w:val="2"/>
            <w:tcBorders>
              <w:top w:val="single" w:sz="4" w:space="0" w:color="auto"/>
              <w:left w:val="nil"/>
              <w:bottom w:val="nil"/>
              <w:right w:val="nil"/>
            </w:tcBorders>
            <w:vAlign w:val="center"/>
          </w:tcPr>
          <w:p w:rsidR="00F10E6C" w:rsidRDefault="00F10E6C" w:rsidP="005D281A">
            <w:pPr>
              <w:tabs>
                <w:tab w:val="left" w:pos="993"/>
              </w:tabs>
              <w:jc w:val="both"/>
              <w:rPr>
                <w:b/>
                <w:bCs/>
                <w:i/>
                <w:iCs/>
              </w:rPr>
            </w:pPr>
          </w:p>
          <w:p w:rsidR="00F10E6C" w:rsidRDefault="00F10E6C" w:rsidP="005D281A">
            <w:pPr>
              <w:tabs>
                <w:tab w:val="left" w:pos="993"/>
              </w:tabs>
              <w:jc w:val="both"/>
              <w:rPr>
                <w:b/>
                <w:bCs/>
                <w:i/>
                <w:iCs/>
              </w:rPr>
            </w:pPr>
          </w:p>
          <w:p w:rsidR="00F10E6C" w:rsidRDefault="00F10E6C" w:rsidP="005D281A">
            <w:pPr>
              <w:tabs>
                <w:tab w:val="left" w:pos="34"/>
              </w:tabs>
              <w:ind w:left="34"/>
              <w:jc w:val="both"/>
              <w:rPr>
                <w:b/>
                <w:bCs/>
                <w:i/>
                <w:iCs/>
              </w:rPr>
            </w:pPr>
          </w:p>
          <w:p w:rsidR="00F10E6C" w:rsidRPr="00546951" w:rsidRDefault="00F10E6C" w:rsidP="005D281A">
            <w:pPr>
              <w:tabs>
                <w:tab w:val="left" w:pos="34"/>
              </w:tabs>
              <w:ind w:left="34"/>
              <w:jc w:val="both"/>
              <w:rPr>
                <w:b/>
                <w:bCs/>
                <w:i/>
                <w:iCs/>
              </w:rPr>
            </w:pPr>
            <w:r w:rsidRPr="00546951">
              <w:rPr>
                <w:b/>
                <w:bCs/>
                <w:i/>
                <w:iCs/>
              </w:rPr>
              <w:t>В случай че офертата не отговаря на базовия к</w:t>
            </w:r>
            <w:r>
              <w:rPr>
                <w:b/>
                <w:bCs/>
                <w:i/>
                <w:iCs/>
              </w:rPr>
              <w:t>ритерий, за който се присъждат 10</w:t>
            </w:r>
            <w:r w:rsidRPr="00546951">
              <w:rPr>
                <w:b/>
                <w:bCs/>
                <w:i/>
                <w:iCs/>
              </w:rPr>
              <w:t xml:space="preserve">  т., участникът ще бъде отстранен.</w:t>
            </w:r>
          </w:p>
        </w:tc>
      </w:tr>
    </w:tbl>
    <w:p w:rsidR="00F10E6C" w:rsidRPr="00546951" w:rsidRDefault="00F10E6C" w:rsidP="00F10E6C">
      <w:pPr>
        <w:tabs>
          <w:tab w:val="left" w:pos="993"/>
        </w:tabs>
        <w:jc w:val="both"/>
        <w:rPr>
          <w:bCs/>
        </w:rPr>
      </w:pPr>
    </w:p>
    <w:p w:rsidR="00F10E6C" w:rsidRPr="00546951" w:rsidRDefault="00F10E6C" w:rsidP="00F10E6C">
      <w:pPr>
        <w:tabs>
          <w:tab w:val="left" w:pos="993"/>
        </w:tabs>
        <w:jc w:val="both"/>
        <w:rPr>
          <w:b/>
          <w:bCs/>
        </w:rPr>
      </w:pPr>
      <w:r w:rsidRPr="00546951">
        <w:rPr>
          <w:b/>
          <w:bCs/>
        </w:rPr>
        <w:t>Максималният б</w:t>
      </w:r>
      <w:r>
        <w:rPr>
          <w:b/>
          <w:bCs/>
        </w:rPr>
        <w:t>рой точки по тази показател е 40</w:t>
      </w:r>
      <w:r w:rsidRPr="00546951">
        <w:rPr>
          <w:b/>
          <w:bCs/>
        </w:rPr>
        <w:t>.</w:t>
      </w:r>
    </w:p>
    <w:p w:rsidR="00F10E6C" w:rsidRPr="00546951" w:rsidRDefault="00F10E6C" w:rsidP="00F10E6C">
      <w:pPr>
        <w:tabs>
          <w:tab w:val="left" w:pos="993"/>
        </w:tabs>
        <w:jc w:val="both"/>
        <w:rPr>
          <w:bCs/>
        </w:rPr>
      </w:pPr>
    </w:p>
    <w:p w:rsidR="00F10E6C" w:rsidRPr="00546951" w:rsidRDefault="00F10E6C" w:rsidP="00F10E6C">
      <w:pPr>
        <w:tabs>
          <w:tab w:val="left" w:pos="993"/>
        </w:tabs>
        <w:jc w:val="both"/>
        <w:rPr>
          <w:bCs/>
          <w:i/>
        </w:rPr>
      </w:pPr>
      <w:r w:rsidRPr="00546951">
        <w:rPr>
          <w:bCs/>
          <w:i/>
        </w:rPr>
        <w:lastRenderedPageBreak/>
        <w:t>За целите на настоящата методика използваните определения следва да се тълкуват както следва:</w:t>
      </w:r>
    </w:p>
    <w:p w:rsidR="00F10E6C" w:rsidRPr="00546951" w:rsidRDefault="00F10E6C" w:rsidP="00F10E6C">
      <w:pPr>
        <w:tabs>
          <w:tab w:val="left" w:pos="993"/>
        </w:tabs>
        <w:jc w:val="both"/>
        <w:rPr>
          <w:bCs/>
          <w:i/>
        </w:rPr>
      </w:pPr>
      <w:r w:rsidRPr="00546951">
        <w:rPr>
          <w:bCs/>
          <w:i/>
        </w:rPr>
        <w:t>* „Всеобхватно“ - следва да се разбира предложение под формата на описание (обяснение),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два подпоказателя. Всеобхватно означава и предложение, което е недвусмислено и не налага необходимостта от тълкуването му от страна на оценъчната комисия;</w:t>
      </w:r>
    </w:p>
    <w:p w:rsidR="00F10E6C" w:rsidRPr="00546951" w:rsidRDefault="00F10E6C" w:rsidP="00F10E6C">
      <w:pPr>
        <w:tabs>
          <w:tab w:val="left" w:pos="993"/>
        </w:tabs>
        <w:jc w:val="both"/>
        <w:rPr>
          <w:bCs/>
          <w:i/>
        </w:rPr>
      </w:pPr>
      <w:r w:rsidRPr="00546951">
        <w:rPr>
          <w:bCs/>
          <w:i/>
        </w:rPr>
        <w:t>** „Подробно/Конкретно“ - предложение, което освен че съдържа информация относно изброените от възложителя два показателя "Техническо предложение", не се ограничава единствено до тяхното изброяване, а представя допълнителни поясняващи предложението текстове, свързани с конкретните обхват и съдържание на под-показателите и свързаните с това аспекти, зададени от документацията за възлагане. От предложението недвусмислено е видно, че то е насочено към конкретната поръчка;</w:t>
      </w:r>
    </w:p>
    <w:p w:rsidR="00F10E6C" w:rsidRPr="00546951" w:rsidRDefault="00F10E6C" w:rsidP="00F10E6C">
      <w:pPr>
        <w:tabs>
          <w:tab w:val="left" w:pos="993"/>
        </w:tabs>
        <w:jc w:val="both"/>
        <w:rPr>
          <w:bCs/>
          <w:i/>
        </w:rPr>
      </w:pPr>
      <w:r w:rsidRPr="00546951">
        <w:rPr>
          <w:bCs/>
          <w:i/>
        </w:rPr>
        <w:t xml:space="preserve">*** „Адекватно/ относимо”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 </w:t>
      </w:r>
    </w:p>
    <w:p w:rsidR="00F10E6C" w:rsidRPr="00546951" w:rsidRDefault="00F10E6C" w:rsidP="00F10E6C">
      <w:pPr>
        <w:tabs>
          <w:tab w:val="left" w:pos="993"/>
        </w:tabs>
        <w:jc w:val="both"/>
        <w:rPr>
          <w:bCs/>
          <w:i/>
        </w:rPr>
      </w:pPr>
      <w:r w:rsidRPr="00546951">
        <w:rPr>
          <w:bCs/>
          <w:i/>
        </w:rPr>
        <w:t>****„Несъществени”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10E6C" w:rsidRDefault="00F10E6C" w:rsidP="00F10E6C">
      <w:pPr>
        <w:tabs>
          <w:tab w:val="left" w:pos="993"/>
        </w:tabs>
        <w:jc w:val="both"/>
        <w:rPr>
          <w:bCs/>
          <w:i/>
        </w:rPr>
      </w:pPr>
      <w:r w:rsidRPr="00546951">
        <w:rPr>
          <w:bCs/>
          <w:i/>
        </w:rPr>
        <w:t>*****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F10E6C" w:rsidRPr="00546951" w:rsidRDefault="00F10E6C" w:rsidP="00F10E6C">
      <w:pPr>
        <w:tabs>
          <w:tab w:val="left" w:pos="993"/>
        </w:tabs>
        <w:jc w:val="both"/>
        <w:rPr>
          <w:bCs/>
          <w:i/>
        </w:rPr>
      </w:pPr>
      <w:r w:rsidRPr="00EB18D3">
        <w:rPr>
          <w:bCs/>
          <w:i/>
        </w:rPr>
        <w:t>******“Реалистичен срок“ е срокът който е доказано обвърз</w:t>
      </w:r>
      <w:r>
        <w:rPr>
          <w:bCs/>
          <w:i/>
        </w:rPr>
        <w:t xml:space="preserve">ан с приложените в </w:t>
      </w:r>
      <w:r w:rsidRPr="00EB18D3">
        <w:rPr>
          <w:bCs/>
          <w:i/>
        </w:rPr>
        <w:t>текстова</w:t>
      </w:r>
      <w:r>
        <w:rPr>
          <w:bCs/>
          <w:i/>
        </w:rPr>
        <w:t>та</w:t>
      </w:r>
      <w:r w:rsidRPr="00EB18D3">
        <w:rPr>
          <w:bCs/>
          <w:i/>
        </w:rPr>
        <w:t xml:space="preserve"> част описания.</w:t>
      </w:r>
    </w:p>
    <w:p w:rsidR="00F10E6C" w:rsidRPr="00B5445C" w:rsidRDefault="00F10E6C" w:rsidP="00F10E6C">
      <w:pPr>
        <w:ind w:right="-61"/>
        <w:jc w:val="both"/>
        <w:rPr>
          <w:b/>
        </w:rPr>
      </w:pPr>
    </w:p>
    <w:p w:rsidR="00F10E6C" w:rsidRDefault="00F10E6C" w:rsidP="00F10E6C">
      <w:pPr>
        <w:ind w:firstLine="708"/>
        <w:jc w:val="both"/>
        <w:rPr>
          <w:noProof/>
          <w:lang w:val="ru-RU"/>
        </w:rPr>
      </w:pPr>
      <w:r w:rsidRPr="0045119A">
        <w:rPr>
          <w:noProof/>
          <w:lang w:val="ru-RU"/>
        </w:rPr>
        <w:lastRenderedPageBreak/>
        <w:t>В случай, че в техническото предложение за изпълнение на поръчката липсва информация за някой от показателите и подпоказателите или ако представената информация не съответства на техническото задание и спецификация, офертата на Участникът се отстранява от последващо участие в процедурата.</w:t>
      </w:r>
    </w:p>
    <w:p w:rsidR="00F10E6C" w:rsidRDefault="00F10E6C" w:rsidP="00F10E6C">
      <w:pPr>
        <w:ind w:firstLine="708"/>
        <w:jc w:val="both"/>
        <w:rPr>
          <w:noProof/>
          <w:lang w:val="ru-RU"/>
        </w:rPr>
      </w:pPr>
    </w:p>
    <w:p w:rsidR="00F10E6C" w:rsidRDefault="00F10E6C" w:rsidP="00F10E6C">
      <w:pPr>
        <w:pStyle w:val="a6"/>
        <w:ind w:right="-62" w:firstLine="708"/>
        <w:jc w:val="both"/>
      </w:pPr>
      <w:r w:rsidRPr="005E052E">
        <w:t>Показател</w:t>
      </w:r>
      <w:r>
        <w:t xml:space="preserve"> 3- </w:t>
      </w:r>
      <w:r w:rsidRPr="005E052E">
        <w:t xml:space="preserve">Ц – </w:t>
      </w:r>
      <w:r>
        <w:t>Предлагана цена за изпълнение на всяка една от дейностите - 4</w:t>
      </w:r>
      <w:r w:rsidRPr="005E052E">
        <w:t xml:space="preserve">0 т. от общата комплексна </w:t>
      </w:r>
      <w:r w:rsidRPr="008832C8">
        <w:t>оценка</w:t>
      </w:r>
      <w:r>
        <w:t>:</w:t>
      </w:r>
    </w:p>
    <w:p w:rsidR="00F10E6C" w:rsidRDefault="00F10E6C" w:rsidP="00F10E6C">
      <w:pPr>
        <w:pStyle w:val="a6"/>
        <w:ind w:right="-62" w:firstLine="708"/>
        <w:jc w:val="both"/>
      </w:pPr>
      <w:r>
        <w:t xml:space="preserve">3.1. </w:t>
      </w:r>
      <w:r w:rsidRPr="005E052E">
        <w:t>П</w:t>
      </w:r>
      <w:r>
        <w:t>одп</w:t>
      </w:r>
      <w:r w:rsidRPr="005E052E">
        <w:t>оказателЦ</w:t>
      </w:r>
      <w:r w:rsidRPr="00EA3176">
        <w:rPr>
          <w:vertAlign w:val="subscript"/>
        </w:rPr>
        <w:t>1</w:t>
      </w:r>
      <w:r>
        <w:t>– Обща предлагана цена за изпълнение на проектиране и авторски надзор – 10 т. от от комплексната оценка по показател Ц</w:t>
      </w:r>
    </w:p>
    <w:p w:rsidR="00F10E6C" w:rsidRDefault="00F10E6C" w:rsidP="00F10E6C">
      <w:pPr>
        <w:pStyle w:val="a6"/>
        <w:ind w:right="-62" w:firstLine="708"/>
        <w:jc w:val="both"/>
      </w:pPr>
      <w:r>
        <w:t xml:space="preserve">3.2. </w:t>
      </w:r>
      <w:r w:rsidRPr="005E052E">
        <w:t>П</w:t>
      </w:r>
      <w:r>
        <w:t>одп</w:t>
      </w:r>
      <w:r w:rsidRPr="005E052E">
        <w:t>оказателЦ</w:t>
      </w:r>
      <w:r>
        <w:rPr>
          <w:vertAlign w:val="subscript"/>
        </w:rPr>
        <w:t>2</w:t>
      </w:r>
      <w:r>
        <w:t>– Предлагана цена за изпълнение на СМР - 30</w:t>
      </w:r>
      <w:r w:rsidRPr="005E052E">
        <w:t xml:space="preserve"> т. от </w:t>
      </w:r>
      <w:r>
        <w:t>комплексната оценка по показател Ц</w:t>
      </w:r>
    </w:p>
    <w:p w:rsidR="00F10E6C" w:rsidRDefault="00F10E6C" w:rsidP="00F10E6C">
      <w:pPr>
        <w:pStyle w:val="a6"/>
        <w:ind w:right="-62" w:firstLine="708"/>
        <w:jc w:val="both"/>
        <w:rPr>
          <w:vertAlign w:val="subscript"/>
        </w:rPr>
      </w:pPr>
      <w:r>
        <w:t xml:space="preserve">Комплексна оценка по показател 2 – Ц = </w:t>
      </w:r>
      <w:r w:rsidRPr="005E052E">
        <w:t>Ц</w:t>
      </w:r>
      <w:r w:rsidRPr="00EA3176">
        <w:rPr>
          <w:vertAlign w:val="subscript"/>
        </w:rPr>
        <w:t>1</w:t>
      </w:r>
      <w:r w:rsidRPr="001061A3">
        <w:t>+</w:t>
      </w:r>
      <w:r w:rsidRPr="005E052E">
        <w:t>Ц</w:t>
      </w:r>
      <w:r w:rsidRPr="001061A3">
        <w:rPr>
          <w:vertAlign w:val="subscript"/>
        </w:rPr>
        <w:t>2</w:t>
      </w:r>
    </w:p>
    <w:p w:rsidR="00F10E6C" w:rsidRPr="0045119A" w:rsidRDefault="00F10E6C" w:rsidP="00F10E6C">
      <w:pPr>
        <w:ind w:firstLine="708"/>
        <w:jc w:val="both"/>
        <w:rPr>
          <w:noProof/>
          <w:lang w:val="ru-RU"/>
        </w:rPr>
      </w:pPr>
    </w:p>
    <w:p w:rsidR="00F10E6C" w:rsidRPr="00454D2D" w:rsidRDefault="00F10E6C" w:rsidP="00F10E6C">
      <w:pPr>
        <w:tabs>
          <w:tab w:val="left" w:pos="0"/>
        </w:tabs>
        <w:ind w:firstLine="360"/>
        <w:jc w:val="both"/>
        <w:rPr>
          <w:b/>
        </w:rPr>
      </w:pPr>
      <w:r>
        <w:rPr>
          <w:b/>
        </w:rPr>
        <w:tab/>
        <w:t>Ц</w:t>
      </w:r>
      <w:r w:rsidRPr="00454D2D">
        <w:rPr>
          <w:b/>
        </w:rPr>
        <w:t xml:space="preserve"> - </w:t>
      </w:r>
      <w:r w:rsidRPr="00454D2D">
        <w:t xml:space="preserve">е показател, отразяващ тежестта на </w:t>
      </w:r>
      <w:r w:rsidRPr="00454D2D">
        <w:rPr>
          <w:b/>
        </w:rPr>
        <w:t>предлаганата цена</w:t>
      </w:r>
      <w:r w:rsidRPr="001061A3">
        <w:rPr>
          <w:b/>
        </w:rPr>
        <w:t>за изпълнение на всяка една от дейностите</w:t>
      </w:r>
      <w:r w:rsidRPr="00454D2D">
        <w:t xml:space="preserve">на съответната оферта. </w:t>
      </w:r>
    </w:p>
    <w:p w:rsidR="00F10E6C" w:rsidRDefault="00F10E6C" w:rsidP="00F10E6C">
      <w:pPr>
        <w:tabs>
          <w:tab w:val="left" w:pos="0"/>
        </w:tabs>
        <w:autoSpaceDE w:val="0"/>
        <w:autoSpaceDN w:val="0"/>
        <w:adjustRightInd w:val="0"/>
        <w:jc w:val="both"/>
        <w:rPr>
          <w:b/>
          <w:color w:val="000000"/>
        </w:rPr>
      </w:pPr>
    </w:p>
    <w:p w:rsidR="00F10E6C" w:rsidRPr="00454D2D" w:rsidRDefault="00F10E6C" w:rsidP="00F10E6C">
      <w:pPr>
        <w:tabs>
          <w:tab w:val="left" w:pos="0"/>
        </w:tabs>
        <w:autoSpaceDE w:val="0"/>
        <w:autoSpaceDN w:val="0"/>
        <w:adjustRightInd w:val="0"/>
        <w:jc w:val="both"/>
        <w:rPr>
          <w:color w:val="000000"/>
        </w:rPr>
      </w:pPr>
      <w:r>
        <w:rPr>
          <w:b/>
          <w:color w:val="000000"/>
        </w:rPr>
        <w:tab/>
      </w:r>
      <w:r w:rsidRPr="00454D2D">
        <w:rPr>
          <w:color w:val="000000"/>
        </w:rPr>
        <w:t xml:space="preserve">Оценката по този показател </w:t>
      </w:r>
      <w:r>
        <w:rPr>
          <w:color w:val="000000"/>
        </w:rPr>
        <w:t xml:space="preserve">се формира, като най-ниската </w:t>
      </w:r>
      <w:r w:rsidRPr="00454D2D">
        <w:rPr>
          <w:color w:val="000000"/>
        </w:rPr>
        <w:t xml:space="preserve"> предложена цена</w:t>
      </w:r>
      <w:r w:rsidRPr="004F48AE">
        <w:t>за изпълнение на всяка една от дейностите</w:t>
      </w:r>
      <w:r w:rsidRPr="00454D2D">
        <w:rPr>
          <w:color w:val="000000"/>
        </w:rPr>
        <w:t>, без вкл. ДДС от участник, допуснат до</w:t>
      </w:r>
      <w:r>
        <w:rPr>
          <w:color w:val="000000"/>
        </w:rPr>
        <w:t xml:space="preserve"> оценяване, се разделя на предлаганата </w:t>
      </w:r>
      <w:r w:rsidRPr="00454D2D">
        <w:rPr>
          <w:color w:val="000000"/>
        </w:rPr>
        <w:t>цена</w:t>
      </w:r>
      <w:r w:rsidRPr="004F48AE">
        <w:t>за изпълнение на всяка една от дейностите</w:t>
      </w:r>
      <w:r>
        <w:rPr>
          <w:color w:val="000000"/>
        </w:rPr>
        <w:t>, без вкл. ДДС, оферирана</w:t>
      </w:r>
      <w:r w:rsidRPr="00454D2D">
        <w:rPr>
          <w:color w:val="000000"/>
        </w:rPr>
        <w:t xml:space="preserve"> от съответния участник, който се оценя</w:t>
      </w:r>
      <w:r>
        <w:rPr>
          <w:color w:val="000000"/>
        </w:rPr>
        <w:t>ва и резултатът се умножава по по съответният брой точки:</w:t>
      </w:r>
    </w:p>
    <w:p w:rsidR="00F10E6C" w:rsidRPr="00454D2D" w:rsidRDefault="00F10E6C" w:rsidP="00F10E6C">
      <w:pPr>
        <w:tabs>
          <w:tab w:val="left" w:pos="0"/>
        </w:tabs>
        <w:autoSpaceDE w:val="0"/>
        <w:autoSpaceDN w:val="0"/>
        <w:adjustRightInd w:val="0"/>
        <w:jc w:val="both"/>
        <w:rPr>
          <w:color w:val="000000"/>
        </w:rPr>
      </w:pPr>
    </w:p>
    <w:p w:rsidR="00F10E6C" w:rsidRPr="00454D2D" w:rsidRDefault="00F10E6C" w:rsidP="00F10E6C">
      <w:pPr>
        <w:tabs>
          <w:tab w:val="left" w:pos="0"/>
        </w:tabs>
        <w:autoSpaceDE w:val="0"/>
        <w:autoSpaceDN w:val="0"/>
        <w:adjustRightInd w:val="0"/>
        <w:ind w:firstLine="708"/>
        <w:jc w:val="both"/>
        <w:rPr>
          <w:b/>
          <w:color w:val="000000"/>
        </w:rPr>
      </w:pPr>
      <w:r>
        <w:rPr>
          <w:b/>
          <w:color w:val="000000"/>
        </w:rPr>
        <w:t>Мин. Цена-проектиране и АН</w:t>
      </w:r>
    </w:p>
    <w:p w:rsidR="00F10E6C" w:rsidRPr="00454D2D" w:rsidRDefault="00F10E6C" w:rsidP="00F10E6C">
      <w:pPr>
        <w:tabs>
          <w:tab w:val="left" w:pos="0"/>
        </w:tabs>
        <w:autoSpaceDE w:val="0"/>
        <w:autoSpaceDN w:val="0"/>
        <w:adjustRightInd w:val="0"/>
        <w:jc w:val="both"/>
        <w:rPr>
          <w:b/>
          <w:color w:val="000000"/>
        </w:rPr>
      </w:pPr>
      <w:r w:rsidRPr="004F48AE">
        <w:rPr>
          <w:b/>
        </w:rPr>
        <w:t>Ц</w:t>
      </w:r>
      <w:r w:rsidRPr="004F48AE">
        <w:rPr>
          <w:b/>
          <w:vertAlign w:val="subscript"/>
        </w:rPr>
        <w:t>1</w:t>
      </w:r>
      <w:r w:rsidRPr="004F48AE">
        <w:rPr>
          <w:b/>
          <w:color w:val="000000"/>
        </w:rPr>
        <w:t>=_____________________________</w:t>
      </w:r>
      <w:r>
        <w:rPr>
          <w:b/>
          <w:color w:val="000000"/>
        </w:rPr>
        <w:t xml:space="preserve">      х 10</w:t>
      </w:r>
    </w:p>
    <w:p w:rsidR="00F10E6C" w:rsidRDefault="00F10E6C" w:rsidP="00F10E6C">
      <w:pPr>
        <w:tabs>
          <w:tab w:val="left" w:pos="0"/>
        </w:tabs>
        <w:autoSpaceDE w:val="0"/>
        <w:autoSpaceDN w:val="0"/>
        <w:adjustRightInd w:val="0"/>
        <w:ind w:firstLine="708"/>
        <w:jc w:val="both"/>
        <w:rPr>
          <w:b/>
          <w:color w:val="000000"/>
        </w:rPr>
      </w:pPr>
      <w:r>
        <w:rPr>
          <w:b/>
          <w:color w:val="000000"/>
        </w:rPr>
        <w:t>Предл. цена-проектиранеи АН</w:t>
      </w:r>
    </w:p>
    <w:p w:rsidR="00F10E6C" w:rsidRPr="00454D2D" w:rsidRDefault="00F10E6C" w:rsidP="00F10E6C">
      <w:pPr>
        <w:tabs>
          <w:tab w:val="left" w:pos="0"/>
        </w:tabs>
        <w:autoSpaceDE w:val="0"/>
        <w:autoSpaceDN w:val="0"/>
        <w:adjustRightInd w:val="0"/>
        <w:ind w:firstLine="708"/>
        <w:jc w:val="both"/>
        <w:rPr>
          <w:b/>
          <w:color w:val="000000"/>
        </w:rPr>
      </w:pPr>
    </w:p>
    <w:p w:rsidR="00F10E6C" w:rsidRDefault="00F10E6C" w:rsidP="00F10E6C">
      <w:pPr>
        <w:tabs>
          <w:tab w:val="left" w:pos="0"/>
        </w:tabs>
        <w:autoSpaceDE w:val="0"/>
        <w:autoSpaceDN w:val="0"/>
        <w:adjustRightInd w:val="0"/>
        <w:jc w:val="both"/>
        <w:rPr>
          <w:color w:val="000000"/>
        </w:rPr>
      </w:pPr>
      <w:r w:rsidRPr="00454D2D">
        <w:rPr>
          <w:color w:val="000000"/>
        </w:rPr>
        <w:t>Където</w:t>
      </w:r>
      <w:r>
        <w:rPr>
          <w:color w:val="000000"/>
        </w:rPr>
        <w:t>:</w:t>
      </w:r>
    </w:p>
    <w:p w:rsidR="00F10E6C" w:rsidRDefault="00F10E6C" w:rsidP="00F10E6C">
      <w:pPr>
        <w:tabs>
          <w:tab w:val="left" w:pos="0"/>
        </w:tabs>
        <w:autoSpaceDE w:val="0"/>
        <w:autoSpaceDN w:val="0"/>
        <w:adjustRightInd w:val="0"/>
        <w:jc w:val="both"/>
        <w:rPr>
          <w:color w:val="000000"/>
        </w:rPr>
      </w:pPr>
      <w:r w:rsidRPr="00454D2D">
        <w:rPr>
          <w:b/>
          <w:color w:val="000000"/>
        </w:rPr>
        <w:t>„минималната предложена цена”</w:t>
      </w:r>
      <w:r w:rsidRPr="00454D2D">
        <w:rPr>
          <w:color w:val="000000"/>
        </w:rPr>
        <w:t xml:space="preserve"> е най-ниската предложена цена</w:t>
      </w:r>
      <w:r>
        <w:rPr>
          <w:color w:val="000000"/>
        </w:rPr>
        <w:t xml:space="preserve">,за изпълнение на проектиране и авторски надзор, </w:t>
      </w:r>
      <w:r w:rsidRPr="00454D2D">
        <w:rPr>
          <w:color w:val="000000"/>
        </w:rPr>
        <w:t xml:space="preserve">от участник, допуснат до класиране (в лева без вкл. ДДС); </w:t>
      </w:r>
    </w:p>
    <w:p w:rsidR="00F10E6C" w:rsidRDefault="00F10E6C" w:rsidP="00F10E6C">
      <w:pPr>
        <w:tabs>
          <w:tab w:val="left" w:pos="0"/>
        </w:tabs>
        <w:autoSpaceDE w:val="0"/>
        <w:autoSpaceDN w:val="0"/>
        <w:adjustRightInd w:val="0"/>
        <w:jc w:val="both"/>
        <w:rPr>
          <w:color w:val="000000"/>
        </w:rPr>
      </w:pPr>
      <w:r w:rsidRPr="00454D2D">
        <w:rPr>
          <w:b/>
          <w:color w:val="000000"/>
        </w:rPr>
        <w:t>„цената, предложена от участника”</w:t>
      </w:r>
      <w:r>
        <w:rPr>
          <w:color w:val="000000"/>
        </w:rPr>
        <w:t xml:space="preserve"> е</w:t>
      </w:r>
      <w:r w:rsidRPr="00454D2D">
        <w:rPr>
          <w:color w:val="000000"/>
        </w:rPr>
        <w:t xml:space="preserve"> цена</w:t>
      </w:r>
      <w:r>
        <w:rPr>
          <w:color w:val="000000"/>
        </w:rPr>
        <w:t>за изпълнение на проектиране и авторски надзор, предложена от съответния</w:t>
      </w:r>
      <w:r w:rsidRPr="00454D2D">
        <w:rPr>
          <w:color w:val="000000"/>
        </w:rPr>
        <w:t xml:space="preserve"> участник за изпълнение на </w:t>
      </w:r>
      <w:r>
        <w:rPr>
          <w:color w:val="000000"/>
        </w:rPr>
        <w:t>проектиране</w:t>
      </w:r>
      <w:r w:rsidRPr="00454D2D">
        <w:rPr>
          <w:color w:val="000000"/>
        </w:rPr>
        <w:t xml:space="preserve"> (в лева, без вкл. ДДС).</w:t>
      </w:r>
    </w:p>
    <w:p w:rsidR="00F10E6C" w:rsidRDefault="00F10E6C" w:rsidP="00F10E6C">
      <w:pPr>
        <w:tabs>
          <w:tab w:val="left" w:pos="0"/>
        </w:tabs>
        <w:autoSpaceDE w:val="0"/>
        <w:autoSpaceDN w:val="0"/>
        <w:adjustRightInd w:val="0"/>
        <w:jc w:val="both"/>
        <w:rPr>
          <w:color w:val="000000"/>
        </w:rPr>
      </w:pPr>
    </w:p>
    <w:p w:rsidR="00F10E6C" w:rsidRPr="00454D2D" w:rsidRDefault="00F10E6C" w:rsidP="00F10E6C">
      <w:pPr>
        <w:tabs>
          <w:tab w:val="left" w:pos="0"/>
        </w:tabs>
        <w:autoSpaceDE w:val="0"/>
        <w:autoSpaceDN w:val="0"/>
        <w:adjustRightInd w:val="0"/>
        <w:ind w:firstLine="708"/>
        <w:jc w:val="both"/>
        <w:rPr>
          <w:b/>
          <w:color w:val="000000"/>
        </w:rPr>
      </w:pPr>
      <w:r>
        <w:rPr>
          <w:b/>
          <w:color w:val="000000"/>
        </w:rPr>
        <w:t>Мин. Цена-СМР</w:t>
      </w:r>
    </w:p>
    <w:p w:rsidR="00F10E6C" w:rsidRPr="00454D2D" w:rsidRDefault="00F10E6C" w:rsidP="00F10E6C">
      <w:pPr>
        <w:tabs>
          <w:tab w:val="left" w:pos="0"/>
        </w:tabs>
        <w:autoSpaceDE w:val="0"/>
        <w:autoSpaceDN w:val="0"/>
        <w:adjustRightInd w:val="0"/>
        <w:jc w:val="both"/>
        <w:rPr>
          <w:b/>
          <w:color w:val="000000"/>
        </w:rPr>
      </w:pPr>
      <w:r w:rsidRPr="004F48AE">
        <w:rPr>
          <w:b/>
        </w:rPr>
        <w:t>Ц</w:t>
      </w:r>
      <w:r>
        <w:rPr>
          <w:b/>
          <w:vertAlign w:val="subscript"/>
        </w:rPr>
        <w:t>2</w:t>
      </w:r>
      <w:r w:rsidRPr="004F48AE">
        <w:rPr>
          <w:b/>
          <w:color w:val="000000"/>
        </w:rPr>
        <w:t>=_____________________________</w:t>
      </w:r>
      <w:r>
        <w:rPr>
          <w:b/>
          <w:color w:val="000000"/>
        </w:rPr>
        <w:t xml:space="preserve"> х 30</w:t>
      </w:r>
    </w:p>
    <w:p w:rsidR="00F10E6C" w:rsidRDefault="00F10E6C" w:rsidP="00F10E6C">
      <w:pPr>
        <w:tabs>
          <w:tab w:val="left" w:pos="0"/>
        </w:tabs>
        <w:autoSpaceDE w:val="0"/>
        <w:autoSpaceDN w:val="0"/>
        <w:adjustRightInd w:val="0"/>
        <w:ind w:firstLine="708"/>
        <w:jc w:val="both"/>
        <w:rPr>
          <w:b/>
          <w:color w:val="000000"/>
        </w:rPr>
      </w:pPr>
      <w:r>
        <w:rPr>
          <w:b/>
          <w:color w:val="000000"/>
        </w:rPr>
        <w:t>Предл. цена-СМР</w:t>
      </w:r>
    </w:p>
    <w:p w:rsidR="00F10E6C" w:rsidRPr="00454D2D" w:rsidRDefault="00F10E6C" w:rsidP="00F10E6C">
      <w:pPr>
        <w:tabs>
          <w:tab w:val="left" w:pos="0"/>
        </w:tabs>
        <w:autoSpaceDE w:val="0"/>
        <w:autoSpaceDN w:val="0"/>
        <w:adjustRightInd w:val="0"/>
        <w:ind w:firstLine="708"/>
        <w:jc w:val="both"/>
        <w:rPr>
          <w:b/>
          <w:color w:val="000000"/>
        </w:rPr>
      </w:pPr>
    </w:p>
    <w:p w:rsidR="00F10E6C" w:rsidRDefault="00F10E6C" w:rsidP="00F10E6C">
      <w:pPr>
        <w:tabs>
          <w:tab w:val="left" w:pos="0"/>
        </w:tabs>
        <w:autoSpaceDE w:val="0"/>
        <w:autoSpaceDN w:val="0"/>
        <w:adjustRightInd w:val="0"/>
        <w:jc w:val="both"/>
        <w:rPr>
          <w:color w:val="000000"/>
        </w:rPr>
      </w:pPr>
      <w:r w:rsidRPr="00454D2D">
        <w:rPr>
          <w:color w:val="000000"/>
        </w:rPr>
        <w:t>Където</w:t>
      </w:r>
      <w:r>
        <w:rPr>
          <w:color w:val="000000"/>
        </w:rPr>
        <w:t>:</w:t>
      </w:r>
    </w:p>
    <w:p w:rsidR="00F10E6C" w:rsidRDefault="00F10E6C" w:rsidP="00F10E6C">
      <w:pPr>
        <w:tabs>
          <w:tab w:val="left" w:pos="0"/>
        </w:tabs>
        <w:autoSpaceDE w:val="0"/>
        <w:autoSpaceDN w:val="0"/>
        <w:adjustRightInd w:val="0"/>
        <w:jc w:val="both"/>
        <w:rPr>
          <w:color w:val="000000"/>
        </w:rPr>
      </w:pPr>
      <w:r w:rsidRPr="00454D2D">
        <w:rPr>
          <w:b/>
          <w:color w:val="000000"/>
        </w:rPr>
        <w:t>„минималната предложена цена”</w:t>
      </w:r>
      <w:r w:rsidRPr="00454D2D">
        <w:rPr>
          <w:color w:val="000000"/>
        </w:rPr>
        <w:t xml:space="preserve"> е най-ниската предложена цена</w:t>
      </w:r>
      <w:r>
        <w:rPr>
          <w:color w:val="000000"/>
        </w:rPr>
        <w:t xml:space="preserve">,за изпълнение на СМР, </w:t>
      </w:r>
      <w:r w:rsidRPr="00454D2D">
        <w:rPr>
          <w:color w:val="000000"/>
        </w:rPr>
        <w:t xml:space="preserve">от участник, допуснат до класиране (в лева без вкл. ДДС); </w:t>
      </w:r>
    </w:p>
    <w:p w:rsidR="00F10E6C" w:rsidRDefault="00F10E6C" w:rsidP="00F10E6C">
      <w:pPr>
        <w:tabs>
          <w:tab w:val="left" w:pos="0"/>
        </w:tabs>
        <w:autoSpaceDE w:val="0"/>
        <w:autoSpaceDN w:val="0"/>
        <w:adjustRightInd w:val="0"/>
        <w:jc w:val="both"/>
        <w:rPr>
          <w:color w:val="000000"/>
        </w:rPr>
      </w:pPr>
      <w:r w:rsidRPr="00454D2D">
        <w:rPr>
          <w:b/>
          <w:color w:val="000000"/>
        </w:rPr>
        <w:t>„цената, предложена от участника”</w:t>
      </w:r>
      <w:r>
        <w:rPr>
          <w:color w:val="000000"/>
        </w:rPr>
        <w:t xml:space="preserve"> е</w:t>
      </w:r>
      <w:r w:rsidRPr="00454D2D">
        <w:rPr>
          <w:color w:val="000000"/>
        </w:rPr>
        <w:t xml:space="preserve"> цена</w:t>
      </w:r>
      <w:r>
        <w:rPr>
          <w:color w:val="000000"/>
        </w:rPr>
        <w:t>за изпълнение на СМР, предложена от съответния</w:t>
      </w:r>
      <w:r w:rsidRPr="00454D2D">
        <w:rPr>
          <w:color w:val="000000"/>
        </w:rPr>
        <w:t xml:space="preserve"> участник за изпълнение на </w:t>
      </w:r>
      <w:r>
        <w:rPr>
          <w:color w:val="000000"/>
          <w:lang w:val="en-US"/>
        </w:rPr>
        <w:t>СМР</w:t>
      </w:r>
      <w:r w:rsidRPr="00454D2D">
        <w:rPr>
          <w:color w:val="000000"/>
        </w:rPr>
        <w:t xml:space="preserve"> (в лева, без вкл. ДДС).</w:t>
      </w:r>
    </w:p>
    <w:p w:rsidR="00F10E6C" w:rsidRPr="00E43776" w:rsidRDefault="00F10E6C" w:rsidP="00F10E6C">
      <w:pPr>
        <w:tabs>
          <w:tab w:val="left" w:pos="0"/>
        </w:tabs>
        <w:autoSpaceDE w:val="0"/>
        <w:autoSpaceDN w:val="0"/>
        <w:adjustRightInd w:val="0"/>
        <w:jc w:val="both"/>
        <w:rPr>
          <w:rStyle w:val="af7"/>
          <w:color w:val="000000"/>
        </w:rPr>
      </w:pPr>
    </w:p>
    <w:p w:rsidR="00F10E6C" w:rsidRPr="000666E8" w:rsidRDefault="00F10E6C" w:rsidP="00F10E6C">
      <w:pPr>
        <w:ind w:firstLine="708"/>
      </w:pPr>
      <w:r w:rsidRPr="000666E8">
        <w:rPr>
          <w:b/>
          <w:i/>
        </w:rPr>
        <w:t>Забележка:</w:t>
      </w:r>
      <w:r w:rsidRPr="000666E8">
        <w:rPr>
          <w:i/>
        </w:rPr>
        <w:t xml:space="preserve"> При извършване на оценяването по съответните показатели на оценка ще се използва закръгляване до втория знак след десетичната запетая.</w:t>
      </w:r>
    </w:p>
    <w:p w:rsidR="00F10E6C" w:rsidRPr="000666E8" w:rsidRDefault="00F10E6C" w:rsidP="00F10E6C">
      <w:pPr>
        <w:spacing w:before="60" w:after="60"/>
        <w:jc w:val="both"/>
      </w:pPr>
    </w:p>
    <w:p w:rsidR="00F10E6C" w:rsidRPr="000666E8" w:rsidRDefault="00F10E6C" w:rsidP="00F10E6C">
      <w:pPr>
        <w:spacing w:before="60" w:after="60"/>
        <w:ind w:firstLine="708"/>
        <w:jc w:val="both"/>
        <w:rPr>
          <w:lang w:val="ru-RU"/>
        </w:rPr>
      </w:pPr>
      <w:r w:rsidRPr="000666E8">
        <w:lastRenderedPageBreak/>
        <w:t>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От участие в процедурата се отстранява участник, който е посочил цена по-висока от максималната допустима стойност за    поръчката</w:t>
      </w:r>
      <w:r w:rsidRPr="000666E8">
        <w:rPr>
          <w:lang w:val="ru-RU"/>
        </w:rPr>
        <w:t xml:space="preserve">. При установяване на аритметична грешка, комисията извършва съответните действия по изчисляването и вписва аритметично вярната стойност. При разминаване между изписаното  с цифри и изписаното с думи, за вярно се приема записът с думи. </w:t>
      </w:r>
    </w:p>
    <w:p w:rsidR="00F10E6C" w:rsidRPr="000666E8" w:rsidRDefault="00F10E6C" w:rsidP="00F10E6C">
      <w:pPr>
        <w:spacing w:before="60" w:after="60"/>
        <w:ind w:firstLine="708"/>
        <w:jc w:val="both"/>
      </w:pPr>
      <w:r w:rsidRPr="000666E8">
        <w:t>Оферти, в които оценяваните показатели и подпоказатели имат еднакви стойности и измерения, получават равен брой точки по съответния показател.</w:t>
      </w:r>
    </w:p>
    <w:p w:rsidR="00F10E6C" w:rsidRPr="000666E8" w:rsidRDefault="00F10E6C" w:rsidP="00F10E6C">
      <w:pPr>
        <w:spacing w:before="60" w:after="60"/>
        <w:ind w:firstLine="708"/>
        <w:jc w:val="both"/>
      </w:pPr>
      <w:r w:rsidRPr="000666E8">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F10E6C" w:rsidRDefault="00F10E6C" w:rsidP="00F10E6C">
      <w:pPr>
        <w:spacing w:before="60" w:after="60"/>
        <w:ind w:firstLine="708"/>
        <w:jc w:val="both"/>
      </w:pPr>
      <w:r w:rsidRPr="000666E8">
        <w:t>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 изгодна оферта, но тази оферта не може да се определи</w:t>
      </w:r>
      <w:r>
        <w:t xml:space="preserve"> по реда на чл. 71, ал.4 от ЗОП.</w:t>
      </w:r>
    </w:p>
    <w:p w:rsidR="00226FCF" w:rsidRPr="00DD0FEA" w:rsidRDefault="00226FCF" w:rsidP="00DD0FEA">
      <w:pPr>
        <w:pStyle w:val="12"/>
        <w:shd w:val="clear" w:color="auto" w:fill="auto"/>
        <w:spacing w:before="0"/>
        <w:ind w:left="20" w:right="340" w:firstLine="700"/>
        <w:rPr>
          <w:rStyle w:val="af7"/>
          <w:color w:val="000000"/>
        </w:rPr>
      </w:pPr>
    </w:p>
    <w:p w:rsidR="00280E40" w:rsidRPr="00280E40" w:rsidRDefault="00280E40" w:rsidP="001E341D">
      <w:pPr>
        <w:spacing w:line="264" w:lineRule="auto"/>
        <w:jc w:val="center"/>
        <w:rPr>
          <w:b/>
          <w:bCs/>
          <w:iCs/>
        </w:rPr>
      </w:pPr>
      <w:r w:rsidRPr="00280E40">
        <w:rPr>
          <w:b/>
          <w:bCs/>
          <w:iCs/>
        </w:rPr>
        <w:t>РАЗДЕЛ VI</w:t>
      </w:r>
      <w:r w:rsidRPr="00280E40">
        <w:rPr>
          <w:b/>
          <w:bCs/>
          <w:iCs/>
          <w:lang w:val="en-US"/>
        </w:rPr>
        <w:t>II</w:t>
      </w:r>
    </w:p>
    <w:p w:rsidR="00280E40" w:rsidRPr="00280E40" w:rsidRDefault="00280E40" w:rsidP="00D94F8E">
      <w:pPr>
        <w:spacing w:line="264" w:lineRule="auto"/>
        <w:jc w:val="both"/>
        <w:rPr>
          <w:b/>
          <w:bCs/>
          <w:iCs/>
        </w:rPr>
      </w:pPr>
    </w:p>
    <w:p w:rsidR="00280E40" w:rsidRPr="00280E40" w:rsidRDefault="00280E40" w:rsidP="00D94F8E">
      <w:pPr>
        <w:spacing w:line="264" w:lineRule="auto"/>
        <w:jc w:val="both"/>
      </w:pPr>
      <w:r w:rsidRPr="00280E40">
        <w:rPr>
          <w:b/>
          <w:bCs/>
          <w:iCs/>
        </w:rPr>
        <w:t>УСЛОВИЯ И РЕД ЗА ПРОВЕЖДАНЕ НА ПРОЦЕДУРАТА</w:t>
      </w:r>
    </w:p>
    <w:p w:rsidR="00280E40" w:rsidRPr="00280E40" w:rsidRDefault="00280E40" w:rsidP="00DF40BD">
      <w:pPr>
        <w:keepNext/>
        <w:numPr>
          <w:ilvl w:val="1"/>
          <w:numId w:val="11"/>
        </w:numPr>
        <w:tabs>
          <w:tab w:val="num" w:pos="0"/>
        </w:tabs>
        <w:spacing w:before="60" w:after="60"/>
        <w:ind w:left="0" w:hanging="9"/>
        <w:jc w:val="both"/>
        <w:outlineLvl w:val="1"/>
        <w:rPr>
          <w:b/>
          <w:bCs/>
          <w:iCs/>
        </w:rPr>
      </w:pPr>
      <w:r w:rsidRPr="00280E40">
        <w:rPr>
          <w:b/>
          <w:bCs/>
          <w:iCs/>
        </w:rPr>
        <w:t>Разглеждане на постъпилите оферти</w:t>
      </w:r>
    </w:p>
    <w:p w:rsidR="00280E40" w:rsidRPr="00280E40" w:rsidRDefault="00280E40" w:rsidP="00D94F8E">
      <w:pPr>
        <w:shd w:val="clear" w:color="auto" w:fill="FFFFFF"/>
        <w:tabs>
          <w:tab w:val="num" w:pos="0"/>
        </w:tabs>
        <w:spacing w:before="60" w:after="60"/>
        <w:ind w:hanging="9"/>
        <w:jc w:val="both"/>
      </w:pPr>
      <w:r w:rsidRPr="00280E40">
        <w:t xml:space="preserve">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rsidR="00280E40" w:rsidRPr="00280E40" w:rsidRDefault="00280E40" w:rsidP="00D94F8E">
      <w:pPr>
        <w:shd w:val="clear" w:color="auto" w:fill="FFFFFF"/>
        <w:tabs>
          <w:tab w:val="num" w:pos="0"/>
        </w:tabs>
        <w:spacing w:before="60" w:after="60"/>
        <w:ind w:hanging="9"/>
        <w:jc w:val="both"/>
      </w:pPr>
      <w:r w:rsidRPr="00280E40">
        <w:t>1.2. Комисията отваря офертите в посочения в обявлението/решението за промяна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и информацията, които той съдържа, и проверява съответствието със списъка по чл. 56, ал. 1, т. 14 от ЗОП.</w:t>
      </w:r>
    </w:p>
    <w:p w:rsidR="00280E40" w:rsidRPr="00280E40" w:rsidRDefault="00280E40" w:rsidP="00D94F8E">
      <w:pPr>
        <w:shd w:val="clear" w:color="auto" w:fill="FFFFFF"/>
        <w:tabs>
          <w:tab w:val="num" w:pos="0"/>
        </w:tabs>
        <w:spacing w:before="60" w:after="60"/>
        <w:ind w:hanging="9"/>
        <w:jc w:val="both"/>
      </w:pPr>
      <w:r w:rsidRPr="00280E40">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w:t>
      </w:r>
      <w:r w:rsidRPr="00280E40">
        <w:lastRenderedPageBreak/>
        <w:t xml:space="preserve">пълномощни или други документи, удостоверяващи горните качества и законното им право да присъстват. </w:t>
      </w:r>
    </w:p>
    <w:p w:rsidR="00280E40" w:rsidRPr="00280E40" w:rsidRDefault="00280E40" w:rsidP="00D94F8E">
      <w:pPr>
        <w:shd w:val="clear" w:color="auto" w:fill="FFFFFF"/>
        <w:tabs>
          <w:tab w:val="num" w:pos="0"/>
        </w:tabs>
        <w:spacing w:before="60" w:after="60"/>
        <w:ind w:hanging="9"/>
        <w:jc w:val="both"/>
      </w:pPr>
      <w:r w:rsidRPr="00280E40">
        <w:t>1.4. Неприсъствието на някой или всички участници при отваряне на пликовете не е основание за отлагане на процедурата.</w:t>
      </w:r>
    </w:p>
    <w:p w:rsidR="00280E40" w:rsidRPr="00280E40" w:rsidRDefault="00280E40" w:rsidP="00D94F8E">
      <w:pPr>
        <w:shd w:val="clear" w:color="auto" w:fill="FFFFFF"/>
        <w:tabs>
          <w:tab w:val="num" w:pos="0"/>
        </w:tabs>
        <w:spacing w:before="60" w:after="60"/>
        <w:ind w:hanging="9"/>
        <w:jc w:val="both"/>
      </w:pPr>
      <w:r w:rsidRPr="00280E40">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Pr="00280E40">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280E40">
        <w:t xml:space="preserve"> Участниците представят на комисията съответните документи в срок 5 работни дни от получаването на протокола по чл. 68, ал. 7 от ЗОП. Участникът няма право да представя други документи освен липсващите и тези за отстраняване на несъответствията, посочени в протокола на комисията.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w:t>
      </w:r>
      <w:r w:rsidRPr="00C45965">
        <w:t>да замени</w:t>
      </w:r>
      <w:r w:rsidRPr="00280E40">
        <w:t xml:space="preserve"> представени документи или да представи нови, с които смята, че ще удовлетвори поставените от възложителя критерии за подбор. </w:t>
      </w:r>
    </w:p>
    <w:p w:rsidR="00280E40" w:rsidRPr="00280E40" w:rsidRDefault="00280E40" w:rsidP="00D94F8E">
      <w:pPr>
        <w:shd w:val="clear" w:color="auto" w:fill="FFFFFF"/>
        <w:tabs>
          <w:tab w:val="num" w:pos="0"/>
        </w:tabs>
        <w:spacing w:before="60" w:after="60"/>
        <w:ind w:hanging="9"/>
        <w:jc w:val="both"/>
      </w:pPr>
      <w:r w:rsidRPr="00280E40">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при необходимост може по всяко време:</w:t>
      </w:r>
    </w:p>
    <w:p w:rsidR="00280E40" w:rsidRPr="00280E40" w:rsidRDefault="00280E40" w:rsidP="00D94F8E">
      <w:pPr>
        <w:tabs>
          <w:tab w:val="num" w:pos="0"/>
          <w:tab w:val="left" w:pos="1309"/>
        </w:tabs>
        <w:spacing w:before="60" w:after="60"/>
        <w:ind w:hanging="9"/>
        <w:jc w:val="both"/>
        <w:rPr>
          <w:shd w:val="clear" w:color="auto" w:fill="FEFEFE"/>
        </w:rPr>
      </w:pPr>
      <w:r w:rsidRPr="00280E40">
        <w:rPr>
          <w:shd w:val="clear" w:color="auto" w:fill="FEFEFE"/>
        </w:rPr>
        <w:t>1. да проверява заявените от участниците данни, включително чрез изискване на информация от други органи и лица;</w:t>
      </w:r>
    </w:p>
    <w:p w:rsidR="00280E40" w:rsidRPr="00280E40" w:rsidRDefault="00280E40" w:rsidP="00D94F8E">
      <w:pPr>
        <w:tabs>
          <w:tab w:val="num" w:pos="0"/>
          <w:tab w:val="left" w:pos="1309"/>
        </w:tabs>
        <w:spacing w:before="60" w:after="60"/>
        <w:ind w:hanging="9"/>
        <w:jc w:val="both"/>
        <w:rPr>
          <w:shd w:val="clear" w:color="auto" w:fill="FEFEFE"/>
        </w:rPr>
      </w:pPr>
      <w:r w:rsidRPr="00280E40">
        <w:rPr>
          <w:shd w:val="clear" w:color="auto" w:fill="FEFEFE"/>
        </w:rPr>
        <w:t>2. да изисква от участниците:</w:t>
      </w:r>
    </w:p>
    <w:p w:rsidR="00280E40" w:rsidRPr="00280E40" w:rsidRDefault="00280E40" w:rsidP="00D94F8E">
      <w:pPr>
        <w:tabs>
          <w:tab w:val="num" w:pos="0"/>
          <w:tab w:val="left" w:pos="1309"/>
        </w:tabs>
        <w:spacing w:before="60" w:after="60"/>
        <w:ind w:hanging="9"/>
        <w:jc w:val="both"/>
        <w:rPr>
          <w:shd w:val="clear" w:color="auto" w:fill="FEFEFE"/>
        </w:rPr>
      </w:pPr>
      <w:r w:rsidRPr="00280E40">
        <w:rPr>
          <w:shd w:val="clear" w:color="auto" w:fill="FEFEFE"/>
        </w:rPr>
        <w:t>а) разяснения за заявени от тях данни;</w:t>
      </w:r>
    </w:p>
    <w:p w:rsidR="00280E40" w:rsidRPr="00280E40" w:rsidRDefault="00280E40" w:rsidP="00D94F8E">
      <w:pPr>
        <w:tabs>
          <w:tab w:val="num" w:pos="0"/>
          <w:tab w:val="left" w:pos="1309"/>
        </w:tabs>
        <w:spacing w:before="60" w:after="60"/>
        <w:ind w:hanging="9"/>
        <w:jc w:val="both"/>
        <w:rPr>
          <w:shd w:val="clear" w:color="auto" w:fill="FEFEFE"/>
        </w:rPr>
      </w:pPr>
      <w:r w:rsidRPr="00280E40">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280E40" w:rsidRPr="00280E40" w:rsidRDefault="00280E40" w:rsidP="00D94F8E">
      <w:pPr>
        <w:tabs>
          <w:tab w:val="num" w:pos="0"/>
          <w:tab w:val="left" w:pos="1309"/>
        </w:tabs>
        <w:spacing w:before="60" w:after="60"/>
        <w:ind w:hanging="9"/>
        <w:jc w:val="both"/>
        <w:rPr>
          <w:shd w:val="clear" w:color="auto" w:fill="FEFEFE"/>
        </w:rPr>
      </w:pPr>
      <w:r w:rsidRPr="00280E40">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280E40" w:rsidRPr="00280E40" w:rsidRDefault="00280E40" w:rsidP="00DF40BD">
      <w:pPr>
        <w:keepNext/>
        <w:numPr>
          <w:ilvl w:val="1"/>
          <w:numId w:val="11"/>
        </w:numPr>
        <w:tabs>
          <w:tab w:val="num" w:pos="0"/>
        </w:tabs>
        <w:spacing w:before="60" w:after="60"/>
        <w:ind w:left="0" w:hanging="9"/>
        <w:jc w:val="both"/>
        <w:outlineLvl w:val="1"/>
        <w:rPr>
          <w:b/>
          <w:bCs/>
          <w:iCs/>
        </w:rPr>
      </w:pPr>
      <w:r w:rsidRPr="00280E40">
        <w:rPr>
          <w:b/>
          <w:bCs/>
          <w:iCs/>
        </w:rPr>
        <w:t xml:space="preserve">Отстраняване от участие </w:t>
      </w:r>
    </w:p>
    <w:p w:rsidR="00280E40" w:rsidRPr="00280E40" w:rsidRDefault="00280E40" w:rsidP="00D94F8E">
      <w:pPr>
        <w:tabs>
          <w:tab w:val="num" w:pos="0"/>
          <w:tab w:val="left" w:pos="1309"/>
        </w:tabs>
        <w:spacing w:before="60" w:after="60"/>
        <w:ind w:hanging="9"/>
        <w:jc w:val="both"/>
      </w:pPr>
      <w:r w:rsidRPr="00280E40">
        <w:t>Комисията предлага за отстраняване участник, който:</w:t>
      </w:r>
    </w:p>
    <w:p w:rsidR="00280E40" w:rsidRPr="00280E40" w:rsidRDefault="00280E40" w:rsidP="00D94F8E">
      <w:pPr>
        <w:tabs>
          <w:tab w:val="num" w:pos="0"/>
          <w:tab w:val="left" w:pos="1309"/>
        </w:tabs>
        <w:spacing w:before="60" w:after="60"/>
        <w:ind w:hanging="9"/>
        <w:jc w:val="both"/>
      </w:pPr>
      <w:r w:rsidRPr="00280E40">
        <w:t>2.1. не е представил някой от необходимите документи или информация по чл. 56 от ЗОП;</w:t>
      </w:r>
    </w:p>
    <w:p w:rsidR="00280E40" w:rsidRPr="00280E40" w:rsidRDefault="00280E40" w:rsidP="00D94F8E">
      <w:pPr>
        <w:tabs>
          <w:tab w:val="num" w:pos="0"/>
          <w:tab w:val="left" w:pos="1309"/>
        </w:tabs>
        <w:spacing w:before="60" w:after="60"/>
        <w:ind w:hanging="9"/>
        <w:jc w:val="both"/>
      </w:pPr>
      <w:r w:rsidRPr="00280E40">
        <w:t xml:space="preserve"> 2.2.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 ЗОП;</w:t>
      </w:r>
    </w:p>
    <w:p w:rsidR="00280E40" w:rsidRPr="00280E40" w:rsidRDefault="00280E40" w:rsidP="00D94F8E">
      <w:pPr>
        <w:tabs>
          <w:tab w:val="num" w:pos="0"/>
          <w:tab w:val="left" w:pos="1309"/>
        </w:tabs>
        <w:spacing w:before="60" w:after="60"/>
        <w:ind w:hanging="9"/>
        <w:jc w:val="both"/>
        <w:rPr>
          <w:b/>
          <w:u w:val="single"/>
        </w:rPr>
      </w:pPr>
      <w:r w:rsidRPr="00280E40">
        <w:rPr>
          <w:b/>
          <w:u w:val="single"/>
        </w:rPr>
        <w:t xml:space="preserve">Участниците са длъжни в процеса на провеждане на процедурата да уведомяват възложителя за всички настъпили промени в обстоятелствата по чл. 47, ал. 1 и </w:t>
      </w:r>
      <w:r w:rsidRPr="00280E40">
        <w:rPr>
          <w:b/>
          <w:u w:val="single"/>
        </w:rPr>
        <w:lastRenderedPageBreak/>
        <w:t>5 ЗОП, и посочените в обявлението обстоятелства по чл. 47, ал. 2 ЗОП в 7-дневен срок от настъпването им.</w:t>
      </w:r>
    </w:p>
    <w:p w:rsidR="00280E40" w:rsidRPr="00280E40" w:rsidRDefault="00280E40" w:rsidP="00D94F8E">
      <w:pPr>
        <w:tabs>
          <w:tab w:val="num" w:pos="0"/>
          <w:tab w:val="left" w:pos="1309"/>
        </w:tabs>
        <w:spacing w:before="60" w:after="60"/>
        <w:ind w:hanging="9"/>
        <w:jc w:val="both"/>
      </w:pPr>
      <w:r w:rsidRPr="00280E40">
        <w:t>2.3 е представил оферта, която е непълна или не отговаря на предварително обявените условия на Възложителя;</w:t>
      </w:r>
    </w:p>
    <w:p w:rsidR="00280E40" w:rsidRPr="00280E40" w:rsidRDefault="00280E40" w:rsidP="00D94F8E">
      <w:pPr>
        <w:tabs>
          <w:tab w:val="num" w:pos="0"/>
          <w:tab w:val="left" w:pos="1309"/>
        </w:tabs>
        <w:spacing w:before="60" w:after="60"/>
        <w:ind w:hanging="9"/>
        <w:jc w:val="both"/>
      </w:pPr>
      <w:r w:rsidRPr="00280E40">
        <w:t>2.4. е представил оферта, която не отговаря на изискванията на чл. 57, ал. 2 от ЗОП.</w:t>
      </w:r>
    </w:p>
    <w:p w:rsidR="00280E40" w:rsidRPr="00280E40" w:rsidRDefault="00280E40" w:rsidP="00D94F8E">
      <w:pPr>
        <w:tabs>
          <w:tab w:val="num" w:pos="0"/>
          <w:tab w:val="left" w:pos="1309"/>
        </w:tabs>
        <w:spacing w:before="60" w:after="60"/>
        <w:ind w:hanging="9"/>
        <w:jc w:val="both"/>
      </w:pPr>
      <w:r w:rsidRPr="00280E40">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280E40" w:rsidRPr="00280E40" w:rsidRDefault="00280E40" w:rsidP="00D94F8E">
      <w:pPr>
        <w:tabs>
          <w:tab w:val="num" w:pos="0"/>
          <w:tab w:val="left" w:pos="1309"/>
        </w:tabs>
        <w:spacing w:before="60" w:after="60"/>
        <w:ind w:hanging="9"/>
        <w:jc w:val="both"/>
      </w:pPr>
      <w:r w:rsidRPr="00280E40">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 по обществени поръчки.</w:t>
      </w:r>
    </w:p>
    <w:p w:rsidR="00280E40" w:rsidRPr="00280E40" w:rsidRDefault="00280E40" w:rsidP="00DF40BD">
      <w:pPr>
        <w:keepNext/>
        <w:numPr>
          <w:ilvl w:val="1"/>
          <w:numId w:val="11"/>
        </w:numPr>
        <w:tabs>
          <w:tab w:val="num" w:pos="0"/>
        </w:tabs>
        <w:spacing w:before="60" w:after="60"/>
        <w:ind w:left="0" w:hanging="9"/>
        <w:jc w:val="both"/>
        <w:outlineLvl w:val="1"/>
        <w:rPr>
          <w:b/>
          <w:bCs/>
          <w:iCs/>
        </w:rPr>
      </w:pPr>
      <w:r w:rsidRPr="00280E40">
        <w:rPr>
          <w:b/>
          <w:bCs/>
          <w:iCs/>
        </w:rPr>
        <w:t>Оценяване на предложенията</w:t>
      </w:r>
    </w:p>
    <w:p w:rsidR="00280E40" w:rsidRPr="00280E40" w:rsidRDefault="00280E40" w:rsidP="00D94F8E">
      <w:pPr>
        <w:tabs>
          <w:tab w:val="num" w:pos="0"/>
          <w:tab w:val="left" w:pos="1309"/>
        </w:tabs>
        <w:spacing w:before="60" w:after="60"/>
        <w:ind w:hanging="9"/>
        <w:jc w:val="both"/>
      </w:pPr>
      <w:r w:rsidRPr="00280E40">
        <w:rPr>
          <w:b/>
        </w:rPr>
        <w:t>След като разгледа представените документи в плик № 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w:t>
      </w:r>
      <w:r w:rsidR="00B22EBF">
        <w:rPr>
          <w:b/>
        </w:rPr>
        <w:t xml:space="preserve">ците, които не са предложени за отстраняване. </w:t>
      </w:r>
      <w:r w:rsidRPr="00280E40">
        <w:rPr>
          <w:b/>
          <w:u w:val="single"/>
        </w:rPr>
        <w:t>Оценяването се извършва по показателите, критериите и методиката, посочени в</w:t>
      </w:r>
      <w:r w:rsidR="00B22EBF" w:rsidRPr="003C3C60">
        <w:rPr>
          <w:b/>
          <w:u w:val="single"/>
        </w:rPr>
        <w:t>настоящата документация</w:t>
      </w:r>
      <w:r w:rsidR="00B22EBF">
        <w:rPr>
          <w:b/>
          <w:u w:val="single"/>
        </w:rPr>
        <w:t>.</w:t>
      </w:r>
      <w:r w:rsidRPr="00280E40">
        <w:t>На този етап от процедурата се оценяват всички показатели с изключение на финансови</w:t>
      </w:r>
      <w:r w:rsidR="006A54EE">
        <w:t>я</w:t>
      </w:r>
      <w:r w:rsidRPr="00280E40">
        <w:t xml:space="preserve"> показател.</w:t>
      </w:r>
    </w:p>
    <w:p w:rsidR="00280E40" w:rsidRPr="00280E40" w:rsidRDefault="00280E40" w:rsidP="00D94F8E">
      <w:pPr>
        <w:tabs>
          <w:tab w:val="num" w:pos="0"/>
          <w:tab w:val="left" w:pos="1309"/>
        </w:tabs>
        <w:spacing w:before="60" w:after="60"/>
        <w:ind w:hanging="9"/>
        <w:jc w:val="both"/>
      </w:pPr>
      <w:r w:rsidRPr="00280E4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w:t>
      </w:r>
      <w:r w:rsidR="00B22EBF">
        <w:t xml:space="preserve"> по същия показател за оценка, </w:t>
      </w:r>
      <w:r w:rsidRPr="00280E40">
        <w:t xml:space="preserve">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280E40" w:rsidRPr="00280E40" w:rsidRDefault="00280E40" w:rsidP="00D94F8E">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280E40" w:rsidRPr="00280E40" w:rsidRDefault="00280E40" w:rsidP="00D94F8E">
      <w:pPr>
        <w:tabs>
          <w:tab w:val="num" w:pos="0"/>
          <w:tab w:val="left" w:pos="1309"/>
        </w:tabs>
        <w:spacing w:before="60" w:after="60"/>
        <w:ind w:hanging="9"/>
        <w:jc w:val="both"/>
      </w:pPr>
      <w:r w:rsidRPr="00280E40">
        <w:t>1. оригинално решение за изпълнение на обществената поръчка;</w:t>
      </w:r>
    </w:p>
    <w:p w:rsidR="00280E40" w:rsidRPr="00280E40" w:rsidRDefault="00280E40" w:rsidP="00D94F8E">
      <w:pPr>
        <w:tabs>
          <w:tab w:val="num" w:pos="0"/>
          <w:tab w:val="left" w:pos="1309"/>
        </w:tabs>
        <w:spacing w:before="60" w:after="60"/>
        <w:ind w:hanging="9"/>
        <w:jc w:val="both"/>
      </w:pPr>
      <w:r w:rsidRPr="00280E40">
        <w:t>2. предложеното техническо решение;</w:t>
      </w:r>
    </w:p>
    <w:p w:rsidR="00280E40" w:rsidRPr="00280E40" w:rsidRDefault="00280E40" w:rsidP="00D94F8E">
      <w:pPr>
        <w:tabs>
          <w:tab w:val="num" w:pos="0"/>
          <w:tab w:val="left" w:pos="1309"/>
        </w:tabs>
        <w:spacing w:before="60" w:after="60"/>
        <w:ind w:hanging="9"/>
        <w:jc w:val="both"/>
      </w:pPr>
      <w:r w:rsidRPr="00280E40">
        <w:t>3. наличието на изключително благоприятни условия за участника;</w:t>
      </w:r>
    </w:p>
    <w:p w:rsidR="00280E40" w:rsidRPr="00280E40" w:rsidRDefault="00280E40" w:rsidP="00D94F8E">
      <w:pPr>
        <w:tabs>
          <w:tab w:val="num" w:pos="0"/>
          <w:tab w:val="left" w:pos="1309"/>
        </w:tabs>
        <w:spacing w:before="60" w:after="60"/>
        <w:ind w:hanging="9"/>
        <w:jc w:val="both"/>
      </w:pPr>
      <w:r w:rsidRPr="00280E40">
        <w:t>4. икономичност при изпълнение на обществената поръчка;</w:t>
      </w:r>
    </w:p>
    <w:p w:rsidR="00280E40" w:rsidRPr="00280E40" w:rsidRDefault="00280E40" w:rsidP="00D94F8E">
      <w:pPr>
        <w:tabs>
          <w:tab w:val="num" w:pos="0"/>
          <w:tab w:val="left" w:pos="1309"/>
        </w:tabs>
        <w:spacing w:before="60" w:after="60"/>
        <w:ind w:hanging="9"/>
        <w:jc w:val="both"/>
      </w:pPr>
      <w:r w:rsidRPr="00280E40">
        <w:t>5. получаване на държавна помощ.</w:t>
      </w:r>
    </w:p>
    <w:p w:rsidR="00280E40" w:rsidRPr="00280E40" w:rsidRDefault="00280E40" w:rsidP="00D94F8E">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280E40" w:rsidRPr="00280E40" w:rsidRDefault="00280E40" w:rsidP="00DF40BD">
      <w:pPr>
        <w:keepNext/>
        <w:numPr>
          <w:ilvl w:val="1"/>
          <w:numId w:val="11"/>
        </w:numPr>
        <w:tabs>
          <w:tab w:val="num" w:pos="0"/>
        </w:tabs>
        <w:spacing w:before="60" w:after="60"/>
        <w:ind w:left="0" w:hanging="9"/>
        <w:jc w:val="both"/>
        <w:outlineLvl w:val="1"/>
        <w:rPr>
          <w:b/>
          <w:bCs/>
          <w:iCs/>
        </w:rPr>
      </w:pPr>
      <w:r w:rsidRPr="00280E40">
        <w:rPr>
          <w:b/>
          <w:bCs/>
          <w:iCs/>
        </w:rPr>
        <w:t>Отваряне на ценовите предложения.</w:t>
      </w:r>
    </w:p>
    <w:p w:rsidR="00280E40" w:rsidRPr="00280E40" w:rsidRDefault="00280E40" w:rsidP="00D94F8E">
      <w:pPr>
        <w:tabs>
          <w:tab w:val="num" w:pos="0"/>
          <w:tab w:val="left" w:pos="1309"/>
        </w:tabs>
        <w:spacing w:before="60" w:after="60"/>
        <w:ind w:hanging="9"/>
        <w:jc w:val="both"/>
      </w:pPr>
      <w:r w:rsidRPr="00280E40">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w:t>
      </w:r>
      <w:r w:rsidRPr="00280E40">
        <w:lastRenderedPageBreak/>
        <w:t xml:space="preserve">участник, чиято оферта не отговаря на изискванията на Възложителя </w:t>
      </w:r>
      <w:r w:rsidR="00B22EBF">
        <w:t>и</w:t>
      </w:r>
      <w:r w:rsidRPr="00280E40">
        <w:t xml:space="preserve"> е отстранен от участие, не се отваря.  </w:t>
      </w:r>
    </w:p>
    <w:p w:rsidR="00280E40" w:rsidRPr="00280E40" w:rsidRDefault="00280E40" w:rsidP="00D94F8E">
      <w:pPr>
        <w:tabs>
          <w:tab w:val="num" w:pos="0"/>
          <w:tab w:val="left" w:pos="1309"/>
        </w:tabs>
        <w:spacing w:before="60" w:after="60"/>
        <w:ind w:hanging="9"/>
        <w:jc w:val="both"/>
      </w:pPr>
      <w:r w:rsidRPr="00280E40">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w:t>
      </w:r>
      <w:r w:rsidR="006A54EE">
        <w:rPr>
          <w:b/>
          <w:color w:val="000000"/>
          <w:u w:val="single"/>
          <w:shd w:val="clear" w:color="auto" w:fill="FFFFFF"/>
        </w:rPr>
        <w:t xml:space="preserve"> какъвто е настоящият случай,</w:t>
      </w:r>
      <w:r w:rsidRPr="00280E40">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1" w:history="1">
        <w:r w:rsidRPr="00280E40">
          <w:rPr>
            <w:b/>
            <w:color w:val="000000"/>
            <w:u w:val="single"/>
          </w:rPr>
          <w:t>чл. 68, ал. 3</w:t>
        </w:r>
      </w:hyperlink>
      <w:r w:rsidRPr="00280E40">
        <w:rPr>
          <w:b/>
          <w:u w:val="single"/>
        </w:rPr>
        <w:t>ЗОП</w:t>
      </w:r>
      <w:r w:rsidRPr="00280E40">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Pr="00280E40">
        <w:t xml:space="preserve">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280E40" w:rsidRPr="00280E40" w:rsidRDefault="00280E40" w:rsidP="00D94F8E">
      <w:pPr>
        <w:tabs>
          <w:tab w:val="num" w:pos="0"/>
          <w:tab w:val="left" w:pos="1309"/>
        </w:tabs>
        <w:spacing w:before="60" w:after="60"/>
        <w:ind w:hanging="9"/>
        <w:jc w:val="both"/>
      </w:pPr>
      <w:r w:rsidRPr="00280E40">
        <w:rPr>
          <w:b/>
        </w:rPr>
        <w:t>Преди да отвори ценовите оферти Комисията съобщава на присъстващите лица резултатите от оценяването на офертите по другите</w:t>
      </w:r>
      <w:r w:rsidR="00B22EBF">
        <w:rPr>
          <w:b/>
        </w:rPr>
        <w:t xml:space="preserve"> показатели</w:t>
      </w:r>
      <w:r w:rsidRPr="00280E40">
        <w:rPr>
          <w:b/>
        </w:rPr>
        <w:t>.</w:t>
      </w:r>
      <w:r w:rsidRPr="00280E40">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280E40" w:rsidRPr="00280E40" w:rsidRDefault="00280E40" w:rsidP="00D94F8E">
      <w:pPr>
        <w:tabs>
          <w:tab w:val="num" w:pos="0"/>
          <w:tab w:val="left" w:pos="1309"/>
        </w:tabs>
        <w:spacing w:before="60" w:after="60"/>
        <w:ind w:hanging="9"/>
        <w:jc w:val="both"/>
      </w:pPr>
      <w:r w:rsidRPr="00280E40">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rsidR="00280E40" w:rsidRPr="00280E40" w:rsidRDefault="00280E40" w:rsidP="00D94F8E">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280E40" w:rsidRPr="00280E40" w:rsidRDefault="00280E40" w:rsidP="00D94F8E">
      <w:pPr>
        <w:tabs>
          <w:tab w:val="num" w:pos="0"/>
          <w:tab w:val="left" w:pos="1309"/>
        </w:tabs>
        <w:spacing w:before="60" w:after="60"/>
        <w:ind w:hanging="9"/>
        <w:jc w:val="both"/>
      </w:pPr>
      <w:r w:rsidRPr="00280E40">
        <w:t>1. оригинално решение за изпълнение на обществената поръчка;</w:t>
      </w:r>
    </w:p>
    <w:p w:rsidR="00280E40" w:rsidRPr="00280E40" w:rsidRDefault="00280E40" w:rsidP="00D94F8E">
      <w:pPr>
        <w:tabs>
          <w:tab w:val="num" w:pos="0"/>
          <w:tab w:val="left" w:pos="1309"/>
        </w:tabs>
        <w:spacing w:before="60" w:after="60"/>
        <w:ind w:hanging="9"/>
        <w:jc w:val="both"/>
      </w:pPr>
      <w:r w:rsidRPr="00280E40">
        <w:t>2. предложеното техническо решение;</w:t>
      </w:r>
    </w:p>
    <w:p w:rsidR="00280E40" w:rsidRPr="00280E40" w:rsidRDefault="00280E40" w:rsidP="00D94F8E">
      <w:pPr>
        <w:tabs>
          <w:tab w:val="num" w:pos="0"/>
          <w:tab w:val="left" w:pos="1309"/>
        </w:tabs>
        <w:spacing w:before="60" w:after="60"/>
        <w:ind w:hanging="9"/>
        <w:jc w:val="both"/>
      </w:pPr>
      <w:r w:rsidRPr="00280E40">
        <w:t>3. наличието на изключително благоприятни условия за участника;</w:t>
      </w:r>
    </w:p>
    <w:p w:rsidR="00280E40" w:rsidRPr="00280E40" w:rsidRDefault="00280E40" w:rsidP="00D94F8E">
      <w:pPr>
        <w:tabs>
          <w:tab w:val="num" w:pos="0"/>
          <w:tab w:val="left" w:pos="1309"/>
        </w:tabs>
        <w:spacing w:before="60" w:after="60"/>
        <w:ind w:hanging="9"/>
        <w:jc w:val="both"/>
      </w:pPr>
      <w:r w:rsidRPr="00280E40">
        <w:t>4. икономичност при изпълнение на обществената поръчка;</w:t>
      </w:r>
    </w:p>
    <w:p w:rsidR="00280E40" w:rsidRPr="00280E40" w:rsidRDefault="00280E40" w:rsidP="00D94F8E">
      <w:pPr>
        <w:tabs>
          <w:tab w:val="num" w:pos="0"/>
          <w:tab w:val="left" w:pos="1309"/>
        </w:tabs>
        <w:spacing w:before="60" w:after="60"/>
        <w:ind w:hanging="9"/>
        <w:jc w:val="both"/>
      </w:pPr>
      <w:r w:rsidRPr="00280E40">
        <w:t>5. получаване на държавна помощ.</w:t>
      </w:r>
    </w:p>
    <w:p w:rsidR="00280E40" w:rsidRPr="00280E40" w:rsidRDefault="00280E40" w:rsidP="00D94F8E">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280E40" w:rsidRPr="00280E40" w:rsidRDefault="00280E40" w:rsidP="00D94F8E">
      <w:pPr>
        <w:tabs>
          <w:tab w:val="num" w:pos="0"/>
          <w:tab w:val="left" w:pos="1309"/>
        </w:tabs>
        <w:spacing w:before="60" w:after="60"/>
        <w:ind w:hanging="9"/>
        <w:jc w:val="both"/>
        <w:rPr>
          <w:bCs/>
          <w:iCs/>
        </w:rPr>
      </w:pPr>
      <w:r w:rsidRPr="00280E4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496554" w:rsidRDefault="00280E40" w:rsidP="00DF40BD">
      <w:pPr>
        <w:keepNext/>
        <w:numPr>
          <w:ilvl w:val="1"/>
          <w:numId w:val="11"/>
        </w:numPr>
        <w:tabs>
          <w:tab w:val="num" w:pos="0"/>
        </w:tabs>
        <w:spacing w:before="60" w:after="60"/>
        <w:ind w:left="0" w:hanging="9"/>
        <w:jc w:val="both"/>
        <w:outlineLvl w:val="1"/>
      </w:pPr>
      <w:r w:rsidRPr="00B22EBF">
        <w:rPr>
          <w:b/>
          <w:bCs/>
          <w:iCs/>
        </w:rPr>
        <w:t xml:space="preserve"> Окончателна оценка и класиране на офертите</w:t>
      </w:r>
      <w:r w:rsidR="00B22EBF">
        <w:rPr>
          <w:b/>
          <w:bCs/>
          <w:iCs/>
        </w:rPr>
        <w:t>.</w:t>
      </w:r>
    </w:p>
    <w:p w:rsidR="00280E40" w:rsidRPr="00280E40" w:rsidRDefault="00280E40" w:rsidP="00496554">
      <w:pPr>
        <w:keepNext/>
        <w:spacing w:before="60" w:after="60"/>
        <w:jc w:val="both"/>
        <w:outlineLvl w:val="1"/>
      </w:pPr>
      <w:r w:rsidRPr="00496554">
        <w:rPr>
          <w:b/>
        </w:rPr>
        <w:t xml:space="preserve">Комисията разглежда допуснатите оферти като ги оценява и класира в съответствие с </w:t>
      </w:r>
      <w:r w:rsidR="00CE6B9F" w:rsidRPr="00496554">
        <w:rPr>
          <w:b/>
        </w:rPr>
        <w:t>критерия за оценка</w:t>
      </w:r>
      <w:r w:rsidR="00B22EBF" w:rsidRPr="00496554">
        <w:rPr>
          <w:b/>
        </w:rPr>
        <w:t xml:space="preserve">. </w:t>
      </w:r>
      <w:r w:rsidRPr="00280E40">
        <w:t xml:space="preserve">На първо място се класира участникът, чието предложение е </w:t>
      </w:r>
      <w:r w:rsidR="00CE6B9F">
        <w:t>с най-ниска цена</w:t>
      </w:r>
      <w:r w:rsidRPr="00280E40">
        <w:t>.</w:t>
      </w:r>
    </w:p>
    <w:p w:rsidR="00280E40" w:rsidRPr="00280E40" w:rsidRDefault="00280E40" w:rsidP="00D94F8E">
      <w:pPr>
        <w:tabs>
          <w:tab w:val="num" w:pos="0"/>
          <w:tab w:val="left" w:pos="1309"/>
        </w:tabs>
        <w:spacing w:before="60" w:after="60"/>
        <w:ind w:hanging="9"/>
        <w:jc w:val="both"/>
        <w:rPr>
          <w:b/>
          <w:u w:val="single"/>
        </w:rPr>
      </w:pPr>
      <w:r w:rsidRPr="00280E40">
        <w:rPr>
          <w:b/>
        </w:rPr>
        <w:t>Възложителят обявява с мотивирано решение класирането на участниците и участника, определен за изпълнител на обществената</w:t>
      </w:r>
      <w:r w:rsidR="00F768BE" w:rsidRPr="00C45965">
        <w:rPr>
          <w:b/>
        </w:rPr>
        <w:t>поръчка</w:t>
      </w:r>
      <w:r w:rsidRPr="00280E40">
        <w:t xml:space="preserve">в срок от 5 (пет) работни дни след приключване работата на комисията. В решението се посочват и </w:t>
      </w:r>
      <w:r w:rsidRPr="00280E40">
        <w:lastRenderedPageBreak/>
        <w:t xml:space="preserve">отстранените от участие в процедурата участници и оферти, както и мотивите за отстраняването им. </w:t>
      </w:r>
      <w:r w:rsidRPr="00280E40">
        <w:rPr>
          <w:b/>
          <w:color w:val="000000"/>
          <w:u w:val="single"/>
          <w:shd w:val="clear" w:color="auto" w:fill="FFFFFF"/>
        </w:rPr>
        <w:t>Възложителят публикува в профила на купувача решението заедно с протокола на комисията при условията на </w:t>
      </w:r>
      <w:hyperlink r:id="rId22" w:history="1">
        <w:r w:rsidRPr="00280E40">
          <w:rPr>
            <w:b/>
            <w:color w:val="000000"/>
            <w:u w:val="single"/>
          </w:rPr>
          <w:t>чл. 22б, ал. 3</w:t>
        </w:r>
      </w:hyperlink>
      <w:r w:rsidRPr="00280E40">
        <w:rPr>
          <w:b/>
          <w:u w:val="single"/>
        </w:rPr>
        <w:t>ЗОП</w:t>
      </w:r>
      <w:r w:rsidRPr="00280E40">
        <w:rPr>
          <w:b/>
          <w:color w:val="000000"/>
          <w:u w:val="single"/>
          <w:shd w:val="clear" w:color="auto" w:fill="FFFFFF"/>
        </w:rPr>
        <w:t> и в същия ден изпраща решението на участниците.</w:t>
      </w:r>
    </w:p>
    <w:p w:rsidR="00B22EBF" w:rsidRPr="00B22EBF" w:rsidRDefault="00280E40" w:rsidP="00DF40BD">
      <w:pPr>
        <w:keepNext/>
        <w:numPr>
          <w:ilvl w:val="1"/>
          <w:numId w:val="11"/>
        </w:numPr>
        <w:tabs>
          <w:tab w:val="num" w:pos="0"/>
        </w:tabs>
        <w:spacing w:before="60" w:after="60" w:line="264" w:lineRule="auto"/>
        <w:ind w:left="0" w:hanging="9"/>
        <w:jc w:val="both"/>
        <w:outlineLvl w:val="1"/>
        <w:rPr>
          <w:b/>
        </w:rPr>
      </w:pPr>
      <w:r w:rsidRPr="00B22EBF">
        <w:rPr>
          <w:b/>
          <w:bCs/>
          <w:iCs/>
        </w:rPr>
        <w:t xml:space="preserve">Сключване на договор за обществената поръчка </w:t>
      </w:r>
    </w:p>
    <w:p w:rsidR="00280E40" w:rsidRPr="00B22EBF" w:rsidRDefault="00280E40" w:rsidP="00D94F8E">
      <w:pPr>
        <w:keepNext/>
        <w:tabs>
          <w:tab w:val="num" w:pos="0"/>
        </w:tabs>
        <w:spacing w:before="60" w:after="60" w:line="264" w:lineRule="auto"/>
        <w:jc w:val="both"/>
        <w:outlineLvl w:val="1"/>
        <w:rPr>
          <w:b/>
        </w:rPr>
      </w:pPr>
      <w:r w:rsidRPr="00B22EBF">
        <w:rPr>
          <w:b/>
        </w:rPr>
        <w:t>6.1. Процедура</w:t>
      </w:r>
    </w:p>
    <w:p w:rsidR="00280E40" w:rsidRPr="00280E40" w:rsidRDefault="00280E40" w:rsidP="00D94F8E">
      <w:pPr>
        <w:tabs>
          <w:tab w:val="num" w:pos="0"/>
          <w:tab w:val="left" w:pos="1309"/>
        </w:tabs>
        <w:spacing w:before="60" w:after="60"/>
        <w:ind w:hanging="9"/>
        <w:jc w:val="both"/>
      </w:pPr>
      <w:r w:rsidRPr="00280E40">
        <w:rPr>
          <w:b/>
        </w:rPr>
        <w:t>Възложителят сключва договор за изпълнение на обществената поръчка с класирания на първо място и определен за Изпълнител участник</w:t>
      </w:r>
      <w:r w:rsidRPr="00280E40">
        <w:t>.</w:t>
      </w:r>
    </w:p>
    <w:p w:rsidR="00280E40" w:rsidRPr="00280E40" w:rsidRDefault="00280E40" w:rsidP="00D94F8E">
      <w:pPr>
        <w:tabs>
          <w:tab w:val="num" w:pos="0"/>
          <w:tab w:val="left" w:pos="1309"/>
        </w:tabs>
        <w:spacing w:before="60" w:after="60"/>
        <w:ind w:hanging="9"/>
        <w:jc w:val="both"/>
      </w:pPr>
      <w:r w:rsidRPr="00280E40">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Откаже да сключи договор;</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Не изпълни някое от изискванията на чл. 42, ал.1 от ЗОП;</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Не отговаря на изискванията на чл. 47 от ЗОП.</w:t>
      </w:r>
    </w:p>
    <w:p w:rsidR="00280E40" w:rsidRPr="00280E40" w:rsidRDefault="00280E40" w:rsidP="00D94F8E">
      <w:pPr>
        <w:tabs>
          <w:tab w:val="num" w:pos="0"/>
          <w:tab w:val="left" w:pos="1309"/>
        </w:tabs>
        <w:spacing w:before="60" w:after="60"/>
        <w:ind w:hanging="9"/>
        <w:jc w:val="both"/>
      </w:pPr>
      <w:r w:rsidRPr="00280E40">
        <w:t>Договорът за изпълнение на обществената поръчка включва задължително всички предложения от офертата на участника, въз основа на които е определен за Изпълнител.</w:t>
      </w:r>
    </w:p>
    <w:p w:rsidR="00280E40" w:rsidRPr="00280E40" w:rsidRDefault="00280E40" w:rsidP="00D94F8E">
      <w:pPr>
        <w:tabs>
          <w:tab w:val="num" w:pos="0"/>
          <w:tab w:val="left" w:pos="1309"/>
        </w:tabs>
        <w:spacing w:before="60" w:after="60"/>
        <w:ind w:hanging="9"/>
        <w:jc w:val="both"/>
      </w:pPr>
      <w:r w:rsidRPr="00280E40">
        <w:t>Преди подписване на договора за изпълнение на обществената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ЗОП и на посочените в обявлението обстоятелства по чл. 47, ал. 2, т. 1, 2, 4 и 5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а така също и оригинал на гаранция за изпълнение на договора или копие на платежен документ за внесена гаранция за изпълнение под формата на парична сума.</w:t>
      </w:r>
    </w:p>
    <w:p w:rsidR="00280E40" w:rsidRPr="00280E40" w:rsidRDefault="00280E40" w:rsidP="00D94F8E">
      <w:pPr>
        <w:tabs>
          <w:tab w:val="num" w:pos="0"/>
        </w:tabs>
        <w:spacing w:line="264" w:lineRule="auto"/>
        <w:ind w:hanging="9"/>
        <w:jc w:val="both"/>
      </w:pPr>
      <w:r w:rsidRPr="00280E40">
        <w:rPr>
          <w:u w:val="single"/>
        </w:rPr>
        <w:t>Договорът не се сключва с участник, който преди подписване на договора</w:t>
      </w:r>
      <w:r w:rsidRPr="00280E40">
        <w:t>:</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Не изпълни задължението по  чл. 47, ал. 10 от ЗОП;</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Не представи документ за внесена гаранция за изпълнение на договора;</w:t>
      </w:r>
    </w:p>
    <w:p w:rsidR="00280E40" w:rsidRPr="00280E40" w:rsidRDefault="00280E40" w:rsidP="00DF40BD">
      <w:pPr>
        <w:widowControl w:val="0"/>
        <w:numPr>
          <w:ilvl w:val="0"/>
          <w:numId w:val="10"/>
        </w:numPr>
        <w:tabs>
          <w:tab w:val="num" w:pos="0"/>
        </w:tabs>
        <w:suppressAutoHyphens/>
        <w:spacing w:before="57" w:after="57" w:line="264" w:lineRule="auto"/>
        <w:ind w:left="0" w:hanging="9"/>
        <w:jc w:val="both"/>
      </w:pPr>
      <w:r w:rsidRPr="00280E40">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p>
    <w:p w:rsidR="00280E40" w:rsidRPr="00280E40" w:rsidRDefault="00280E40" w:rsidP="00D94F8E">
      <w:pPr>
        <w:tabs>
          <w:tab w:val="num" w:pos="0"/>
        </w:tabs>
        <w:spacing w:line="264" w:lineRule="auto"/>
        <w:ind w:hanging="9"/>
        <w:jc w:val="both"/>
        <w:rPr>
          <w:b/>
        </w:rPr>
      </w:pPr>
      <w:r w:rsidRPr="00280E40">
        <w:rPr>
          <w:b/>
        </w:rPr>
        <w:t>6.2. Основания за изменение на д</w:t>
      </w:r>
      <w:r w:rsidR="00B22EBF">
        <w:rPr>
          <w:b/>
        </w:rPr>
        <w:t>оговора и/или за прекратяването.</w:t>
      </w:r>
    </w:p>
    <w:p w:rsidR="00280E40" w:rsidRPr="00280E40" w:rsidRDefault="00280E40" w:rsidP="00D94F8E">
      <w:pPr>
        <w:tabs>
          <w:tab w:val="num" w:pos="0"/>
          <w:tab w:val="left" w:pos="1309"/>
        </w:tabs>
        <w:spacing w:before="60" w:after="60"/>
        <w:ind w:hanging="9"/>
        <w:jc w:val="both"/>
      </w:pPr>
      <w:r w:rsidRPr="00280E40">
        <w:t>Страните по договор за изпълнение на обществената поръчка не могат да го изменят.</w:t>
      </w:r>
    </w:p>
    <w:p w:rsidR="00280E40" w:rsidRPr="00280E40" w:rsidRDefault="00280E40" w:rsidP="00D94F8E">
      <w:pPr>
        <w:tabs>
          <w:tab w:val="num" w:pos="0"/>
          <w:tab w:val="left" w:pos="1309"/>
        </w:tabs>
        <w:spacing w:before="60" w:after="60"/>
        <w:ind w:hanging="9"/>
        <w:jc w:val="both"/>
      </w:pPr>
      <w:r w:rsidRPr="00280E40">
        <w:t>Изменение на сключен договор за изпълнение на обществена поръчка се допуска по изключение, съгласно разпоредбите на чл. 43, ал. 2 и 3 от ЗОП.</w:t>
      </w:r>
    </w:p>
    <w:p w:rsidR="00280E40" w:rsidRPr="00280E40" w:rsidRDefault="00280E40" w:rsidP="00D94F8E">
      <w:pPr>
        <w:tabs>
          <w:tab w:val="num" w:pos="0"/>
          <w:tab w:val="left" w:pos="1309"/>
        </w:tabs>
        <w:spacing w:before="60" w:after="60"/>
        <w:ind w:hanging="9"/>
        <w:jc w:val="both"/>
      </w:pPr>
      <w:r w:rsidRPr="00280E40">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280E40" w:rsidRPr="00280E40" w:rsidRDefault="00280E40" w:rsidP="00D94F8E">
      <w:pPr>
        <w:tabs>
          <w:tab w:val="num" w:pos="0"/>
          <w:tab w:val="left" w:pos="1309"/>
        </w:tabs>
        <w:spacing w:before="60" w:after="60"/>
        <w:ind w:hanging="9"/>
        <w:jc w:val="both"/>
      </w:pPr>
      <w:r w:rsidRPr="00280E40">
        <w:t>Възложителят и изпълнителят може да прекратят договора за обществената поръчка при условията и по реда, определени с договора за настоящата процедура.</w:t>
      </w:r>
    </w:p>
    <w:p w:rsidR="00280E40" w:rsidRPr="00280E40" w:rsidRDefault="00280E40" w:rsidP="00D94F8E">
      <w:pPr>
        <w:tabs>
          <w:tab w:val="num" w:pos="0"/>
          <w:tab w:val="left" w:pos="1309"/>
        </w:tabs>
        <w:spacing w:before="60" w:after="60"/>
        <w:ind w:hanging="9"/>
        <w:jc w:val="both"/>
      </w:pPr>
      <w:r w:rsidRPr="00280E40">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w:t>
      </w:r>
      <w:r w:rsidRPr="00280E40">
        <w:lastRenderedPageBreak/>
        <w:t>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280E40" w:rsidRPr="00280E40" w:rsidRDefault="00280E40" w:rsidP="00D94F8E">
      <w:pPr>
        <w:tabs>
          <w:tab w:val="num" w:pos="0"/>
          <w:tab w:val="left" w:pos="1309"/>
        </w:tabs>
        <w:spacing w:before="60" w:after="60"/>
        <w:ind w:hanging="9"/>
        <w:jc w:val="both"/>
      </w:pPr>
      <w:r w:rsidRPr="00280E40">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280E40" w:rsidRPr="00280E40" w:rsidRDefault="00280E40" w:rsidP="00717E58">
      <w:pPr>
        <w:tabs>
          <w:tab w:val="num" w:pos="0"/>
          <w:tab w:val="left" w:pos="540"/>
        </w:tabs>
        <w:spacing w:beforeLines="60" w:afterLines="60" w:line="264" w:lineRule="auto"/>
        <w:ind w:hanging="9"/>
        <w:jc w:val="both"/>
        <w:rPr>
          <w:b/>
        </w:rPr>
      </w:pPr>
      <w:r w:rsidRPr="00280E40">
        <w:rPr>
          <w:b/>
        </w:rPr>
        <w:t>Забележка: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280E40" w:rsidRPr="00280E40" w:rsidRDefault="00280E40" w:rsidP="00D94F8E">
      <w:pPr>
        <w:tabs>
          <w:tab w:val="num" w:pos="0"/>
        </w:tabs>
        <w:spacing w:line="264" w:lineRule="auto"/>
        <w:ind w:hanging="9"/>
        <w:jc w:val="both"/>
        <w:rPr>
          <w:b/>
        </w:rPr>
      </w:pPr>
      <w:r w:rsidRPr="00280E40">
        <w:rPr>
          <w:b/>
        </w:rPr>
        <w:t>6.2.1. Договор за подизпълнение</w:t>
      </w:r>
    </w:p>
    <w:p w:rsidR="00B22EBF" w:rsidRDefault="00280E40" w:rsidP="00717E58">
      <w:pPr>
        <w:tabs>
          <w:tab w:val="num" w:pos="0"/>
          <w:tab w:val="left" w:pos="540"/>
        </w:tabs>
        <w:spacing w:beforeLines="60" w:afterLines="60" w:line="264" w:lineRule="auto"/>
        <w:ind w:hanging="9"/>
        <w:jc w:val="both"/>
      </w:pPr>
      <w:r w:rsidRPr="00280E40">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w:t>
      </w:r>
      <w:r w:rsidR="00B22EBF">
        <w:t>оговора за обществената поръчка.</w:t>
      </w:r>
    </w:p>
    <w:p w:rsidR="00280E40" w:rsidRPr="00280E40" w:rsidRDefault="00280E40" w:rsidP="00717E58">
      <w:pPr>
        <w:tabs>
          <w:tab w:val="num" w:pos="0"/>
          <w:tab w:val="left" w:pos="540"/>
        </w:tabs>
        <w:spacing w:beforeLines="60" w:afterLines="60" w:line="264" w:lineRule="auto"/>
        <w:ind w:hanging="9"/>
        <w:jc w:val="both"/>
      </w:pPr>
      <w:r w:rsidRPr="00280E40">
        <w:t>Изпълнителите нямат право да:</w:t>
      </w:r>
    </w:p>
    <w:p w:rsidR="00280E40" w:rsidRPr="00280E40" w:rsidRDefault="00280E40" w:rsidP="00717E58">
      <w:pPr>
        <w:tabs>
          <w:tab w:val="num" w:pos="0"/>
          <w:tab w:val="left" w:pos="540"/>
        </w:tabs>
        <w:spacing w:beforeLines="60" w:afterLines="60" w:line="264" w:lineRule="auto"/>
        <w:ind w:hanging="9"/>
        <w:jc w:val="both"/>
      </w:pPr>
      <w:r w:rsidRPr="00280E40">
        <w:t>1. сключват договор за подизпълнение с лице, за което е налице обстоятелство по чл. 47, ал. 1 или 5 ЗОП;</w:t>
      </w:r>
    </w:p>
    <w:p w:rsidR="00280E40" w:rsidRPr="00280E40" w:rsidRDefault="00280E40" w:rsidP="00717E58">
      <w:pPr>
        <w:tabs>
          <w:tab w:val="num" w:pos="0"/>
          <w:tab w:val="left" w:pos="540"/>
        </w:tabs>
        <w:spacing w:beforeLines="60" w:afterLines="60" w:line="264" w:lineRule="auto"/>
        <w:ind w:hanging="9"/>
        <w:jc w:val="both"/>
      </w:pPr>
      <w:r w:rsidRPr="00280E40">
        <w:t>2. възлагат изпълнението на една или повече от дейностите, включени в предмета на настоящата обществена поръчка, на лица, които не са подизпълнители;</w:t>
      </w:r>
    </w:p>
    <w:p w:rsidR="00280E40" w:rsidRPr="00280E40" w:rsidRDefault="00280E40" w:rsidP="00717E58">
      <w:pPr>
        <w:tabs>
          <w:tab w:val="num" w:pos="0"/>
          <w:tab w:val="left" w:pos="540"/>
        </w:tabs>
        <w:spacing w:beforeLines="60" w:afterLines="60" w:line="264" w:lineRule="auto"/>
        <w:ind w:hanging="9"/>
        <w:jc w:val="both"/>
      </w:pPr>
      <w:r w:rsidRPr="00280E40">
        <w:t>3. заменят посочен в офертата подизпълнител, освен когато:</w:t>
      </w:r>
    </w:p>
    <w:p w:rsidR="00280E40" w:rsidRPr="00280E40" w:rsidRDefault="00280E40" w:rsidP="00717E58">
      <w:pPr>
        <w:tabs>
          <w:tab w:val="num" w:pos="0"/>
          <w:tab w:val="left" w:pos="540"/>
        </w:tabs>
        <w:spacing w:beforeLines="60" w:afterLines="60" w:line="264" w:lineRule="auto"/>
        <w:ind w:hanging="9"/>
        <w:jc w:val="both"/>
      </w:pPr>
      <w:r w:rsidRPr="00280E40">
        <w:t>а) за предложения подизпълнител е налице или възникне обстоятелство по чл. 47, ал. 1 или 5 ЗОП;</w:t>
      </w:r>
    </w:p>
    <w:p w:rsidR="00280E40" w:rsidRPr="00280E40" w:rsidRDefault="00280E40" w:rsidP="00717E58">
      <w:pPr>
        <w:tabs>
          <w:tab w:val="num" w:pos="0"/>
          <w:tab w:val="left" w:pos="540"/>
        </w:tabs>
        <w:spacing w:beforeLines="60" w:afterLines="60" w:line="264" w:lineRule="auto"/>
        <w:ind w:hanging="9"/>
        <w:jc w:val="both"/>
      </w:pPr>
      <w:r w:rsidRPr="00280E40">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80E40" w:rsidRPr="00280E40" w:rsidRDefault="00280E40" w:rsidP="00717E58">
      <w:pPr>
        <w:tabs>
          <w:tab w:val="num" w:pos="0"/>
          <w:tab w:val="left" w:pos="540"/>
        </w:tabs>
        <w:spacing w:beforeLines="60" w:afterLines="60" w:line="264" w:lineRule="auto"/>
        <w:ind w:hanging="9"/>
        <w:jc w:val="both"/>
      </w:pPr>
      <w:r w:rsidRPr="00280E40">
        <w:t>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p>
    <w:p w:rsidR="00280E40" w:rsidRPr="00280E40" w:rsidRDefault="00280E40" w:rsidP="00717E58">
      <w:pPr>
        <w:tabs>
          <w:tab w:val="num" w:pos="0"/>
          <w:tab w:val="left" w:pos="540"/>
        </w:tabs>
        <w:spacing w:beforeLines="60" w:afterLines="60" w:line="264" w:lineRule="auto"/>
        <w:ind w:hanging="9"/>
        <w:jc w:val="both"/>
      </w:pPr>
      <w:r w:rsidRPr="00280E40">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w:t>
      </w:r>
      <w:r w:rsidRPr="00280E40">
        <w:lastRenderedPageBreak/>
        <w:t>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някоя от забраните, посочена по-горе в т. 1, 2 или 3.</w:t>
      </w:r>
    </w:p>
    <w:p w:rsidR="00280E40" w:rsidRPr="00280E40" w:rsidRDefault="00280E40" w:rsidP="00717E58">
      <w:pPr>
        <w:tabs>
          <w:tab w:val="num" w:pos="0"/>
          <w:tab w:val="left" w:pos="540"/>
        </w:tabs>
        <w:spacing w:beforeLines="60" w:afterLines="60" w:line="264" w:lineRule="auto"/>
        <w:ind w:hanging="9"/>
        <w:jc w:val="both"/>
      </w:pPr>
      <w:r w:rsidRPr="00280E40">
        <w:t>Подизпълнителите нямат право да превъзлагат една или повече от дейностите, които са включени в предмета на договора за подизпълнение.</w:t>
      </w:r>
    </w:p>
    <w:p w:rsidR="00280E40" w:rsidRPr="00280E40" w:rsidRDefault="00280E40" w:rsidP="00717E58">
      <w:pPr>
        <w:tabs>
          <w:tab w:val="num" w:pos="0"/>
          <w:tab w:val="left" w:pos="540"/>
        </w:tabs>
        <w:spacing w:beforeLines="60" w:afterLines="60" w:line="264" w:lineRule="auto"/>
        <w:ind w:hanging="9"/>
        <w:jc w:val="both"/>
      </w:pPr>
      <w:r w:rsidRPr="00280E40">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rsidR="00280E40" w:rsidRPr="00280E40" w:rsidRDefault="00280E40" w:rsidP="00717E58">
      <w:pPr>
        <w:tabs>
          <w:tab w:val="num" w:pos="0"/>
          <w:tab w:val="left" w:pos="540"/>
        </w:tabs>
        <w:spacing w:beforeLines="60" w:afterLines="60" w:line="264" w:lineRule="auto"/>
        <w:ind w:hanging="9"/>
        <w:jc w:val="both"/>
      </w:pPr>
      <w:r w:rsidRPr="00280E40">
        <w:t xml:space="preserve">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изпълнителят сключва нов договор за подизпълнение при спазване на условията и изискванията на чл. 45а., ал. 1 – 5 ЗОП. </w:t>
      </w:r>
    </w:p>
    <w:p w:rsidR="00280E40" w:rsidRPr="00280E40" w:rsidRDefault="00280E40" w:rsidP="00717E58">
      <w:pPr>
        <w:tabs>
          <w:tab w:val="num" w:pos="0"/>
          <w:tab w:val="left" w:pos="540"/>
        </w:tabs>
        <w:spacing w:beforeLines="60" w:afterLines="60" w:line="264" w:lineRule="auto"/>
        <w:ind w:hanging="9"/>
        <w:jc w:val="both"/>
      </w:pPr>
      <w:r w:rsidRPr="00280E40">
        <w:t>Възложителят приема изпълнението на дейност по договора за настоящата обществена поръчка, за която изпълнителят е сключил договор за подизпълнение, когато е приложимо в присъствието на изпълнителя и на подизпълнителя.</w:t>
      </w:r>
    </w:p>
    <w:p w:rsidR="00280E40" w:rsidRPr="00280E40" w:rsidRDefault="00280E40" w:rsidP="00717E58">
      <w:pPr>
        <w:tabs>
          <w:tab w:val="num" w:pos="0"/>
          <w:tab w:val="left" w:pos="540"/>
        </w:tabs>
        <w:spacing w:beforeLines="60" w:afterLines="60" w:line="264" w:lineRule="auto"/>
        <w:ind w:hanging="9"/>
        <w:jc w:val="both"/>
      </w:pPr>
      <w:r w:rsidRPr="00280E40">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280E40" w:rsidRPr="00280E40" w:rsidRDefault="00280E40" w:rsidP="00717E58">
      <w:pPr>
        <w:tabs>
          <w:tab w:val="num" w:pos="0"/>
          <w:tab w:val="left" w:pos="540"/>
        </w:tabs>
        <w:spacing w:beforeLines="60" w:afterLines="60" w:line="264" w:lineRule="auto"/>
        <w:ind w:hanging="9"/>
        <w:jc w:val="both"/>
      </w:pPr>
      <w:r w:rsidRPr="00280E40">
        <w:t>Възложителят извършва окончателното плащане по договор з</w:t>
      </w:r>
      <w:r w:rsidR="000F019B">
        <w:t>а настоящата обществена поръчка</w:t>
      </w:r>
      <w:r w:rsidRPr="00280E40">
        <w:t xml:space="preserve">,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 </w:t>
      </w:r>
    </w:p>
    <w:p w:rsidR="00280E40" w:rsidRPr="00280E40" w:rsidRDefault="00280E40" w:rsidP="00D94F8E">
      <w:pPr>
        <w:tabs>
          <w:tab w:val="num" w:pos="0"/>
        </w:tabs>
        <w:spacing w:line="264" w:lineRule="auto"/>
        <w:ind w:hanging="9"/>
        <w:jc w:val="both"/>
        <w:rPr>
          <w:b/>
        </w:rPr>
      </w:pPr>
      <w:r w:rsidRPr="00280E40">
        <w:rPr>
          <w:b/>
        </w:rPr>
        <w:t>6.3. С</w:t>
      </w:r>
      <w:r w:rsidR="00B22EBF">
        <w:rPr>
          <w:b/>
        </w:rPr>
        <w:t>рокове за сключване на договора.</w:t>
      </w:r>
    </w:p>
    <w:p w:rsidR="00280E40" w:rsidRPr="00280E40" w:rsidRDefault="00280E40" w:rsidP="00D94F8E">
      <w:pPr>
        <w:tabs>
          <w:tab w:val="num" w:pos="0"/>
          <w:tab w:val="left" w:pos="1309"/>
        </w:tabs>
        <w:spacing w:before="60" w:after="60"/>
        <w:ind w:hanging="9"/>
        <w:jc w:val="both"/>
      </w:pPr>
      <w:r w:rsidRPr="00280E40">
        <w:t>Договорътсе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280E40" w:rsidRPr="00280E40" w:rsidRDefault="00280E40" w:rsidP="00D94F8E">
      <w:pPr>
        <w:tabs>
          <w:tab w:val="num" w:pos="0"/>
          <w:tab w:val="left" w:pos="1309"/>
        </w:tabs>
        <w:spacing w:before="60" w:after="60"/>
        <w:ind w:hanging="9"/>
        <w:jc w:val="both"/>
      </w:pPr>
      <w:r w:rsidRPr="00280E40">
        <w:lastRenderedPageBreak/>
        <w:t xml:space="preserve">Възложителят няма право да сключи договор с избрания </w:t>
      </w:r>
      <w:r w:rsidR="00B22EBF">
        <w:t xml:space="preserve">участник </w:t>
      </w:r>
      <w:r w:rsidRPr="00280E40">
        <w:t>преди влизането в сила на всички решения по процедурата.</w:t>
      </w:r>
    </w:p>
    <w:p w:rsidR="00280E40" w:rsidRPr="00280E40" w:rsidRDefault="00280E40" w:rsidP="00D94F8E">
      <w:pPr>
        <w:tabs>
          <w:tab w:val="num" w:pos="0"/>
        </w:tabs>
        <w:spacing w:line="264" w:lineRule="auto"/>
        <w:ind w:hanging="9"/>
        <w:jc w:val="both"/>
        <w:rPr>
          <w:b/>
        </w:rPr>
      </w:pPr>
      <w:r w:rsidRPr="00280E40">
        <w:rPr>
          <w:b/>
        </w:rPr>
        <w:t>6.4. Обжалване, срокове и процедура</w:t>
      </w:r>
    </w:p>
    <w:p w:rsidR="00280E40" w:rsidRDefault="00280E40" w:rsidP="00D94F8E">
      <w:pPr>
        <w:tabs>
          <w:tab w:val="num" w:pos="0"/>
          <w:tab w:val="left" w:pos="1309"/>
        </w:tabs>
        <w:spacing w:before="60" w:after="60"/>
        <w:ind w:hanging="9"/>
        <w:jc w:val="both"/>
      </w:pPr>
      <w:r w:rsidRPr="00280E40">
        <w:t>Решенията на Възложителя в процедурата за възлагане на обществената поръчка подлежат на обжалване по реда на част 4, глава 11 от ЗОП. Решенията се обжалват пред КЗК, съгласно чл. 120, ал. 5, т. 1 и ал. 6 от Закона за обществените поръчки.</w:t>
      </w:r>
    </w:p>
    <w:p w:rsidR="00B22EBF" w:rsidRDefault="00B22EBF" w:rsidP="00D94F8E">
      <w:pPr>
        <w:tabs>
          <w:tab w:val="num" w:pos="0"/>
          <w:tab w:val="left" w:pos="1309"/>
        </w:tabs>
        <w:spacing w:before="60" w:after="60"/>
        <w:ind w:hanging="9"/>
        <w:jc w:val="both"/>
      </w:pPr>
    </w:p>
    <w:p w:rsidR="00B22EBF" w:rsidRDefault="00B22EBF" w:rsidP="00D94F8E">
      <w:pPr>
        <w:tabs>
          <w:tab w:val="num" w:pos="0"/>
          <w:tab w:val="left" w:pos="1309"/>
        </w:tabs>
        <w:spacing w:before="60" w:after="60"/>
        <w:ind w:hanging="9"/>
        <w:jc w:val="both"/>
      </w:pPr>
    </w:p>
    <w:p w:rsidR="00B22EBF" w:rsidRDefault="00B22EBF" w:rsidP="00D94F8E">
      <w:pPr>
        <w:tabs>
          <w:tab w:val="num" w:pos="0"/>
          <w:tab w:val="left" w:pos="1309"/>
        </w:tabs>
        <w:spacing w:before="60" w:after="60"/>
        <w:ind w:hanging="9"/>
        <w:jc w:val="both"/>
      </w:pPr>
    </w:p>
    <w:p w:rsidR="00B22EBF" w:rsidRDefault="00B22EBF" w:rsidP="00D94F8E">
      <w:pPr>
        <w:tabs>
          <w:tab w:val="num" w:pos="0"/>
          <w:tab w:val="left" w:pos="1309"/>
        </w:tabs>
        <w:spacing w:before="60" w:after="60"/>
        <w:ind w:hanging="9"/>
        <w:jc w:val="both"/>
      </w:pPr>
    </w:p>
    <w:p w:rsidR="00B22EBF" w:rsidRDefault="00B22EBF" w:rsidP="00D94F8E">
      <w:pPr>
        <w:tabs>
          <w:tab w:val="num" w:pos="0"/>
          <w:tab w:val="left" w:pos="1309"/>
        </w:tabs>
        <w:spacing w:before="60" w:after="60"/>
        <w:ind w:hanging="9"/>
        <w:jc w:val="both"/>
      </w:pPr>
    </w:p>
    <w:p w:rsidR="00F9083A" w:rsidRDefault="00F9083A" w:rsidP="005D241E">
      <w:pPr>
        <w:spacing w:line="264" w:lineRule="auto"/>
        <w:jc w:val="center"/>
        <w:rPr>
          <w:b/>
          <w:bCs/>
          <w:iCs/>
          <w:sz w:val="28"/>
          <w:szCs w:val="28"/>
        </w:rPr>
      </w:pPr>
    </w:p>
    <w:p w:rsidR="00F9083A" w:rsidRDefault="00F9083A" w:rsidP="005D241E">
      <w:pPr>
        <w:spacing w:line="264" w:lineRule="auto"/>
        <w:jc w:val="center"/>
        <w:rPr>
          <w:b/>
          <w:bCs/>
          <w:iCs/>
          <w:sz w:val="28"/>
          <w:szCs w:val="28"/>
        </w:rPr>
      </w:pPr>
    </w:p>
    <w:p w:rsidR="00F9083A" w:rsidRDefault="00F9083A" w:rsidP="005D241E">
      <w:pPr>
        <w:spacing w:line="264" w:lineRule="auto"/>
        <w:jc w:val="center"/>
        <w:rPr>
          <w:b/>
          <w:bCs/>
          <w:iCs/>
          <w:sz w:val="28"/>
          <w:szCs w:val="28"/>
        </w:rPr>
      </w:pPr>
    </w:p>
    <w:p w:rsidR="00F9083A" w:rsidRDefault="00F9083A" w:rsidP="005D241E">
      <w:pPr>
        <w:spacing w:line="264" w:lineRule="auto"/>
        <w:jc w:val="center"/>
        <w:rPr>
          <w:b/>
          <w:bCs/>
          <w:iCs/>
          <w:sz w:val="28"/>
          <w:szCs w:val="28"/>
        </w:rPr>
      </w:pPr>
    </w:p>
    <w:p w:rsidR="00F9083A" w:rsidRDefault="00F9083A" w:rsidP="005D241E">
      <w:pPr>
        <w:spacing w:line="264" w:lineRule="auto"/>
        <w:jc w:val="center"/>
        <w:rPr>
          <w:b/>
          <w:bCs/>
          <w:iCs/>
          <w:sz w:val="28"/>
          <w:szCs w:val="28"/>
        </w:rPr>
      </w:pPr>
    </w:p>
    <w:p w:rsidR="00B22EBF" w:rsidRPr="00732FA4" w:rsidRDefault="00B22EBF" w:rsidP="005D241E">
      <w:pPr>
        <w:spacing w:line="264"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rsidR="00B22EBF" w:rsidRPr="00732FA4" w:rsidRDefault="00B22EBF" w:rsidP="005D241E">
      <w:pPr>
        <w:spacing w:line="264" w:lineRule="auto"/>
        <w:jc w:val="center"/>
        <w:rPr>
          <w:b/>
          <w:bCs/>
          <w:iCs/>
          <w:sz w:val="28"/>
          <w:szCs w:val="28"/>
        </w:rPr>
      </w:pPr>
    </w:p>
    <w:p w:rsidR="00B22EBF" w:rsidRPr="00732FA4" w:rsidRDefault="00B22EBF" w:rsidP="005D241E">
      <w:pPr>
        <w:spacing w:line="264" w:lineRule="auto"/>
        <w:jc w:val="center"/>
        <w:rPr>
          <w:sz w:val="28"/>
          <w:szCs w:val="28"/>
        </w:rPr>
      </w:pPr>
      <w:r w:rsidRPr="00732FA4">
        <w:rPr>
          <w:b/>
          <w:bCs/>
          <w:iCs/>
          <w:sz w:val="28"/>
          <w:szCs w:val="28"/>
        </w:rPr>
        <w:t>ПРИЛОЖЕНИЯ</w:t>
      </w:r>
    </w:p>
    <w:p w:rsidR="00B22EBF" w:rsidRDefault="00B22EBF" w:rsidP="005D241E">
      <w:pPr>
        <w:tabs>
          <w:tab w:val="num" w:pos="0"/>
          <w:tab w:val="left" w:pos="1309"/>
        </w:tabs>
        <w:spacing w:before="60" w:after="60"/>
        <w:ind w:hanging="9"/>
        <w:jc w:val="center"/>
      </w:pPr>
    </w:p>
    <w:p w:rsidR="008828D3" w:rsidRPr="00280E40" w:rsidRDefault="008828D3" w:rsidP="00D94F8E">
      <w:pPr>
        <w:tabs>
          <w:tab w:val="num" w:pos="0"/>
          <w:tab w:val="left" w:pos="1309"/>
        </w:tabs>
        <w:spacing w:before="60" w:after="60"/>
        <w:ind w:hanging="9"/>
        <w:jc w:val="both"/>
      </w:pPr>
    </w:p>
    <w:p w:rsidR="00280E40" w:rsidRPr="00280E40" w:rsidRDefault="00280E40" w:rsidP="00D94F8E">
      <w:pPr>
        <w:tabs>
          <w:tab w:val="num" w:pos="0"/>
        </w:tabs>
        <w:spacing w:line="264" w:lineRule="auto"/>
        <w:ind w:hanging="9"/>
        <w:jc w:val="both"/>
        <w:rPr>
          <w:b/>
          <w:bCs/>
          <w:iCs/>
        </w:rPr>
      </w:pPr>
    </w:p>
    <w:p w:rsidR="00280E40" w:rsidRDefault="00280E40"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Default="00937BF9" w:rsidP="00D94F8E">
      <w:pPr>
        <w:tabs>
          <w:tab w:val="num" w:pos="0"/>
        </w:tabs>
        <w:spacing w:line="264" w:lineRule="auto"/>
        <w:ind w:hanging="9"/>
        <w:jc w:val="both"/>
        <w:rPr>
          <w:b/>
          <w:bCs/>
          <w:iCs/>
          <w:lang w:val="en-US"/>
        </w:rPr>
      </w:pPr>
    </w:p>
    <w:p w:rsidR="00937BF9" w:rsidRPr="00732FA4" w:rsidRDefault="00937BF9" w:rsidP="00AF38C7">
      <w:pPr>
        <w:pStyle w:val="11"/>
        <w:pageBreakBefore/>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rsidR="00937BF9" w:rsidRPr="00EF6955" w:rsidRDefault="00937BF9" w:rsidP="00937BF9">
      <w:pPr>
        <w:ind w:left="5316"/>
        <w:jc w:val="both"/>
        <w:rPr>
          <w:b/>
          <w:bCs/>
        </w:rPr>
      </w:pPr>
    </w:p>
    <w:p w:rsidR="00937BF9" w:rsidRPr="00732FA4" w:rsidRDefault="00937BF9" w:rsidP="00937BF9">
      <w:pPr>
        <w:ind w:left="5316"/>
        <w:jc w:val="both"/>
        <w:rPr>
          <w:b/>
          <w:bCs/>
          <w:caps/>
        </w:rPr>
      </w:pPr>
    </w:p>
    <w:p w:rsidR="00937BF9" w:rsidRPr="00732FA4" w:rsidRDefault="00937BF9" w:rsidP="00937BF9">
      <w:pPr>
        <w:jc w:val="center"/>
        <w:rPr>
          <w:b/>
          <w:bCs/>
          <w:caps/>
          <w:position w:val="8"/>
        </w:rPr>
      </w:pPr>
      <w:r>
        <w:rPr>
          <w:b/>
          <w:bCs/>
          <w:caps/>
          <w:position w:val="8"/>
        </w:rPr>
        <w:t>ПРЕДСТАВЯНЕ НА УЧАСТНИКА</w:t>
      </w:r>
    </w:p>
    <w:p w:rsidR="00937BF9" w:rsidRPr="0024162B" w:rsidRDefault="00937BF9" w:rsidP="00937BF9">
      <w:pPr>
        <w:spacing w:after="120"/>
        <w:jc w:val="center"/>
        <w:rPr>
          <w:b/>
        </w:rPr>
      </w:pPr>
      <w:r w:rsidRPr="0024162B">
        <w:rPr>
          <w:b/>
          <w:bCs/>
        </w:rPr>
        <w:t xml:space="preserve">относно обществена поръчка с предмет: </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5D281A">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937BF9" w:rsidRPr="008828D3" w:rsidRDefault="00937BF9" w:rsidP="00937BF9">
      <w:pPr>
        <w:autoSpaceDE w:val="0"/>
        <w:autoSpaceDN w:val="0"/>
        <w:adjustRightInd w:val="0"/>
        <w:jc w:val="center"/>
        <w:rPr>
          <w:rFonts w:eastAsiaTheme="minorHAnsi"/>
          <w:b/>
          <w:bCs/>
          <w:iCs/>
        </w:rPr>
      </w:pPr>
    </w:p>
    <w:p w:rsidR="00937BF9" w:rsidRPr="00342892" w:rsidRDefault="00937BF9" w:rsidP="00937BF9">
      <w:pPr>
        <w:rPr>
          <w:sz w:val="16"/>
          <w:szCs w:val="16"/>
          <w:lang w:val="en-US"/>
        </w:rPr>
      </w:pPr>
    </w:p>
    <w:p w:rsidR="00937BF9" w:rsidRPr="00D520EA" w:rsidRDefault="00937BF9" w:rsidP="00937BF9">
      <w:pPr>
        <w:spacing w:line="360" w:lineRule="auto"/>
        <w:jc w:val="both"/>
        <w:rPr>
          <w:b/>
        </w:rPr>
      </w:pPr>
      <w:r>
        <w:rPr>
          <w:b/>
        </w:rPr>
        <w:t xml:space="preserve">1. </w:t>
      </w:r>
      <w:r w:rsidRPr="00732FA4">
        <w:rPr>
          <w:b/>
        </w:rPr>
        <w:t>Наименование на участника: …………………………………………………….</w:t>
      </w:r>
    </w:p>
    <w:p w:rsidR="00937BF9" w:rsidRPr="00732FA4" w:rsidRDefault="00937BF9" w:rsidP="00937BF9">
      <w:pPr>
        <w:jc w:val="both"/>
      </w:pPr>
      <w:r w:rsidRPr="00732FA4">
        <w:rPr>
          <w:b/>
        </w:rPr>
        <w:t>ЕИК:</w:t>
      </w:r>
      <w:r w:rsidRPr="00732FA4">
        <w:t xml:space="preserve">..............................................., </w:t>
      </w:r>
      <w:r w:rsidRPr="00732FA4">
        <w:rPr>
          <w:b/>
        </w:rPr>
        <w:t xml:space="preserve">ЗДДС№ </w:t>
      </w:r>
      <w:r w:rsidRPr="00732FA4">
        <w:t>...................................................................</w:t>
      </w:r>
    </w:p>
    <w:p w:rsidR="00937BF9" w:rsidRPr="00342892" w:rsidRDefault="00937BF9" w:rsidP="00937BF9">
      <w:pPr>
        <w:jc w:val="both"/>
        <w:rPr>
          <w:sz w:val="16"/>
          <w:szCs w:val="16"/>
          <w:lang w:val="en-US"/>
        </w:rPr>
      </w:pPr>
    </w:p>
    <w:p w:rsidR="00937BF9" w:rsidRPr="00732FA4" w:rsidRDefault="00937BF9" w:rsidP="00937BF9">
      <w:pPr>
        <w:spacing w:line="360" w:lineRule="auto"/>
        <w:jc w:val="both"/>
      </w:pPr>
      <w:r w:rsidRPr="00732FA4">
        <w:rPr>
          <w:b/>
        </w:rPr>
        <w:t>2. Точен адрес за контакт с  участника:</w:t>
      </w:r>
    </w:p>
    <w:p w:rsidR="00937BF9" w:rsidRPr="00732FA4" w:rsidRDefault="00937BF9" w:rsidP="00937BF9">
      <w:pPr>
        <w:spacing w:line="360" w:lineRule="auto"/>
        <w:jc w:val="both"/>
      </w:pPr>
      <w:r w:rsidRPr="00732FA4">
        <w:rPr>
          <w:b/>
        </w:rPr>
        <w:t xml:space="preserve">    Адрес:</w:t>
      </w:r>
      <w:r w:rsidRPr="00732FA4">
        <w:t xml:space="preserve"> ..........................................................</w:t>
      </w:r>
    </w:p>
    <w:p w:rsidR="00937BF9" w:rsidRPr="00732FA4" w:rsidRDefault="00937BF9" w:rsidP="00937BF9">
      <w:pPr>
        <w:spacing w:line="360" w:lineRule="auto"/>
        <w:jc w:val="both"/>
      </w:pPr>
      <w:r w:rsidRPr="00732FA4">
        <w:rPr>
          <w:b/>
        </w:rPr>
        <w:t xml:space="preserve">    Телефон:</w:t>
      </w:r>
      <w:r w:rsidRPr="00732FA4">
        <w:t xml:space="preserve"> .....................................................</w:t>
      </w:r>
    </w:p>
    <w:p w:rsidR="00937BF9" w:rsidRPr="00732FA4" w:rsidRDefault="00937BF9" w:rsidP="00937BF9">
      <w:pPr>
        <w:spacing w:line="360" w:lineRule="auto"/>
        <w:jc w:val="both"/>
      </w:pPr>
      <w:r w:rsidRPr="00732FA4">
        <w:rPr>
          <w:b/>
        </w:rPr>
        <w:t xml:space="preserve">    Факс:</w:t>
      </w:r>
      <w:r w:rsidRPr="00732FA4">
        <w:t xml:space="preserve"> ...........................................................</w:t>
      </w:r>
    </w:p>
    <w:p w:rsidR="00937BF9" w:rsidRPr="00732FA4" w:rsidRDefault="00937BF9" w:rsidP="00937BF9">
      <w:pPr>
        <w:jc w:val="both"/>
      </w:pPr>
      <w:r w:rsidRPr="00732FA4">
        <w:rPr>
          <w:b/>
        </w:rPr>
        <w:t xml:space="preserve">    Е-mail:</w:t>
      </w:r>
      <w:r w:rsidRPr="00732FA4">
        <w:t xml:space="preserve"> ..........................................................</w:t>
      </w:r>
    </w:p>
    <w:p w:rsidR="00937BF9" w:rsidRPr="00342892" w:rsidRDefault="00937BF9" w:rsidP="00937BF9">
      <w:pPr>
        <w:jc w:val="both"/>
        <w:rPr>
          <w:b/>
          <w:sz w:val="16"/>
          <w:szCs w:val="16"/>
          <w:lang w:val="en-US"/>
        </w:rPr>
      </w:pPr>
    </w:p>
    <w:p w:rsidR="00937BF9" w:rsidRPr="00732FA4" w:rsidRDefault="00937BF9" w:rsidP="00937BF9">
      <w:pPr>
        <w:jc w:val="both"/>
      </w:pPr>
      <w:r w:rsidRPr="00732FA4">
        <w:rPr>
          <w:b/>
        </w:rPr>
        <w:t xml:space="preserve">3. Лице, представляващо участника: </w:t>
      </w:r>
      <w:r w:rsidRPr="00732FA4">
        <w:t>………………………………………............</w:t>
      </w:r>
    </w:p>
    <w:p w:rsidR="00937BF9" w:rsidRPr="00732FA4" w:rsidRDefault="00937BF9" w:rsidP="00937BF9">
      <w:pPr>
        <w:jc w:val="both"/>
        <w:rPr>
          <w:i/>
          <w:sz w:val="22"/>
          <w:szCs w:val="22"/>
        </w:rPr>
      </w:pPr>
      <w:r w:rsidRPr="00732FA4">
        <w:rPr>
          <w:i/>
        </w:rPr>
        <w:tab/>
      </w:r>
      <w:r w:rsidRPr="00732FA4">
        <w:rPr>
          <w:i/>
        </w:rPr>
        <w:tab/>
      </w:r>
      <w:r w:rsidRPr="00732FA4">
        <w:rPr>
          <w:i/>
        </w:rPr>
        <w:tab/>
      </w:r>
      <w:r w:rsidRPr="00732FA4">
        <w:rPr>
          <w:i/>
          <w:sz w:val="22"/>
          <w:szCs w:val="22"/>
        </w:rPr>
        <w:t>(трите имена)</w:t>
      </w:r>
    </w:p>
    <w:p w:rsidR="00937BF9" w:rsidRPr="00732FA4" w:rsidRDefault="00937BF9" w:rsidP="00937BF9">
      <w:pPr>
        <w:jc w:val="both"/>
      </w:pPr>
      <w:r w:rsidRPr="00732FA4">
        <w:t>............................................................................................................................................</w:t>
      </w:r>
    </w:p>
    <w:p w:rsidR="00937BF9" w:rsidRPr="00732FA4" w:rsidRDefault="00937BF9" w:rsidP="00937BF9">
      <w:pPr>
        <w:jc w:val="both"/>
        <w:rPr>
          <w:i/>
          <w:sz w:val="22"/>
          <w:szCs w:val="22"/>
          <w:lang w:val="en-US"/>
        </w:rPr>
      </w:pPr>
      <w:r w:rsidRPr="00732FA4">
        <w:rPr>
          <w:i/>
          <w:sz w:val="22"/>
          <w:szCs w:val="22"/>
        </w:rPr>
        <w:t xml:space="preserve">     (длъжност)</w:t>
      </w:r>
    </w:p>
    <w:p w:rsidR="00937BF9" w:rsidRPr="00342892" w:rsidRDefault="00937BF9" w:rsidP="00937BF9">
      <w:pPr>
        <w:jc w:val="both"/>
        <w:rPr>
          <w:i/>
          <w:sz w:val="16"/>
          <w:szCs w:val="16"/>
          <w:lang w:val="en-US"/>
        </w:rPr>
      </w:pPr>
    </w:p>
    <w:p w:rsidR="00937BF9" w:rsidRPr="00732FA4" w:rsidRDefault="00937BF9" w:rsidP="00937BF9">
      <w:pPr>
        <w:jc w:val="both"/>
      </w:pPr>
      <w:r w:rsidRPr="00732FA4">
        <w:rPr>
          <w:b/>
          <w:color w:val="333333"/>
        </w:rPr>
        <w:t xml:space="preserve">4. </w:t>
      </w:r>
      <w:r w:rsidRPr="00732FA4">
        <w:rPr>
          <w:b/>
        </w:rPr>
        <w:t>Лице за контакти:</w:t>
      </w:r>
      <w:r w:rsidRPr="00732FA4">
        <w:t>…………………………………………………………………...</w:t>
      </w:r>
    </w:p>
    <w:p w:rsidR="00937BF9" w:rsidRPr="00732FA4" w:rsidRDefault="00937BF9" w:rsidP="00937BF9">
      <w:pPr>
        <w:jc w:val="both"/>
        <w:rPr>
          <w:i/>
          <w:sz w:val="22"/>
          <w:szCs w:val="22"/>
        </w:rPr>
      </w:pP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rsidR="00937BF9" w:rsidRPr="00732FA4" w:rsidRDefault="00937BF9" w:rsidP="00937BF9">
      <w:pPr>
        <w:jc w:val="both"/>
      </w:pPr>
      <w:r w:rsidRPr="00732FA4">
        <w:t xml:space="preserve">    ........................................................................................................................................</w:t>
      </w:r>
    </w:p>
    <w:p w:rsidR="00937BF9" w:rsidRPr="00732FA4" w:rsidRDefault="00937BF9" w:rsidP="00937BF9">
      <w:pPr>
        <w:ind w:firstLine="708"/>
        <w:jc w:val="center"/>
        <w:rPr>
          <w:b/>
          <w:i/>
          <w:color w:val="333333"/>
          <w:sz w:val="20"/>
          <w:szCs w:val="20"/>
        </w:rPr>
      </w:pPr>
      <w:r w:rsidRPr="00732FA4">
        <w:rPr>
          <w:i/>
          <w:sz w:val="22"/>
          <w:szCs w:val="22"/>
        </w:rPr>
        <w:t xml:space="preserve">         (длъжност)</w:t>
      </w:r>
    </w:p>
    <w:p w:rsidR="00937BF9" w:rsidRDefault="00937BF9" w:rsidP="00937BF9">
      <w:pPr>
        <w:jc w:val="both"/>
        <w:rPr>
          <w:b/>
        </w:rPr>
      </w:pPr>
      <w:r w:rsidRPr="00732FA4">
        <w:rPr>
          <w:b/>
        </w:rPr>
        <w:t>Известна ми е отговорността по чл. 313 от Наказателния кодекс за посочване на неверни данни.</w:t>
      </w:r>
    </w:p>
    <w:p w:rsidR="00937BF9" w:rsidRDefault="00937BF9" w:rsidP="00937BF9">
      <w:pPr>
        <w:jc w:val="both"/>
        <w:rPr>
          <w:b/>
        </w:rPr>
      </w:pPr>
    </w:p>
    <w:p w:rsidR="00937BF9" w:rsidRDefault="00937BF9" w:rsidP="00937BF9">
      <w:pPr>
        <w:jc w:val="both"/>
        <w:rPr>
          <w:b/>
        </w:rPr>
      </w:pPr>
    </w:p>
    <w:p w:rsidR="00937BF9" w:rsidRPr="00732FA4" w:rsidRDefault="00937BF9" w:rsidP="00937BF9">
      <w:pPr>
        <w:spacing w:before="120"/>
        <w:jc w:val="both"/>
        <w:rPr>
          <w:b/>
          <w:bCs/>
          <w:u w:val="single"/>
        </w:rPr>
      </w:pPr>
      <w:r w:rsidRPr="00732FA4">
        <w:rPr>
          <w:b/>
          <w:bCs/>
          <w:u w:val="single"/>
        </w:rPr>
        <w:t>ПОДПИС и ПЕЧАТ:</w:t>
      </w:r>
    </w:p>
    <w:tbl>
      <w:tblPr>
        <w:tblW w:w="0" w:type="auto"/>
        <w:tblLayout w:type="fixed"/>
        <w:tblLook w:val="0000"/>
      </w:tblPr>
      <w:tblGrid>
        <w:gridCol w:w="4261"/>
        <w:gridCol w:w="4261"/>
      </w:tblGrid>
      <w:tr w:rsidR="00937BF9" w:rsidRPr="00732FA4" w:rsidTr="00937BF9">
        <w:tc>
          <w:tcPr>
            <w:tcW w:w="4261" w:type="dxa"/>
          </w:tcPr>
          <w:p w:rsidR="00937BF9" w:rsidRPr="00732FA4" w:rsidRDefault="00937BF9" w:rsidP="00937BF9">
            <w:pPr>
              <w:jc w:val="right"/>
              <w:rPr>
                <w:b/>
              </w:rPr>
            </w:pPr>
            <w:r w:rsidRPr="00732FA4">
              <w:rPr>
                <w:b/>
              </w:rPr>
              <w:t xml:space="preserve">Дата </w:t>
            </w:r>
          </w:p>
        </w:tc>
        <w:tc>
          <w:tcPr>
            <w:tcW w:w="4261" w:type="dxa"/>
          </w:tcPr>
          <w:p w:rsidR="00937BF9" w:rsidRPr="00732FA4" w:rsidRDefault="00937BF9" w:rsidP="00937BF9">
            <w:pPr>
              <w:jc w:val="both"/>
            </w:pPr>
            <w:r w:rsidRPr="00732FA4">
              <w:t>________/ _________ / ______</w:t>
            </w:r>
          </w:p>
        </w:tc>
      </w:tr>
      <w:tr w:rsidR="00937BF9" w:rsidRPr="00732FA4" w:rsidTr="00937BF9">
        <w:tc>
          <w:tcPr>
            <w:tcW w:w="4261" w:type="dxa"/>
          </w:tcPr>
          <w:p w:rsidR="00937BF9" w:rsidRPr="00732FA4" w:rsidRDefault="00937BF9" w:rsidP="00937BF9">
            <w:pPr>
              <w:jc w:val="right"/>
              <w:rPr>
                <w:b/>
              </w:rPr>
            </w:pPr>
            <w:r w:rsidRPr="00732FA4">
              <w:rPr>
                <w:b/>
              </w:rPr>
              <w:t>Име и фамилия</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Подпис на упълномощеното лице</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 xml:space="preserve">Длъжност </w:t>
            </w:r>
          </w:p>
        </w:tc>
        <w:tc>
          <w:tcPr>
            <w:tcW w:w="4261" w:type="dxa"/>
          </w:tcPr>
          <w:p w:rsidR="00937BF9" w:rsidRPr="00732FA4" w:rsidRDefault="00937BF9" w:rsidP="00937BF9">
            <w:pPr>
              <w:jc w:val="both"/>
            </w:pPr>
            <w:r w:rsidRPr="00732FA4">
              <w:t>__________________________</w:t>
            </w:r>
          </w:p>
        </w:tc>
      </w:tr>
      <w:tr w:rsidR="00937BF9" w:rsidRPr="00732FA4" w:rsidTr="00937BF9">
        <w:tc>
          <w:tcPr>
            <w:tcW w:w="4261" w:type="dxa"/>
          </w:tcPr>
          <w:p w:rsidR="00937BF9" w:rsidRPr="00732FA4" w:rsidRDefault="00937BF9" w:rsidP="00937BF9">
            <w:pPr>
              <w:jc w:val="right"/>
              <w:rPr>
                <w:b/>
              </w:rPr>
            </w:pPr>
            <w:r w:rsidRPr="00732FA4">
              <w:rPr>
                <w:b/>
              </w:rPr>
              <w:t>Наименование на участника</w:t>
            </w:r>
          </w:p>
        </w:tc>
        <w:tc>
          <w:tcPr>
            <w:tcW w:w="4261" w:type="dxa"/>
          </w:tcPr>
          <w:p w:rsidR="00937BF9" w:rsidRPr="00732FA4" w:rsidRDefault="00937BF9" w:rsidP="00937BF9">
            <w:pPr>
              <w:jc w:val="both"/>
            </w:pPr>
            <w:r w:rsidRPr="00732FA4">
              <w:t>__________________________</w:t>
            </w:r>
          </w:p>
        </w:tc>
      </w:tr>
    </w:tbl>
    <w:p w:rsidR="00937BF9" w:rsidRPr="00732FA4" w:rsidRDefault="00937BF9" w:rsidP="00937BF9">
      <w:pPr>
        <w:pStyle w:val="11"/>
        <w:pageBreakBefore/>
        <w:ind w:left="360"/>
        <w:jc w:val="right"/>
        <w:rPr>
          <w:rFonts w:ascii="Times New Roman" w:hAnsi="Times New Roman"/>
          <w:b/>
          <w:bCs/>
          <w:i/>
          <w:iCs/>
          <w:sz w:val="24"/>
          <w:szCs w:val="24"/>
        </w:rPr>
      </w:pPr>
      <w:r>
        <w:rPr>
          <w:rFonts w:ascii="Times New Roman" w:hAnsi="Times New Roman"/>
          <w:b/>
          <w:bCs/>
          <w:i/>
          <w:iCs/>
          <w:sz w:val="24"/>
          <w:szCs w:val="24"/>
        </w:rPr>
        <w:lastRenderedPageBreak/>
        <w:t>Приложение № 2</w:t>
      </w:r>
    </w:p>
    <w:p w:rsidR="00937BF9" w:rsidRDefault="00937BF9" w:rsidP="00937BF9">
      <w:pPr>
        <w:jc w:val="both"/>
        <w:rPr>
          <w:b/>
          <w:sz w:val="28"/>
          <w:szCs w:val="28"/>
        </w:rPr>
      </w:pPr>
    </w:p>
    <w:p w:rsidR="00937BF9" w:rsidRPr="00EF6955" w:rsidRDefault="00937BF9" w:rsidP="00937BF9">
      <w:pPr>
        <w:ind w:left="5316"/>
        <w:jc w:val="both"/>
        <w:rPr>
          <w:b/>
        </w:rPr>
      </w:pPr>
    </w:p>
    <w:p w:rsidR="00937BF9" w:rsidRPr="00EF6955" w:rsidRDefault="00937BF9" w:rsidP="00937BF9">
      <w:pPr>
        <w:ind w:left="360"/>
        <w:jc w:val="center"/>
        <w:rPr>
          <w:b/>
          <w:bCs/>
          <w:caps/>
          <w:position w:val="8"/>
          <w:sz w:val="16"/>
          <w:szCs w:val="16"/>
        </w:rPr>
      </w:pPr>
    </w:p>
    <w:p w:rsidR="00937BF9" w:rsidRPr="008828D3" w:rsidRDefault="00937BF9" w:rsidP="00937BF9">
      <w:pPr>
        <w:jc w:val="center"/>
        <w:rPr>
          <w:b/>
          <w:bCs/>
          <w:caps/>
          <w:position w:val="8"/>
        </w:rPr>
      </w:pPr>
      <w:r w:rsidRPr="008828D3">
        <w:rPr>
          <w:b/>
          <w:bCs/>
          <w:caps/>
          <w:position w:val="8"/>
        </w:rPr>
        <w:t>О Ф Е Р Т А</w:t>
      </w:r>
    </w:p>
    <w:p w:rsidR="00937BF9" w:rsidRPr="008828D3" w:rsidRDefault="00937BF9" w:rsidP="00937BF9">
      <w:pPr>
        <w:jc w:val="center"/>
        <w:rPr>
          <w:b/>
          <w:bCs/>
          <w:caps/>
          <w:position w:val="8"/>
        </w:rPr>
      </w:pPr>
    </w:p>
    <w:p w:rsidR="00937BF9" w:rsidRPr="008828D3" w:rsidRDefault="00937BF9" w:rsidP="00937BF9">
      <w:pPr>
        <w:ind w:left="360"/>
        <w:jc w:val="center"/>
        <w:rPr>
          <w:caps/>
          <w:position w:val="8"/>
        </w:rPr>
      </w:pPr>
    </w:p>
    <w:p w:rsidR="00937BF9" w:rsidRDefault="00937BF9" w:rsidP="00937BF9">
      <w:pPr>
        <w:autoSpaceDE w:val="0"/>
        <w:autoSpaceDN w:val="0"/>
        <w:adjustRightInd w:val="0"/>
        <w:jc w:val="center"/>
        <w:rPr>
          <w:b/>
        </w:rPr>
      </w:pPr>
      <w:r w:rsidRPr="008828D3">
        <w:rPr>
          <w:b/>
          <w:bCs/>
        </w:rPr>
        <w:t>за изпълнение на обществена поръчка с предмет</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5D281A">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937BF9" w:rsidRPr="00EF6955" w:rsidRDefault="00937BF9" w:rsidP="00937BF9">
      <w:pPr>
        <w:tabs>
          <w:tab w:val="left" w:pos="5610"/>
        </w:tabs>
        <w:jc w:val="both"/>
        <w:rPr>
          <w:b/>
          <w:bCs/>
          <w:sz w:val="16"/>
          <w:szCs w:val="16"/>
        </w:rPr>
      </w:pPr>
      <w:r>
        <w:rPr>
          <w:b/>
          <w:bCs/>
        </w:rPr>
        <w:tab/>
      </w:r>
    </w:p>
    <w:p w:rsidR="00937BF9" w:rsidRPr="008828D3" w:rsidRDefault="00937BF9" w:rsidP="00937BF9">
      <w:pPr>
        <w:jc w:val="center"/>
        <w:rPr>
          <w:b/>
          <w:bCs/>
        </w:rPr>
      </w:pPr>
      <w:r w:rsidRPr="008828D3">
        <w:rPr>
          <w:b/>
          <w:bCs/>
        </w:rPr>
        <w:t>ОТ УЧАСТНИК: ____________________________________________________________</w:t>
      </w:r>
    </w:p>
    <w:p w:rsidR="00937BF9" w:rsidRPr="008828D3" w:rsidRDefault="00937BF9" w:rsidP="00937BF9">
      <w:pPr>
        <w:jc w:val="center"/>
      </w:pPr>
      <w:r w:rsidRPr="008828D3">
        <w:t>/посочете фирма/ наименованието на участника/</w:t>
      </w:r>
    </w:p>
    <w:p w:rsidR="00937BF9" w:rsidRPr="008828D3" w:rsidRDefault="00937BF9" w:rsidP="00937BF9">
      <w:pPr>
        <w:spacing w:before="120"/>
        <w:ind w:firstLine="720"/>
        <w:rPr>
          <w:b/>
          <w:bCs/>
        </w:rPr>
      </w:pPr>
      <w:r w:rsidRPr="008828D3">
        <w:rPr>
          <w:b/>
          <w:bCs/>
        </w:rPr>
        <w:t>УВАЖАЕМИ ДАМИ И ГОСПОДА,</w:t>
      </w:r>
    </w:p>
    <w:p w:rsidR="008B35C9" w:rsidRDefault="00937BF9" w:rsidP="00023AEC">
      <w:pPr>
        <w:ind w:firstLine="705"/>
        <w:jc w:val="both"/>
      </w:pPr>
      <w:r w:rsidRPr="008828D3">
        <w:t>С настоящото Ви представяме нашата оферта за участие в открита процедура за възлагане н</w:t>
      </w:r>
      <w:r>
        <w:t>а обществена поръчка с предмет</w:t>
      </w:r>
      <w:r w:rsidR="008B35C9">
        <w:t>:</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937BF9" w:rsidRDefault="00937BF9" w:rsidP="00937BF9">
      <w:pPr>
        <w:autoSpaceDE w:val="0"/>
        <w:autoSpaceDN w:val="0"/>
        <w:adjustRightInd w:val="0"/>
        <w:ind w:firstLine="708"/>
        <w:jc w:val="both"/>
        <w:rPr>
          <w:rFonts w:eastAsiaTheme="minorHAnsi"/>
          <w:b/>
          <w:bCs/>
          <w:iCs/>
        </w:rPr>
      </w:pPr>
      <w:r w:rsidRPr="008828D3">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937BF9" w:rsidRPr="008828D3" w:rsidRDefault="00937BF9" w:rsidP="00937BF9">
      <w:pPr>
        <w:autoSpaceDE w:val="0"/>
        <w:autoSpaceDN w:val="0"/>
        <w:adjustRightInd w:val="0"/>
        <w:ind w:firstLine="708"/>
        <w:jc w:val="both"/>
        <w:rPr>
          <w:rFonts w:eastAsiaTheme="minorHAnsi"/>
          <w:b/>
          <w:bCs/>
          <w:iCs/>
        </w:rPr>
      </w:pPr>
      <w:r w:rsidRPr="008828D3">
        <w:t>Желаем да участваме в процедурата и сме съгласни да изпълним поръчката качествено и в срока, съгласно проекта на договора.</w:t>
      </w:r>
    </w:p>
    <w:p w:rsidR="00937BF9" w:rsidRPr="008828D3" w:rsidRDefault="00937BF9" w:rsidP="00937BF9">
      <w:pPr>
        <w:spacing w:before="60" w:after="60"/>
        <w:ind w:firstLine="720"/>
        <w:jc w:val="both"/>
      </w:pPr>
      <w:r w:rsidRPr="008828D3">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37BF9" w:rsidRPr="008828D3" w:rsidRDefault="00937BF9" w:rsidP="00937BF9">
      <w:pPr>
        <w:spacing w:before="60" w:after="60"/>
        <w:ind w:firstLine="720"/>
        <w:jc w:val="both"/>
      </w:pPr>
      <w:r w:rsidRPr="008828D3">
        <w:t xml:space="preserve">Нашата оферта е валидна за срок от </w:t>
      </w:r>
      <w:r w:rsidRPr="00725677">
        <w:t>180 (сто и осемдесет) дни</w:t>
      </w:r>
      <w:r w:rsidRPr="008828D3">
        <w:t>, считано от крайната дата за представяне на предложенията.</w:t>
      </w:r>
    </w:p>
    <w:p w:rsidR="00937BF9" w:rsidRPr="008828D3" w:rsidRDefault="00937BF9" w:rsidP="00937BF9">
      <w:pPr>
        <w:spacing w:before="60" w:after="60"/>
        <w:ind w:firstLine="720"/>
        <w:jc w:val="both"/>
      </w:pPr>
      <w:r w:rsidRPr="008828D3">
        <w:t>Ние потвърждаваме, че не участваме в друго предложение за настоящата процедура.</w:t>
      </w:r>
    </w:p>
    <w:p w:rsidR="00937BF9" w:rsidRPr="008828D3" w:rsidRDefault="00937BF9" w:rsidP="00937BF9">
      <w:pPr>
        <w:spacing w:before="60" w:after="60"/>
        <w:ind w:firstLine="720"/>
        <w:jc w:val="both"/>
      </w:pPr>
      <w:r w:rsidRPr="008828D3">
        <w:t xml:space="preserve">Приемаме начина на плащане – съгласно условията на проекта на договора. </w:t>
      </w:r>
    </w:p>
    <w:p w:rsidR="00937BF9" w:rsidRPr="008828D3" w:rsidRDefault="00937BF9" w:rsidP="00937BF9">
      <w:pPr>
        <w:spacing w:before="60" w:after="60"/>
        <w:ind w:firstLine="708"/>
        <w:jc w:val="both"/>
      </w:pPr>
      <w:r w:rsidRPr="008828D3">
        <w:rPr>
          <w:b/>
          <w:bCs/>
        </w:rPr>
        <w:t>Приложения</w:t>
      </w:r>
      <w:r w:rsidRPr="008828D3">
        <w:t>: съгласно приложения списък на документите към офертата, представляващи неразделна част от нея.</w:t>
      </w:r>
    </w:p>
    <w:p w:rsidR="00937BF9" w:rsidRPr="008828D3" w:rsidRDefault="00937BF9" w:rsidP="00937BF9">
      <w:pPr>
        <w:spacing w:before="120"/>
        <w:jc w:val="both"/>
        <w:rPr>
          <w:b/>
          <w:bCs/>
        </w:rPr>
      </w:pPr>
      <w:r w:rsidRPr="008828D3">
        <w:rPr>
          <w:b/>
          <w:bCs/>
        </w:rPr>
        <w:t xml:space="preserve">                             ПОДПИС и ПЕЧАТ:</w:t>
      </w:r>
    </w:p>
    <w:tbl>
      <w:tblPr>
        <w:tblW w:w="0" w:type="auto"/>
        <w:tblLayout w:type="fixed"/>
        <w:tblLook w:val="0000"/>
      </w:tblPr>
      <w:tblGrid>
        <w:gridCol w:w="4261"/>
        <w:gridCol w:w="4261"/>
      </w:tblGrid>
      <w:tr w:rsidR="00937BF9" w:rsidRPr="008828D3" w:rsidTr="00937BF9">
        <w:tc>
          <w:tcPr>
            <w:tcW w:w="4261" w:type="dxa"/>
          </w:tcPr>
          <w:p w:rsidR="00937BF9" w:rsidRPr="008828D3" w:rsidRDefault="00937BF9" w:rsidP="00937BF9">
            <w:pPr>
              <w:jc w:val="right"/>
              <w:rPr>
                <w:b/>
              </w:rPr>
            </w:pPr>
            <w:r w:rsidRPr="008828D3">
              <w:rPr>
                <w:b/>
              </w:rPr>
              <w:t xml:space="preserve">Дата </w:t>
            </w:r>
          </w:p>
        </w:tc>
        <w:tc>
          <w:tcPr>
            <w:tcW w:w="4261" w:type="dxa"/>
          </w:tcPr>
          <w:p w:rsidR="00937BF9" w:rsidRPr="008828D3" w:rsidRDefault="00937BF9" w:rsidP="00937BF9">
            <w:pPr>
              <w:jc w:val="both"/>
            </w:pPr>
            <w:r w:rsidRPr="008828D3">
              <w:t>________/ _________ / ______</w:t>
            </w:r>
          </w:p>
        </w:tc>
      </w:tr>
      <w:tr w:rsidR="00937BF9" w:rsidRPr="008828D3" w:rsidTr="00937BF9">
        <w:tc>
          <w:tcPr>
            <w:tcW w:w="4261" w:type="dxa"/>
          </w:tcPr>
          <w:p w:rsidR="00937BF9" w:rsidRPr="008828D3" w:rsidRDefault="00937BF9" w:rsidP="00937BF9">
            <w:pPr>
              <w:jc w:val="right"/>
              <w:rPr>
                <w:b/>
              </w:rPr>
            </w:pPr>
            <w:r w:rsidRPr="008828D3">
              <w:rPr>
                <w:b/>
              </w:rPr>
              <w:t>Име и фамилия</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Подпис на упълномощеното лице</w:t>
            </w:r>
          </w:p>
        </w:tc>
        <w:tc>
          <w:tcPr>
            <w:tcW w:w="4261" w:type="dxa"/>
          </w:tcPr>
          <w:p w:rsidR="00937BF9" w:rsidRPr="008828D3" w:rsidRDefault="00937BF9" w:rsidP="00937BF9">
            <w:pPr>
              <w:jc w:val="both"/>
            </w:pPr>
            <w:r w:rsidRPr="008828D3">
              <w:t>__________________________</w:t>
            </w:r>
          </w:p>
        </w:tc>
      </w:tr>
      <w:tr w:rsidR="00937BF9" w:rsidRPr="008828D3" w:rsidTr="00937BF9">
        <w:tc>
          <w:tcPr>
            <w:tcW w:w="4261" w:type="dxa"/>
          </w:tcPr>
          <w:p w:rsidR="00937BF9" w:rsidRPr="008828D3" w:rsidRDefault="00937BF9" w:rsidP="00937BF9">
            <w:pPr>
              <w:jc w:val="right"/>
              <w:rPr>
                <w:b/>
              </w:rPr>
            </w:pPr>
            <w:r w:rsidRPr="008828D3">
              <w:rPr>
                <w:b/>
              </w:rPr>
              <w:t xml:space="preserve">Длъжност </w:t>
            </w:r>
          </w:p>
        </w:tc>
        <w:tc>
          <w:tcPr>
            <w:tcW w:w="4261" w:type="dxa"/>
          </w:tcPr>
          <w:p w:rsidR="00937BF9" w:rsidRPr="008828D3" w:rsidRDefault="00937BF9" w:rsidP="00937BF9">
            <w:pPr>
              <w:jc w:val="both"/>
            </w:pPr>
            <w:r w:rsidRPr="008828D3">
              <w:t>__________________________</w:t>
            </w:r>
          </w:p>
        </w:tc>
      </w:tr>
    </w:tbl>
    <w:p w:rsidR="00937BF9" w:rsidRPr="00340243" w:rsidRDefault="00937BF9" w:rsidP="00937BF9">
      <w:pPr>
        <w:pageBreakBefore/>
        <w:tabs>
          <w:tab w:val="right" w:pos="9072"/>
        </w:tabs>
        <w:jc w:val="center"/>
        <w:rPr>
          <w:b/>
          <w:bCs/>
          <w:i/>
          <w:iCs/>
          <w:sz w:val="22"/>
          <w:szCs w:val="22"/>
        </w:rPr>
      </w:pPr>
      <w:r w:rsidRPr="00340243">
        <w:rPr>
          <w:b/>
          <w:bCs/>
          <w:caps/>
          <w:sz w:val="22"/>
          <w:szCs w:val="22"/>
          <w:lang w:eastAsia="ar-SA"/>
        </w:rPr>
        <w:lastRenderedPageBreak/>
        <w:t>списък на документите, съдържащи се в офертата</w:t>
      </w:r>
      <w:r w:rsidRPr="00340243">
        <w:rPr>
          <w:b/>
          <w:bCs/>
          <w:i/>
          <w:iCs/>
          <w:sz w:val="22"/>
          <w:szCs w:val="22"/>
        </w:rPr>
        <w:t>Приложение № 2.1.</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5"/>
        <w:gridCol w:w="1701"/>
      </w:tblGrid>
      <w:tr w:rsidR="00937BF9" w:rsidRPr="008828D3" w:rsidTr="00937BF9">
        <w:tc>
          <w:tcPr>
            <w:tcW w:w="1229" w:type="dxa"/>
            <w:shd w:val="clear" w:color="auto" w:fill="EEECE1"/>
            <w:vAlign w:val="center"/>
          </w:tcPr>
          <w:p w:rsidR="00937BF9" w:rsidRPr="008828D3" w:rsidRDefault="00937BF9" w:rsidP="00937BF9">
            <w:pPr>
              <w:jc w:val="center"/>
              <w:rPr>
                <w:b/>
              </w:rPr>
            </w:pPr>
            <w:r w:rsidRPr="008828D3">
              <w:rPr>
                <w:b/>
              </w:rPr>
              <w:t>№</w:t>
            </w:r>
          </w:p>
        </w:tc>
        <w:tc>
          <w:tcPr>
            <w:tcW w:w="7105" w:type="dxa"/>
            <w:shd w:val="clear" w:color="auto" w:fill="EEECE1"/>
            <w:vAlign w:val="center"/>
          </w:tcPr>
          <w:p w:rsidR="00937BF9" w:rsidRPr="008828D3" w:rsidRDefault="00937BF9" w:rsidP="00937BF9">
            <w:pPr>
              <w:ind w:left="360"/>
              <w:jc w:val="center"/>
              <w:rPr>
                <w:b/>
              </w:rPr>
            </w:pPr>
            <w:r w:rsidRPr="008828D3">
              <w:rPr>
                <w:b/>
              </w:rPr>
              <w:t>Съдържание</w:t>
            </w:r>
          </w:p>
        </w:tc>
        <w:tc>
          <w:tcPr>
            <w:tcW w:w="1701" w:type="dxa"/>
            <w:shd w:val="clear" w:color="auto" w:fill="EEECE1"/>
            <w:vAlign w:val="center"/>
          </w:tcPr>
          <w:p w:rsidR="00937BF9" w:rsidRPr="008828D3" w:rsidRDefault="00937BF9" w:rsidP="00937BF9">
            <w:pPr>
              <w:ind w:left="126"/>
              <w:jc w:val="center"/>
              <w:rPr>
                <w:b/>
                <w:i/>
                <w:iCs/>
              </w:rPr>
            </w:pPr>
            <w:r w:rsidRPr="008828D3">
              <w:rPr>
                <w:b/>
              </w:rPr>
              <w:t>Вид на документа (копие или оригинал)</w:t>
            </w:r>
          </w:p>
        </w:tc>
      </w:tr>
      <w:tr w:rsidR="00937BF9" w:rsidRPr="008828D3" w:rsidTr="00937BF9">
        <w:tc>
          <w:tcPr>
            <w:tcW w:w="10035" w:type="dxa"/>
            <w:gridSpan w:val="3"/>
            <w:vAlign w:val="center"/>
          </w:tcPr>
          <w:p w:rsidR="00937BF9" w:rsidRPr="008828D3" w:rsidRDefault="00937BF9" w:rsidP="00937BF9">
            <w:pPr>
              <w:ind w:left="360"/>
              <w:jc w:val="both"/>
              <w:rPr>
                <w:b/>
              </w:rPr>
            </w:pPr>
            <w:r w:rsidRPr="008828D3">
              <w:rPr>
                <w:b/>
              </w:rPr>
              <w:t>Съдържание на Плик № 1 – „Документи за подбор”</w:t>
            </w:r>
          </w:p>
        </w:tc>
      </w:tr>
      <w:tr w:rsidR="00937BF9" w:rsidRPr="008828D3" w:rsidTr="00937BF9">
        <w:tc>
          <w:tcPr>
            <w:tcW w:w="1229" w:type="dxa"/>
            <w:vAlign w:val="center"/>
          </w:tcPr>
          <w:p w:rsidR="00937BF9" w:rsidRPr="008828D3" w:rsidRDefault="00937BF9" w:rsidP="00DF40BD">
            <w:pPr>
              <w:numPr>
                <w:ilvl w:val="0"/>
                <w:numId w:val="16"/>
              </w:numPr>
              <w:jc w:val="center"/>
              <w:rPr>
                <w:b/>
                <w:bCs/>
                <w:u w:val="single"/>
              </w:rPr>
            </w:pPr>
          </w:p>
        </w:tc>
        <w:tc>
          <w:tcPr>
            <w:tcW w:w="7105" w:type="dxa"/>
            <w:vAlign w:val="center"/>
          </w:tcPr>
          <w:p w:rsidR="00937BF9" w:rsidRPr="008828D3" w:rsidRDefault="00937BF9" w:rsidP="00937BF9">
            <w:pPr>
              <w:ind w:left="47"/>
              <w:jc w:val="both"/>
              <w:rPr>
                <w:lang w:eastAsia="ar-SA"/>
              </w:rPr>
            </w:pPr>
            <w:r w:rsidRPr="008828D3">
              <w:rPr>
                <w:lang w:eastAsia="ar-SA"/>
              </w:rPr>
              <w:t>Представяне на участника – по образец (Приложение № 1)</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8B35C9">
            <w:pPr>
              <w:ind w:left="47"/>
              <w:jc w:val="both"/>
              <w:rPr>
                <w:lang w:eastAsia="ar-SA"/>
              </w:rPr>
            </w:pPr>
            <w:r w:rsidRPr="008828D3">
              <w:rPr>
                <w:lang w:eastAsia="ar-SA"/>
              </w:rPr>
              <w:t>Оферта (Приложение № 2)</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Списък на документите, съдържащи се в офертата – по образец</w:t>
            </w:r>
            <w:r>
              <w:rPr>
                <w:lang w:eastAsia="ar-SA"/>
              </w:rPr>
              <w:t xml:space="preserve"> (Приложение </w:t>
            </w:r>
            <w:r w:rsidRPr="008828D3">
              <w:rPr>
                <w:lang w:eastAsia="ar-SA"/>
              </w:rPr>
              <w:t>№ 2</w:t>
            </w:r>
            <w:r>
              <w:rPr>
                <w:lang w:eastAsia="ar-SA"/>
              </w:rPr>
              <w:t>.1.</w:t>
            </w:r>
            <w:r w:rsidRPr="008828D3">
              <w:rPr>
                <w:lang w:eastAsia="ar-SA"/>
              </w:rP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5"/>
              <w:jc w:val="both"/>
              <w:rPr>
                <w:lang w:eastAsia="ar-SA"/>
              </w:rPr>
            </w:pPr>
            <w:r w:rsidRPr="008828D3">
              <w:rPr>
                <w:lang w:eastAsia="ar-SA"/>
              </w:rPr>
              <w:t>Декларация за приемане на клаузите на договора – по образец (Приложение № 5)</w:t>
            </w:r>
          </w:p>
        </w:tc>
        <w:tc>
          <w:tcPr>
            <w:tcW w:w="1701" w:type="dxa"/>
          </w:tcPr>
          <w:p w:rsidR="00937BF9" w:rsidRPr="008828D3" w:rsidRDefault="00937BF9" w:rsidP="00937BF9">
            <w:pPr>
              <w:tabs>
                <w:tab w:val="left" w:pos="780"/>
              </w:tabs>
              <w:ind w:left="360"/>
              <w:jc w:val="center"/>
            </w:pPr>
            <w:r w:rsidRPr="008828D3">
              <w:tab/>
            </w:r>
          </w:p>
        </w:tc>
      </w:tr>
      <w:tr w:rsidR="00937BF9" w:rsidRPr="008828D3" w:rsidTr="00937BF9">
        <w:tc>
          <w:tcPr>
            <w:tcW w:w="1229" w:type="dxa"/>
            <w:vAlign w:val="center"/>
          </w:tcPr>
          <w:p w:rsidR="00937BF9" w:rsidRPr="008828D3" w:rsidRDefault="00937BF9" w:rsidP="00DF40BD">
            <w:pPr>
              <w:numPr>
                <w:ilvl w:val="0"/>
                <w:numId w:val="16"/>
              </w:numPr>
              <w:jc w:val="center"/>
              <w:rPr>
                <w:b/>
                <w:bCs/>
                <w:u w:val="single"/>
              </w:rPr>
            </w:pPr>
          </w:p>
        </w:tc>
        <w:tc>
          <w:tcPr>
            <w:tcW w:w="7105" w:type="dxa"/>
            <w:vAlign w:val="center"/>
          </w:tcPr>
          <w:p w:rsidR="00937BF9" w:rsidRPr="008828D3" w:rsidRDefault="00937BF9" w:rsidP="00937BF9">
            <w:pPr>
              <w:ind w:left="47"/>
              <w:jc w:val="both"/>
              <w:rPr>
                <w:lang w:eastAsia="ar-SA"/>
              </w:rPr>
            </w:pPr>
            <w:r w:rsidRPr="008828D3">
              <w:rPr>
                <w:lang w:eastAsia="ar-SA"/>
              </w:rPr>
              <w:t xml:space="preserve">Представяне на участника, което включва: </w:t>
            </w:r>
          </w:p>
          <w:p w:rsidR="00937BF9" w:rsidRPr="008828D3" w:rsidRDefault="00937BF9" w:rsidP="00937BF9">
            <w:pPr>
              <w:ind w:left="47"/>
              <w:jc w:val="both"/>
              <w:rPr>
                <w:lang w:eastAsia="ar-SA"/>
              </w:rPr>
            </w:pPr>
            <w:r w:rsidRPr="008828D3">
              <w:rPr>
                <w:lang w:eastAsia="ar-SA"/>
              </w:rPr>
              <w:t xml:space="preserve">а). </w:t>
            </w:r>
            <w:r w:rsidRPr="008828D3">
              <w:rPr>
                <w:b/>
                <w:lang w:eastAsia="ar-SA"/>
              </w:rPr>
              <w:t>посочване на единен идентификационен код</w:t>
            </w:r>
            <w:r w:rsidRPr="008828D3">
              <w:rPr>
                <w:lan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937BF9" w:rsidRPr="008828D3" w:rsidRDefault="00937BF9" w:rsidP="00937BF9">
            <w:pPr>
              <w:ind w:left="47"/>
              <w:jc w:val="both"/>
              <w:rPr>
                <w:lang w:eastAsia="ar-SA"/>
              </w:rPr>
            </w:pPr>
            <w:r w:rsidRPr="008828D3">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37BF9" w:rsidRPr="008828D3" w:rsidRDefault="00937BF9" w:rsidP="00937BF9">
            <w:pPr>
              <w:ind w:left="47"/>
              <w:jc w:val="both"/>
              <w:rPr>
                <w:lang w:eastAsia="ar-SA"/>
              </w:rPr>
            </w:pPr>
            <w:r w:rsidRPr="008828D3">
              <w:rPr>
                <w:lang w:eastAsia="ar-SA"/>
              </w:rPr>
              <w:t xml:space="preserve">б). </w:t>
            </w:r>
            <w:r w:rsidRPr="008828D3">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8828D3">
              <w:rPr>
                <w:lang w:eastAsia="ar-SA"/>
              </w:rPr>
              <w:t xml:space="preserve"> (оригинал) – по образец (Приложение № 6) и </w:t>
            </w:r>
          </w:p>
          <w:p w:rsidR="00937BF9" w:rsidRPr="0024162B" w:rsidRDefault="00937BF9" w:rsidP="00937BF9">
            <w:pPr>
              <w:spacing w:after="120"/>
              <w:ind w:left="47" w:right="71"/>
              <w:jc w:val="both"/>
            </w:pPr>
            <w:r w:rsidRPr="008828D3">
              <w:t xml:space="preserve">в). </w:t>
            </w:r>
            <w:r w:rsidRPr="0024162B">
              <w:rPr>
                <w:b/>
                <w:i/>
              </w:rPr>
              <w:t xml:space="preserve">Удостоверение </w:t>
            </w:r>
            <w:r w:rsidRPr="0024162B">
              <w:t xml:space="preserve">за вписване в ЦПРС към Строителната камара за изпълнение на строежи от категорията строеж, в която попада обекта на поръчката - </w:t>
            </w:r>
            <w:r w:rsidRPr="0024162B">
              <w:rPr>
                <w:i/>
              </w:rPr>
              <w:t>(заверено копие</w:t>
            </w:r>
            <w:r w:rsidRPr="0024162B">
              <w:t xml:space="preserve">).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rsidR="00937BF9" w:rsidRPr="008828D3" w:rsidRDefault="00937BF9" w:rsidP="00937BF9">
            <w:pPr>
              <w:spacing w:after="120"/>
              <w:ind w:left="47" w:right="71"/>
              <w:jc w:val="both"/>
              <w:rPr>
                <w:sz w:val="16"/>
                <w:szCs w:val="16"/>
                <w:lang w:eastAsia="ar-SA"/>
              </w:rPr>
            </w:pPr>
            <w:r w:rsidRPr="0024162B">
              <w:t xml:space="preserve">В случай, че участникът не е вписан в ЦПРС към датата на подаване на офертата си или не притежава някой от документите, посочени по-горе, то същият прилага </w:t>
            </w:r>
            <w:r w:rsidRPr="0024162B">
              <w:rPr>
                <w:b/>
                <w:i/>
              </w:rPr>
              <w:t>декларация (свободен текст),</w:t>
            </w:r>
            <w:r w:rsidRPr="0024162B">
              <w:t xml:space="preserve"> че се е запознал с условията за вписване в ЦПРС, отговаря на тях и ако бъде определен за изпълнител на поръчката се задължава при подписване на договора да представи изисквания по настоящата точка документ, удостоверяващ вписването му в ЦПРС. </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 xml:space="preserve">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w:t>
            </w:r>
            <w:r w:rsidRPr="008828D3">
              <w:rPr>
                <w:lang w:eastAsia="ar-SA"/>
              </w:rPr>
              <w:lastRenderedPageBreak/>
              <w:t>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u w:val="single"/>
              </w:rPr>
            </w:pPr>
          </w:p>
        </w:tc>
        <w:tc>
          <w:tcPr>
            <w:tcW w:w="7105" w:type="dxa"/>
            <w:vAlign w:val="center"/>
          </w:tcPr>
          <w:p w:rsidR="00937BF9" w:rsidRPr="008828D3" w:rsidRDefault="00937BF9" w:rsidP="00937BF9">
            <w:pPr>
              <w:tabs>
                <w:tab w:val="left" w:pos="0"/>
                <w:tab w:val="left" w:pos="810"/>
              </w:tabs>
              <w:ind w:left="45"/>
              <w:jc w:val="both"/>
              <w:rPr>
                <w:lang w:eastAsia="ar-SA"/>
              </w:rPr>
            </w:pPr>
            <w:r w:rsidRPr="008828D3">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w:t>
            </w:r>
            <w:r w:rsidR="008B35C9">
              <w:rPr>
                <w:lang w:eastAsia="ar-SA"/>
              </w:rPr>
              <w:t>инал) – (</w:t>
            </w:r>
            <w:r w:rsidRPr="008828D3">
              <w:rPr>
                <w:lang w:eastAsia="ar-SA"/>
              </w:rPr>
              <w:t>Приложение № 7)</w:t>
            </w:r>
          </w:p>
        </w:tc>
        <w:tc>
          <w:tcPr>
            <w:tcW w:w="1701" w:type="dxa"/>
          </w:tcPr>
          <w:p w:rsidR="00937BF9" w:rsidRPr="008828D3" w:rsidRDefault="00937BF9" w:rsidP="00937BF9">
            <w:pPr>
              <w:ind w:left="360"/>
              <w:jc w:val="center"/>
            </w:pPr>
          </w:p>
        </w:tc>
      </w:tr>
      <w:tr w:rsidR="00937BF9" w:rsidRPr="008828D3" w:rsidTr="00937BF9">
        <w:tc>
          <w:tcPr>
            <w:tcW w:w="10035" w:type="dxa"/>
            <w:gridSpan w:val="3"/>
            <w:shd w:val="clear" w:color="auto" w:fill="EEECE1"/>
            <w:vAlign w:val="center"/>
          </w:tcPr>
          <w:p w:rsidR="00937BF9" w:rsidRPr="008828D3" w:rsidRDefault="00937BF9" w:rsidP="00937BF9">
            <w:pPr>
              <w:ind w:left="360"/>
              <w:jc w:val="center"/>
              <w:rPr>
                <w:lang w:eastAsia="ar-SA"/>
              </w:rPr>
            </w:pPr>
            <w:r w:rsidRPr="008828D3">
              <w:rPr>
                <w:lang w:eastAsia="ar-SA"/>
              </w:rPr>
              <w:t>Доказателства за техническите възможности и квалификация на участника</w:t>
            </w: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24162B" w:rsidRDefault="00937BF9" w:rsidP="00937BF9">
            <w:pPr>
              <w:spacing w:before="60" w:after="60"/>
              <w:ind w:left="47"/>
              <w:jc w:val="both"/>
              <w:rPr>
                <w:bCs/>
                <w:iCs/>
              </w:rPr>
            </w:pPr>
            <w:r>
              <w:rPr>
                <w:bCs/>
                <w:iCs/>
              </w:rPr>
              <w:t xml:space="preserve">- </w:t>
            </w:r>
            <w:r w:rsidR="00AF38C7">
              <w:rPr>
                <w:bCs/>
                <w:iCs/>
              </w:rPr>
              <w:t xml:space="preserve">Списък на </w:t>
            </w:r>
            <w:r w:rsidR="00CF0975">
              <w:rPr>
                <w:bCs/>
                <w:iCs/>
              </w:rPr>
              <w:t>строителството</w:t>
            </w:r>
            <w:r w:rsidRPr="0024162B">
              <w:rPr>
                <w:bCs/>
                <w:iCs/>
              </w:rPr>
              <w:t>, изпълнено през последните 5 години, считано от датата на подаване на офертата, което е еднакво или сходно с предмета на настоящата обществена поръчка</w:t>
            </w:r>
            <w:r w:rsidR="008B35C9">
              <w:rPr>
                <w:bCs/>
                <w:iCs/>
              </w:rPr>
              <w:t xml:space="preserve"> (Приложение №10)</w:t>
            </w:r>
            <w:r w:rsidR="008E2EBF">
              <w:rPr>
                <w:bCs/>
                <w:iCs/>
              </w:rPr>
              <w:t>, придружен от документите, изисквани от възложителя</w:t>
            </w:r>
            <w:r w:rsidRPr="0024162B">
              <w:rPr>
                <w:bCs/>
                <w:iCs/>
              </w:rPr>
              <w:t xml:space="preserve">: </w:t>
            </w:r>
          </w:p>
          <w:p w:rsidR="00937BF9" w:rsidRPr="00CD5339" w:rsidRDefault="00937BF9" w:rsidP="008B35C9">
            <w:pPr>
              <w:pStyle w:val="a8"/>
              <w:spacing w:before="60" w:after="60"/>
              <w:ind w:left="0"/>
              <w:jc w:val="both"/>
              <w:rPr>
                <w:bCs/>
                <w:iCs/>
              </w:rPr>
            </w:pPr>
            <w:r>
              <w:rPr>
                <w:bCs/>
                <w:iCs/>
              </w:rPr>
              <w:t xml:space="preserve">- </w:t>
            </w:r>
            <w:r w:rsidRPr="008A1642">
              <w:rPr>
                <w:bCs/>
                <w:iCs/>
              </w:rPr>
              <w:t>Справка-декларация за екипа от експерти, отговарящи за изпълнението на поръчката</w:t>
            </w:r>
            <w:r w:rsidR="008B35C9">
              <w:rPr>
                <w:bCs/>
                <w:iCs/>
              </w:rPr>
              <w:t>(Приложение №11)</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Декларация за участието на подизпълнители и списък с имената на подизпълнители</w:t>
            </w:r>
            <w:r w:rsidR="008B35C9">
              <w:rPr>
                <w:lang w:eastAsia="ar-SA"/>
              </w:rPr>
              <w:t>те – по образец  (Приложение № 8</w:t>
            </w:r>
            <w:r w:rsidRPr="008828D3">
              <w:rPr>
                <w:lang w:eastAsia="ar-SA"/>
              </w:rP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Декларация за съгласие за участие като подизпълнит</w:t>
            </w:r>
            <w:r w:rsidR="008B35C9">
              <w:rPr>
                <w:lang w:eastAsia="ar-SA"/>
              </w:rPr>
              <w:t>ел – по образец (Приложение № 9</w:t>
            </w:r>
            <w:r w:rsidRPr="008828D3">
              <w:rPr>
                <w:lang w:eastAsia="ar-SA"/>
              </w:rPr>
              <w:t xml:space="preserve">) </w:t>
            </w:r>
            <w:r w:rsidRPr="008828D3">
              <w:rPr>
                <w:bCs/>
                <w:iCs/>
              </w:rPr>
              <w:t>с приложение декларация според чл. 47, ал. 8 ЗОП</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ind w:left="47"/>
              <w:jc w:val="both"/>
              <w:rPr>
                <w:lang w:eastAsia="ar-SA"/>
              </w:rPr>
            </w:pPr>
            <w:r w:rsidRPr="008828D3">
              <w:rPr>
                <w:lang w:eastAsia="ar-SA"/>
              </w:rPr>
              <w:t>Документ за гаранция за участие (</w:t>
            </w:r>
            <w:r w:rsidRPr="008828D3">
              <w:rPr>
                <w:b/>
                <w:lang w:eastAsia="ar-SA"/>
              </w:rPr>
              <w:t>банкова гаранция в оригинал</w:t>
            </w:r>
            <w:r w:rsidR="00461D53">
              <w:rPr>
                <w:b/>
                <w:lang w:eastAsia="ar-SA"/>
              </w:rPr>
              <w:t xml:space="preserve"> - по образец (Приложение № 15) </w:t>
            </w:r>
            <w:r w:rsidRPr="00461D53">
              <w:rPr>
                <w:b/>
                <w:lang w:eastAsia="ar-SA"/>
              </w:rPr>
              <w:t>или</w:t>
            </w:r>
            <w:r w:rsidR="00461D53" w:rsidRPr="00461D53">
              <w:rPr>
                <w:b/>
                <w:lang w:eastAsia="ar-SA"/>
              </w:rPr>
              <w:t xml:space="preserve"> </w:t>
            </w:r>
            <w:r w:rsidRPr="008828D3">
              <w:rPr>
                <w:b/>
                <w:lang w:eastAsia="ar-SA"/>
              </w:rPr>
              <w:t>копие на платежно нареждане за внесена гаранция за участие под формата на парична сума</w:t>
            </w:r>
            <w:r>
              <w:rPr>
                <w:b/>
                <w:lang w:eastAsia="ar-SA"/>
              </w:rPr>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tcPr>
          <w:p w:rsidR="00937BF9" w:rsidRPr="008828D3" w:rsidRDefault="00937BF9" w:rsidP="00937BF9">
            <w:pPr>
              <w:jc w:val="both"/>
            </w:pPr>
            <w:r w:rsidRPr="008828D3">
              <w:t xml:space="preserve">Декларация, че са спазени изискванията за закрила на заетостта, включително минимална цена на труда и условията на </w:t>
            </w:r>
            <w:r w:rsidR="00CF0975">
              <w:t>труд по образец (Приложение № 13</w:t>
            </w:r>
            <w:r w:rsidRPr="008828D3">
              <w:t>);</w:t>
            </w:r>
          </w:p>
        </w:tc>
        <w:tc>
          <w:tcPr>
            <w:tcW w:w="1701" w:type="dxa"/>
          </w:tcPr>
          <w:p w:rsidR="00937BF9" w:rsidRPr="008828D3" w:rsidRDefault="00937BF9"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tcPr>
          <w:p w:rsidR="00937BF9" w:rsidRPr="008828D3" w:rsidRDefault="00937BF9" w:rsidP="00937BF9">
            <w:pPr>
              <w:jc w:val="both"/>
            </w:pPr>
            <w:r w:rsidRPr="008828D3">
              <w:t>Декларация за липса на свързаност с друг участник в съответствие с чл. 55, ал. 7 ЗОП, както и за липса на обстоятелство по чл. 8, ал. 8, т. 2</w:t>
            </w:r>
            <w:r w:rsidR="00CF0975">
              <w:t xml:space="preserve"> ЗОП по образец (Приложение № 14</w:t>
            </w:r>
            <w:r w:rsidRPr="008828D3">
              <w:t>)</w:t>
            </w:r>
            <w:r>
              <w:t>;</w:t>
            </w:r>
          </w:p>
        </w:tc>
        <w:tc>
          <w:tcPr>
            <w:tcW w:w="1701" w:type="dxa"/>
          </w:tcPr>
          <w:p w:rsidR="00937BF9" w:rsidRPr="008828D3" w:rsidRDefault="00937BF9" w:rsidP="00937BF9">
            <w:pPr>
              <w:ind w:left="360"/>
              <w:jc w:val="center"/>
            </w:pPr>
          </w:p>
        </w:tc>
      </w:tr>
      <w:tr w:rsidR="00461D53" w:rsidRPr="008828D3" w:rsidTr="00937BF9">
        <w:tc>
          <w:tcPr>
            <w:tcW w:w="1229" w:type="dxa"/>
            <w:vAlign w:val="center"/>
          </w:tcPr>
          <w:p w:rsidR="00461D53" w:rsidRPr="008828D3" w:rsidRDefault="00461D53" w:rsidP="00DF40BD">
            <w:pPr>
              <w:numPr>
                <w:ilvl w:val="0"/>
                <w:numId w:val="16"/>
              </w:numPr>
              <w:jc w:val="center"/>
              <w:rPr>
                <w:b/>
                <w:bCs/>
              </w:rPr>
            </w:pPr>
          </w:p>
        </w:tc>
        <w:tc>
          <w:tcPr>
            <w:tcW w:w="7105" w:type="dxa"/>
          </w:tcPr>
          <w:p w:rsidR="00461D53" w:rsidRPr="008828D3" w:rsidRDefault="00461D53" w:rsidP="00B710CB">
            <w:pPr>
              <w:jc w:val="both"/>
            </w:pPr>
            <w:r>
              <w:t>Декларация за извършен оглед на обекта и запознаване с всички условия, които биха повлияли върху изпълнението, срока и цената предложени в офертата на участника по образец (Прил</w:t>
            </w:r>
            <w:r w:rsidR="00B710CB">
              <w:t>.</w:t>
            </w:r>
            <w:r>
              <w:t xml:space="preserve"> №16);</w:t>
            </w:r>
          </w:p>
        </w:tc>
        <w:tc>
          <w:tcPr>
            <w:tcW w:w="1701" w:type="dxa"/>
          </w:tcPr>
          <w:p w:rsidR="00461D53" w:rsidRPr="008828D3" w:rsidRDefault="00461D53" w:rsidP="00937BF9">
            <w:pPr>
              <w:ind w:left="360"/>
              <w:jc w:val="center"/>
            </w:pPr>
          </w:p>
        </w:tc>
      </w:tr>
      <w:tr w:rsidR="0049407F" w:rsidRPr="008828D3" w:rsidTr="00937BF9">
        <w:tc>
          <w:tcPr>
            <w:tcW w:w="1229" w:type="dxa"/>
            <w:vAlign w:val="center"/>
          </w:tcPr>
          <w:p w:rsidR="0049407F" w:rsidRPr="008828D3" w:rsidRDefault="0049407F" w:rsidP="00DF40BD">
            <w:pPr>
              <w:numPr>
                <w:ilvl w:val="0"/>
                <w:numId w:val="16"/>
              </w:numPr>
              <w:jc w:val="center"/>
              <w:rPr>
                <w:b/>
                <w:bCs/>
              </w:rPr>
            </w:pPr>
          </w:p>
        </w:tc>
        <w:tc>
          <w:tcPr>
            <w:tcW w:w="7105" w:type="dxa"/>
          </w:tcPr>
          <w:p w:rsidR="0049407F" w:rsidRDefault="0049407F" w:rsidP="00461D53">
            <w:pPr>
              <w:jc w:val="both"/>
            </w:pPr>
            <w:r>
              <w:t>Декларация, съгласно изискванита на НПЕЕМЖС, приета с ПМС18 от 29.01.2015 год., изм. С ПМС 114 от 08.05.2015 год. на МРРБ по образец (Приложение №17)</w:t>
            </w:r>
          </w:p>
        </w:tc>
        <w:tc>
          <w:tcPr>
            <w:tcW w:w="1701" w:type="dxa"/>
          </w:tcPr>
          <w:p w:rsidR="0049407F" w:rsidRPr="008828D3" w:rsidRDefault="0049407F" w:rsidP="00937BF9">
            <w:pPr>
              <w:ind w:left="360"/>
              <w:jc w:val="center"/>
            </w:pP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B710CB">
            <w:pPr>
              <w:rPr>
                <w:lang w:eastAsia="ar-SA"/>
              </w:rPr>
            </w:pPr>
            <w:r w:rsidRPr="008828D3">
              <w:rPr>
                <w:lang w:eastAsia="ar-SA"/>
              </w:rPr>
              <w:t xml:space="preserve">Други документи </w:t>
            </w:r>
            <w:r w:rsidR="00B710CB">
              <w:rPr>
                <w:i/>
                <w:iCs/>
                <w:lang w:eastAsia="ar-SA"/>
              </w:rPr>
              <w:t xml:space="preserve">(ако е приложимо): </w:t>
            </w:r>
            <w:r w:rsidR="00B710CB" w:rsidRPr="00B710CB">
              <w:rPr>
                <w:iCs/>
                <w:lang w:eastAsia="ar-SA"/>
              </w:rPr>
              <w:t>Банкова гаранция за изпълнение на обществена поръчка</w:t>
            </w:r>
            <w:r w:rsidR="00B710CB">
              <w:rPr>
                <w:iCs/>
                <w:lang w:eastAsia="ar-SA"/>
              </w:rPr>
              <w:t xml:space="preserve"> по образец (Приложение 18)</w:t>
            </w:r>
          </w:p>
        </w:tc>
        <w:tc>
          <w:tcPr>
            <w:tcW w:w="1701" w:type="dxa"/>
          </w:tcPr>
          <w:p w:rsidR="00937BF9" w:rsidRPr="008828D3" w:rsidRDefault="00937BF9" w:rsidP="00937BF9">
            <w:pPr>
              <w:ind w:left="360"/>
              <w:jc w:val="center"/>
            </w:pPr>
          </w:p>
        </w:tc>
      </w:tr>
      <w:tr w:rsidR="00937BF9" w:rsidRPr="008828D3" w:rsidTr="00937BF9">
        <w:tc>
          <w:tcPr>
            <w:tcW w:w="10035" w:type="dxa"/>
            <w:gridSpan w:val="3"/>
            <w:vAlign w:val="center"/>
          </w:tcPr>
          <w:p w:rsidR="00937BF9" w:rsidRPr="008828D3" w:rsidRDefault="00937BF9" w:rsidP="00937BF9">
            <w:pPr>
              <w:ind w:left="360"/>
              <w:jc w:val="both"/>
              <w:rPr>
                <w:b/>
              </w:rPr>
            </w:pPr>
            <w:bookmarkStart w:id="32" w:name="_Toc180474208"/>
            <w:bookmarkStart w:id="33" w:name="_Toc266962303"/>
            <w:r w:rsidRPr="008828D3">
              <w:rPr>
                <w:b/>
              </w:rPr>
              <w:t xml:space="preserve">Съдържание на плик </w:t>
            </w:r>
            <w:bookmarkEnd w:id="32"/>
            <w:r w:rsidRPr="008828D3">
              <w:rPr>
                <w:b/>
              </w:rPr>
              <w:t>№ 2 - „Предложение за изпълнение на поръчката”</w:t>
            </w:r>
            <w:bookmarkEnd w:id="33"/>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jc w:val="both"/>
              <w:rPr>
                <w:lang w:eastAsia="ar-SA"/>
              </w:rPr>
            </w:pPr>
            <w:r w:rsidRPr="008828D3">
              <w:rPr>
                <w:lang w:eastAsia="ar-SA"/>
              </w:rPr>
              <w:t>Техническо предложение - по образец (Приложение № 3),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възложителя да не я разкрива.</w:t>
            </w:r>
          </w:p>
        </w:tc>
        <w:tc>
          <w:tcPr>
            <w:tcW w:w="1701" w:type="dxa"/>
          </w:tcPr>
          <w:p w:rsidR="00937BF9" w:rsidRPr="008828D3" w:rsidRDefault="00937BF9" w:rsidP="00937BF9">
            <w:pPr>
              <w:ind w:left="360"/>
              <w:jc w:val="center"/>
            </w:pPr>
          </w:p>
        </w:tc>
      </w:tr>
      <w:tr w:rsidR="00937BF9" w:rsidRPr="008828D3" w:rsidTr="00937BF9">
        <w:tc>
          <w:tcPr>
            <w:tcW w:w="10035" w:type="dxa"/>
            <w:gridSpan w:val="3"/>
            <w:vAlign w:val="center"/>
          </w:tcPr>
          <w:p w:rsidR="00937BF9" w:rsidRPr="008828D3" w:rsidRDefault="00937BF9" w:rsidP="00937BF9">
            <w:pPr>
              <w:ind w:left="360"/>
              <w:jc w:val="both"/>
              <w:rPr>
                <w:b/>
              </w:rPr>
            </w:pPr>
            <w:r w:rsidRPr="008828D3">
              <w:rPr>
                <w:b/>
              </w:rPr>
              <w:t>Съдържание на Плик № 3 - “Предлагана цена”</w:t>
            </w:r>
          </w:p>
        </w:tc>
      </w:tr>
      <w:tr w:rsidR="00937BF9" w:rsidRPr="008828D3" w:rsidTr="00937BF9">
        <w:tc>
          <w:tcPr>
            <w:tcW w:w="1229" w:type="dxa"/>
            <w:vAlign w:val="center"/>
          </w:tcPr>
          <w:p w:rsidR="00937BF9" w:rsidRPr="008828D3" w:rsidRDefault="00937BF9" w:rsidP="00DF40BD">
            <w:pPr>
              <w:numPr>
                <w:ilvl w:val="0"/>
                <w:numId w:val="16"/>
              </w:numPr>
              <w:jc w:val="center"/>
              <w:rPr>
                <w:b/>
                <w:bCs/>
              </w:rPr>
            </w:pPr>
          </w:p>
        </w:tc>
        <w:tc>
          <w:tcPr>
            <w:tcW w:w="7105" w:type="dxa"/>
            <w:vAlign w:val="center"/>
          </w:tcPr>
          <w:p w:rsidR="00937BF9" w:rsidRPr="008828D3" w:rsidRDefault="00937BF9" w:rsidP="00937BF9">
            <w:pPr>
              <w:jc w:val="both"/>
              <w:rPr>
                <w:lang w:eastAsia="ar-SA"/>
              </w:rPr>
            </w:pPr>
            <w:r w:rsidRPr="008828D3">
              <w:rPr>
                <w:lang w:eastAsia="ar-SA"/>
              </w:rPr>
              <w:t>Ценово предложение - по образец (Приложение № 4)</w:t>
            </w:r>
          </w:p>
        </w:tc>
        <w:tc>
          <w:tcPr>
            <w:tcW w:w="1701" w:type="dxa"/>
          </w:tcPr>
          <w:p w:rsidR="00937BF9" w:rsidRPr="008828D3" w:rsidRDefault="00937BF9" w:rsidP="00937BF9">
            <w:pPr>
              <w:ind w:left="360"/>
              <w:jc w:val="center"/>
            </w:pPr>
          </w:p>
        </w:tc>
      </w:tr>
    </w:tbl>
    <w:p w:rsidR="00937BF9" w:rsidRPr="008828D3" w:rsidRDefault="00937BF9" w:rsidP="00937BF9">
      <w:pPr>
        <w:spacing w:before="60" w:after="60"/>
        <w:jc w:val="both"/>
      </w:pPr>
    </w:p>
    <w:p w:rsidR="00937BF9" w:rsidRDefault="00937BF9" w:rsidP="00937BF9">
      <w:pPr>
        <w:spacing w:before="60" w:after="60"/>
        <w:jc w:val="both"/>
      </w:pPr>
    </w:p>
    <w:p w:rsidR="00937BF9" w:rsidRPr="00A310E5" w:rsidRDefault="00937BF9" w:rsidP="00C52FD6">
      <w:pPr>
        <w:spacing w:before="120"/>
        <w:jc w:val="both"/>
        <w:rPr>
          <w:b/>
          <w:bCs/>
          <w:i/>
          <w:iCs/>
        </w:rPr>
      </w:pPr>
      <w:r w:rsidRPr="008828D3">
        <w:rPr>
          <w:b/>
          <w:bCs/>
        </w:rPr>
        <w:t xml:space="preserve">                      </w:t>
      </w:r>
      <w:r w:rsidR="00C52FD6">
        <w:rPr>
          <w:b/>
          <w:bCs/>
        </w:rPr>
        <w:tab/>
      </w:r>
      <w:r w:rsidR="00C52FD6">
        <w:rPr>
          <w:b/>
          <w:bCs/>
        </w:rPr>
        <w:tab/>
      </w:r>
      <w:r w:rsidR="00C52FD6">
        <w:rPr>
          <w:b/>
          <w:bCs/>
        </w:rPr>
        <w:tab/>
      </w:r>
      <w:r w:rsidR="00C52FD6">
        <w:rPr>
          <w:b/>
          <w:bCs/>
        </w:rPr>
        <w:tab/>
      </w:r>
      <w:r w:rsidR="00C52FD6">
        <w:rPr>
          <w:b/>
          <w:bCs/>
        </w:rPr>
        <w:tab/>
      </w:r>
      <w:r w:rsidR="00C52FD6">
        <w:rPr>
          <w:b/>
          <w:bCs/>
        </w:rPr>
        <w:tab/>
      </w:r>
      <w:r w:rsidR="00C52FD6">
        <w:rPr>
          <w:b/>
          <w:bCs/>
        </w:rPr>
        <w:tab/>
      </w:r>
      <w:r w:rsidR="00C52FD6">
        <w:rPr>
          <w:b/>
          <w:bCs/>
        </w:rPr>
        <w:tab/>
      </w:r>
      <w:r w:rsidRPr="00A310E5">
        <w:rPr>
          <w:b/>
          <w:bCs/>
          <w:i/>
          <w:iCs/>
        </w:rPr>
        <w:t>Приложение № 3</w:t>
      </w:r>
    </w:p>
    <w:p w:rsidR="00937BF9" w:rsidRPr="00A310E5" w:rsidRDefault="00937BF9" w:rsidP="00937BF9">
      <w:pPr>
        <w:spacing w:before="120" w:after="120"/>
        <w:ind w:left="360"/>
        <w:jc w:val="center"/>
        <w:rPr>
          <w:b/>
          <w:bCs/>
        </w:rPr>
      </w:pPr>
    </w:p>
    <w:p w:rsidR="00937BF9" w:rsidRPr="00A310E5" w:rsidRDefault="00937BF9" w:rsidP="00937BF9">
      <w:pPr>
        <w:spacing w:before="120" w:after="120"/>
        <w:jc w:val="center"/>
        <w:rPr>
          <w:b/>
          <w:bCs/>
        </w:rPr>
      </w:pPr>
      <w:r w:rsidRPr="00A310E5">
        <w:rPr>
          <w:b/>
          <w:bCs/>
        </w:rPr>
        <w:t xml:space="preserve">ТЕХНИЧЕСКО ПРЕДЛОЖЕНИЕ </w:t>
      </w:r>
    </w:p>
    <w:p w:rsidR="00937BF9" w:rsidRPr="00A310E5" w:rsidRDefault="00937BF9" w:rsidP="00937BF9">
      <w:pPr>
        <w:spacing w:before="120" w:after="120"/>
        <w:jc w:val="center"/>
        <w:rPr>
          <w:b/>
          <w:bCs/>
        </w:rPr>
      </w:pPr>
    </w:p>
    <w:p w:rsidR="00937BF9" w:rsidRDefault="00937BF9" w:rsidP="00937BF9">
      <w:pPr>
        <w:jc w:val="center"/>
        <w:rPr>
          <w:b/>
          <w:bCs/>
        </w:rPr>
      </w:pPr>
      <w:r w:rsidRPr="00A310E5">
        <w:rPr>
          <w:b/>
          <w:bCs/>
        </w:rPr>
        <w:t xml:space="preserve">за изпълнение на обществената поръчка </w:t>
      </w:r>
      <w:r>
        <w:rPr>
          <w:b/>
          <w:bCs/>
        </w:rPr>
        <w:t>с предмет</w:t>
      </w:r>
      <w:r w:rsidRPr="00CD5339">
        <w:rPr>
          <w:b/>
          <w:bCs/>
        </w:rPr>
        <w:t>:</w:t>
      </w:r>
    </w:p>
    <w:p w:rsidR="00937BF9" w:rsidRDefault="00937BF9" w:rsidP="00937BF9">
      <w:pPr>
        <w:jc w:val="center"/>
        <w:rPr>
          <w:b/>
          <w:bCs/>
        </w:rPr>
      </w:pP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937BF9" w:rsidRDefault="00937BF9" w:rsidP="00937BF9">
      <w:pPr>
        <w:spacing w:before="120" w:after="120"/>
        <w:rPr>
          <w:b/>
        </w:rPr>
      </w:pPr>
    </w:p>
    <w:p w:rsidR="00937BF9" w:rsidRPr="00A310E5" w:rsidRDefault="00937BF9" w:rsidP="00937BF9">
      <w:pPr>
        <w:spacing w:before="120" w:after="120"/>
        <w:rPr>
          <w:b/>
          <w:bCs/>
          <w:caps/>
        </w:rPr>
      </w:pPr>
      <w:r>
        <w:rPr>
          <w:b/>
        </w:rPr>
        <w:t>ДО</w:t>
      </w:r>
      <w:r>
        <w:t>……………………………………..................................................................................</w:t>
      </w:r>
    </w:p>
    <w:p w:rsidR="00937BF9" w:rsidRPr="00A310E5" w:rsidRDefault="00937BF9" w:rsidP="00937BF9">
      <w:pPr>
        <w:spacing w:before="120" w:after="120"/>
        <w:jc w:val="center"/>
        <w:rPr>
          <w:i/>
          <w:iCs/>
        </w:rPr>
      </w:pPr>
      <w:r w:rsidRPr="00A310E5">
        <w:rPr>
          <w:i/>
          <w:iCs/>
        </w:rPr>
        <w:t>(наименование на Възложителя)</w:t>
      </w:r>
    </w:p>
    <w:p w:rsidR="00937BF9" w:rsidRPr="00A310E5" w:rsidRDefault="00937BF9" w:rsidP="00937BF9">
      <w:pPr>
        <w:spacing w:before="120" w:after="120"/>
        <w:rPr>
          <w:b/>
          <w:bCs/>
        </w:rPr>
      </w:pPr>
      <w:r w:rsidRPr="00A310E5">
        <w:rPr>
          <w:b/>
          <w:bCs/>
          <w:caps/>
        </w:rPr>
        <w:t>От</w:t>
      </w:r>
      <w:r w:rsidRPr="00A310E5">
        <w:rPr>
          <w:caps/>
        </w:rPr>
        <w:t>:</w:t>
      </w:r>
      <w:r w:rsidRPr="00A310E5">
        <w:t>..........................................................................................................................................</w:t>
      </w:r>
    </w:p>
    <w:p w:rsidR="00937BF9" w:rsidRPr="00A310E5" w:rsidRDefault="00937BF9" w:rsidP="00937BF9">
      <w:pPr>
        <w:spacing w:before="120" w:after="120"/>
        <w:jc w:val="center"/>
        <w:rPr>
          <w:i/>
          <w:iCs/>
        </w:rPr>
      </w:pPr>
      <w:r w:rsidRPr="00A310E5">
        <w:rPr>
          <w:i/>
          <w:iCs/>
        </w:rPr>
        <w:t>(наименование на участника)</w:t>
      </w:r>
    </w:p>
    <w:p w:rsidR="00937BF9" w:rsidRPr="00A310E5" w:rsidRDefault="00937BF9" w:rsidP="00937BF9">
      <w:pPr>
        <w:spacing w:before="120" w:after="120"/>
      </w:pPr>
      <w:r w:rsidRPr="00A310E5">
        <w:t>ЕИК: ..................................</w:t>
      </w:r>
    </w:p>
    <w:p w:rsidR="00937BF9" w:rsidRPr="00A310E5" w:rsidRDefault="00937BF9" w:rsidP="00937BF9">
      <w:pPr>
        <w:suppressAutoHyphens/>
        <w:spacing w:before="60" w:after="60"/>
        <w:jc w:val="both"/>
        <w:rPr>
          <w:b/>
          <w:bCs/>
          <w:lang w:eastAsia="ar-SA"/>
        </w:rPr>
      </w:pPr>
    </w:p>
    <w:p w:rsidR="00937BF9" w:rsidRPr="00A310E5" w:rsidRDefault="00937BF9" w:rsidP="00937BF9">
      <w:pPr>
        <w:suppressAutoHyphens/>
        <w:spacing w:before="60" w:after="60"/>
        <w:ind w:firstLine="720"/>
        <w:jc w:val="both"/>
        <w:rPr>
          <w:lang w:eastAsia="ar-SA"/>
        </w:rPr>
      </w:pPr>
      <w:r w:rsidRPr="00A310E5">
        <w:rPr>
          <w:b/>
          <w:bCs/>
          <w:lang w:eastAsia="ar-SA"/>
        </w:rPr>
        <w:t>УВАЖАЕМИ ДАМИ И ГОСПОДА,</w:t>
      </w:r>
    </w:p>
    <w:p w:rsidR="00937BF9" w:rsidRPr="0024162B" w:rsidRDefault="00937BF9" w:rsidP="00023AEC">
      <w:pPr>
        <w:ind w:firstLine="705"/>
        <w:jc w:val="both"/>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w:t>
      </w:r>
      <w:r>
        <w:rPr>
          <w:lang w:eastAsia="ar-SA"/>
        </w:rPr>
        <w:t>:</w:t>
      </w:r>
      <w:r w:rsidR="00023AEC">
        <w:t>……………………………………………………………………………………………………………………………………………………………………………………………..</w:t>
      </w:r>
      <w:r>
        <w:t>.</w:t>
      </w:r>
    </w:p>
    <w:p w:rsidR="00937BF9" w:rsidRPr="00C52FD6" w:rsidRDefault="00C52FD6" w:rsidP="00937BF9">
      <w:pPr>
        <w:ind w:firstLine="708"/>
        <w:jc w:val="both"/>
        <w:rPr>
          <w:b/>
          <w:i/>
        </w:rPr>
      </w:pPr>
      <w:r>
        <w:rPr>
          <w:b/>
          <w:i/>
        </w:rPr>
        <w:t>/</w:t>
      </w:r>
      <w:r w:rsidRPr="00C52FD6">
        <w:rPr>
          <w:b/>
          <w:i/>
        </w:rPr>
        <w:t>Обособена позиция – номер и име</w:t>
      </w:r>
      <w:r>
        <w:rPr>
          <w:b/>
          <w:i/>
        </w:rPr>
        <w:t>/</w:t>
      </w:r>
    </w:p>
    <w:p w:rsidR="00937BF9" w:rsidRPr="00A310E5" w:rsidRDefault="00937BF9" w:rsidP="00937BF9">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937BF9" w:rsidRPr="00A310E5" w:rsidRDefault="00937BF9" w:rsidP="00937BF9">
      <w:pPr>
        <w:jc w:val="both"/>
      </w:pPr>
    </w:p>
    <w:p w:rsidR="00937BF9" w:rsidRPr="00A310E5" w:rsidRDefault="00937BF9" w:rsidP="00937BF9">
      <w:pPr>
        <w:ind w:firstLine="708"/>
        <w:jc w:val="both"/>
      </w:pPr>
      <w:r w:rsidRPr="00A310E5">
        <w:t>Гаранционен срок за строежа, включващ всички обекти в неговия състав</w:t>
      </w:r>
      <w:r>
        <w:t xml:space="preserve">, </w:t>
      </w:r>
      <w:r w:rsidRPr="00A310E5">
        <w:t>ще съответстват на сроковете, съгласно чл. 20</w:t>
      </w:r>
      <w:r w:rsidR="00B710CB">
        <w:t xml:space="preserve"> </w:t>
      </w:r>
      <w:r w:rsidRPr="00A310E5">
        <w:t xml:space="preserve">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937BF9" w:rsidRPr="00A310E5" w:rsidRDefault="00937BF9" w:rsidP="00937BF9">
      <w:pPr>
        <w:ind w:left="360"/>
        <w:jc w:val="both"/>
      </w:pPr>
    </w:p>
    <w:p w:rsidR="00937BF9" w:rsidRPr="00A310E5" w:rsidRDefault="00937BF9" w:rsidP="00937BF9">
      <w:pPr>
        <w:spacing w:after="120"/>
        <w:ind w:firstLine="360"/>
        <w:jc w:val="both"/>
        <w:rPr>
          <w:lang w:val="ru-RU"/>
        </w:rPr>
      </w:pPr>
      <w:r w:rsidRPr="00A310E5">
        <w:rPr>
          <w:lang w:val="ru-RU"/>
        </w:rPr>
        <w:t>Удостоверяваме и потвърждаваме, че:</w:t>
      </w:r>
    </w:p>
    <w:p w:rsidR="00937BF9" w:rsidRPr="00A310E5" w:rsidRDefault="00937BF9" w:rsidP="00DF40BD">
      <w:pPr>
        <w:numPr>
          <w:ilvl w:val="0"/>
          <w:numId w:val="17"/>
        </w:numPr>
        <w:jc w:val="both"/>
      </w:pPr>
      <w:r w:rsidRPr="00A310E5">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937BF9" w:rsidRPr="00A310E5" w:rsidRDefault="00937BF9" w:rsidP="00DF40BD">
      <w:pPr>
        <w:numPr>
          <w:ilvl w:val="0"/>
          <w:numId w:val="17"/>
        </w:numPr>
        <w:jc w:val="both"/>
      </w:pPr>
      <w:r w:rsidRPr="00A310E5">
        <w:lastRenderedPageBreak/>
        <w:t>Строително-монтажните работи (СМР) ще бъдат изпълнени  в съответствие със съществените изисквания към строежите</w:t>
      </w:r>
      <w:r w:rsidRPr="00A310E5">
        <w:rPr>
          <w:lang w:val="en-US"/>
        </w:rPr>
        <w:t>,</w:t>
      </w:r>
      <w:r w:rsidRPr="00A310E5">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937BF9" w:rsidRPr="00A310E5" w:rsidRDefault="00937BF9" w:rsidP="00DF40BD">
      <w:pPr>
        <w:numPr>
          <w:ilvl w:val="0"/>
          <w:numId w:val="17"/>
        </w:numPr>
        <w:jc w:val="both"/>
      </w:pPr>
      <w:r w:rsidRPr="00A310E5">
        <w:t>Екзекутивната документация и необходимите изпитания за пускане в експлоатация се осигуряват за наша сметка.</w:t>
      </w:r>
    </w:p>
    <w:p w:rsidR="00937BF9" w:rsidRPr="00A310E5" w:rsidRDefault="00937BF9" w:rsidP="00DF40BD">
      <w:pPr>
        <w:numPr>
          <w:ilvl w:val="0"/>
          <w:numId w:val="17"/>
        </w:numPr>
        <w:jc w:val="both"/>
      </w:pPr>
      <w:r w:rsidRPr="00A310E5">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937BF9" w:rsidRPr="00A310E5" w:rsidRDefault="00937BF9" w:rsidP="00937BF9">
      <w:pPr>
        <w:suppressAutoHyphens/>
        <w:spacing w:before="60" w:after="60"/>
        <w:jc w:val="both"/>
        <w:rPr>
          <w:b/>
          <w:u w:val="single"/>
          <w:lang w:eastAsia="ar-SA"/>
        </w:rPr>
      </w:pPr>
    </w:p>
    <w:p w:rsidR="00937BF9" w:rsidRPr="00A310E5" w:rsidRDefault="00937BF9" w:rsidP="00937BF9">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Възложителя </w:t>
      </w:r>
      <w:r w:rsidRPr="00A310E5">
        <w:rPr>
          <w:lang w:eastAsia="ar-SA"/>
        </w:rPr>
        <w:t>и при необходимост коригирани и ще се изпълняват в обем и съдържание съгласно Техническите спецификации.</w:t>
      </w:r>
    </w:p>
    <w:p w:rsidR="00CF0975" w:rsidRDefault="00937BF9" w:rsidP="00937BF9">
      <w:pPr>
        <w:suppressAutoHyphens/>
        <w:spacing w:before="60" w:after="60"/>
        <w:ind w:firstLine="708"/>
        <w:jc w:val="both"/>
        <w:rPr>
          <w:lang w:eastAsia="ar-SA"/>
        </w:rPr>
      </w:pPr>
      <w:r w:rsidRPr="00A310E5">
        <w:rPr>
          <w:lang w:eastAsia="ar-SA"/>
        </w:rPr>
        <w:t xml:space="preserve">Декларираме, че ще изпълним поръчката в </w:t>
      </w:r>
      <w:r w:rsidR="00CF0975">
        <w:rPr>
          <w:lang w:eastAsia="ar-SA"/>
        </w:rPr>
        <w:t>следните срокове:</w:t>
      </w:r>
    </w:p>
    <w:p w:rsidR="00CF0975" w:rsidRPr="00CF0975" w:rsidRDefault="00CF0975" w:rsidP="00937BF9">
      <w:pPr>
        <w:suppressAutoHyphens/>
        <w:spacing w:before="60" w:after="60"/>
        <w:ind w:firstLine="708"/>
        <w:jc w:val="both"/>
        <w:rPr>
          <w:b/>
          <w:lang w:eastAsia="ar-SA"/>
        </w:rPr>
      </w:pPr>
      <w:r w:rsidRPr="00CF0975">
        <w:rPr>
          <w:b/>
          <w:lang w:eastAsia="ar-SA"/>
        </w:rPr>
        <w:t>Срок за изпълнение на проектирането ......................................</w:t>
      </w:r>
    </w:p>
    <w:p w:rsidR="00937BF9" w:rsidRPr="00CF0975" w:rsidRDefault="00CF0975" w:rsidP="00937BF9">
      <w:pPr>
        <w:suppressAutoHyphens/>
        <w:spacing w:before="60" w:after="60"/>
        <w:ind w:firstLine="708"/>
        <w:jc w:val="both"/>
        <w:rPr>
          <w:b/>
          <w:lang w:eastAsia="ar-SA"/>
        </w:rPr>
      </w:pPr>
      <w:r w:rsidRPr="00CF0975">
        <w:rPr>
          <w:b/>
          <w:lang w:eastAsia="ar-SA"/>
        </w:rPr>
        <w:t>Срок за изпълнение на СМР .......................................................</w:t>
      </w:r>
    </w:p>
    <w:p w:rsidR="00CF0975" w:rsidRDefault="00CF0975" w:rsidP="00937BF9">
      <w:pPr>
        <w:suppressAutoHyphens/>
        <w:spacing w:before="60" w:after="60"/>
        <w:ind w:firstLine="708"/>
        <w:jc w:val="both"/>
        <w:rPr>
          <w:lang w:eastAsia="ar-SA"/>
        </w:rPr>
      </w:pPr>
    </w:p>
    <w:p w:rsidR="00CF0975" w:rsidRPr="00A310E5" w:rsidRDefault="00CF0975" w:rsidP="00937BF9">
      <w:pPr>
        <w:suppressAutoHyphens/>
        <w:spacing w:before="60" w:after="60"/>
        <w:ind w:firstLine="708"/>
        <w:jc w:val="both"/>
        <w:rPr>
          <w:lang w:eastAsia="ar-SA"/>
        </w:rPr>
      </w:pPr>
      <w:r>
        <w:rPr>
          <w:lang w:eastAsia="ar-SA"/>
        </w:rPr>
        <w:t>Сроковете за изпълнение се представят единствено в календарни дни. Предложения, които съдържат срокове в други мерни единици, ще бъдат отстранени от участие в процедурата</w:t>
      </w:r>
    </w:p>
    <w:p w:rsidR="00937BF9" w:rsidRPr="00A310E5" w:rsidRDefault="00937BF9" w:rsidP="00937BF9">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937BF9" w:rsidRPr="00A310E5" w:rsidRDefault="00937BF9" w:rsidP="00937BF9">
      <w:pPr>
        <w:suppressAutoHyphens/>
        <w:spacing w:before="60" w:after="60"/>
        <w:ind w:firstLine="720"/>
        <w:jc w:val="both"/>
        <w:rPr>
          <w:lang w:eastAsia="ar-SA"/>
        </w:rPr>
      </w:pPr>
    </w:p>
    <w:p w:rsidR="00937BF9" w:rsidRPr="00A310E5" w:rsidRDefault="00937BF9" w:rsidP="00937BF9">
      <w:pPr>
        <w:tabs>
          <w:tab w:val="left" w:pos="1701"/>
        </w:tabs>
        <w:jc w:val="both"/>
        <w:rPr>
          <w:b/>
          <w:bCs/>
          <w:i/>
          <w:iCs/>
        </w:rPr>
      </w:pPr>
    </w:p>
    <w:p w:rsidR="00937BF9" w:rsidRPr="00A310E5" w:rsidRDefault="00937BF9" w:rsidP="00937BF9">
      <w:pPr>
        <w:tabs>
          <w:tab w:val="num" w:pos="0"/>
        </w:tabs>
        <w:ind w:hanging="9"/>
        <w:jc w:val="both"/>
        <w:rPr>
          <w:b/>
        </w:rPr>
      </w:pPr>
      <w:r w:rsidRPr="00A310E5">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rsidR="00937BF9" w:rsidRPr="00A310E5" w:rsidRDefault="00937BF9" w:rsidP="00937BF9">
      <w:pPr>
        <w:tabs>
          <w:tab w:val="num" w:pos="0"/>
        </w:tabs>
        <w:ind w:hanging="9"/>
        <w:jc w:val="both"/>
        <w:rPr>
          <w:b/>
        </w:rPr>
      </w:pPr>
    </w:p>
    <w:p w:rsidR="00937BF9" w:rsidRDefault="006455B0" w:rsidP="00937BF9">
      <w:pPr>
        <w:tabs>
          <w:tab w:val="num" w:pos="0"/>
        </w:tabs>
        <w:ind w:hanging="9"/>
        <w:jc w:val="both"/>
      </w:pPr>
      <w:r>
        <w:t xml:space="preserve">Приложения: </w:t>
      </w:r>
    </w:p>
    <w:p w:rsidR="006455B0" w:rsidRDefault="0070117D" w:rsidP="00DF40BD">
      <w:pPr>
        <w:pStyle w:val="a8"/>
        <w:numPr>
          <w:ilvl w:val="0"/>
          <w:numId w:val="25"/>
        </w:numPr>
        <w:tabs>
          <w:tab w:val="num" w:pos="0"/>
        </w:tabs>
        <w:jc w:val="both"/>
      </w:pPr>
      <w:r>
        <w:t>О</w:t>
      </w:r>
      <w:r w:rsidRPr="00B5445C">
        <w:t>рганизация за изпълнение на поръчката</w:t>
      </w:r>
      <w:r>
        <w:t>.</w:t>
      </w:r>
    </w:p>
    <w:p w:rsidR="006455B0" w:rsidRDefault="006455B0" w:rsidP="00DF40BD">
      <w:pPr>
        <w:pStyle w:val="a8"/>
        <w:numPr>
          <w:ilvl w:val="0"/>
          <w:numId w:val="25"/>
        </w:numPr>
        <w:tabs>
          <w:tab w:val="num" w:pos="0"/>
        </w:tabs>
        <w:jc w:val="both"/>
      </w:pPr>
      <w:r>
        <w:t>Линеен график.</w:t>
      </w:r>
    </w:p>
    <w:p w:rsidR="006455B0" w:rsidRPr="00A310E5" w:rsidRDefault="006455B0" w:rsidP="00937BF9">
      <w:pPr>
        <w:tabs>
          <w:tab w:val="num" w:pos="0"/>
        </w:tabs>
        <w:ind w:hanging="9"/>
        <w:jc w:val="both"/>
      </w:pPr>
    </w:p>
    <w:p w:rsidR="00937BF9" w:rsidRPr="00A310E5" w:rsidRDefault="00937BF9" w:rsidP="00937BF9">
      <w:pPr>
        <w:spacing w:before="120"/>
        <w:jc w:val="both"/>
        <w:rPr>
          <w:b/>
          <w:bCs/>
        </w:rPr>
      </w:pPr>
      <w:r w:rsidRPr="00A310E5">
        <w:rPr>
          <w:b/>
          <w:bCs/>
        </w:rPr>
        <w:t>                             ПОДПИС и ПЕЧАТ:</w:t>
      </w:r>
    </w:p>
    <w:tbl>
      <w:tblPr>
        <w:tblW w:w="0" w:type="auto"/>
        <w:tblLayout w:type="fixed"/>
        <w:tblLook w:val="0000"/>
      </w:tblPr>
      <w:tblGrid>
        <w:gridCol w:w="4261"/>
        <w:gridCol w:w="4261"/>
      </w:tblGrid>
      <w:tr w:rsidR="00937BF9" w:rsidRPr="00A310E5" w:rsidTr="00937BF9">
        <w:tc>
          <w:tcPr>
            <w:tcW w:w="4261" w:type="dxa"/>
          </w:tcPr>
          <w:p w:rsidR="00937BF9" w:rsidRPr="00A310E5" w:rsidRDefault="00937BF9" w:rsidP="00937BF9">
            <w:pPr>
              <w:jc w:val="right"/>
              <w:rPr>
                <w:b/>
              </w:rPr>
            </w:pPr>
            <w:r w:rsidRPr="00A310E5">
              <w:rPr>
                <w:b/>
              </w:rPr>
              <w:t xml:space="preserve">Дата </w:t>
            </w:r>
          </w:p>
        </w:tc>
        <w:tc>
          <w:tcPr>
            <w:tcW w:w="4261" w:type="dxa"/>
          </w:tcPr>
          <w:p w:rsidR="00937BF9" w:rsidRPr="00A310E5" w:rsidRDefault="00937BF9" w:rsidP="00937BF9">
            <w:pPr>
              <w:jc w:val="both"/>
            </w:pPr>
            <w:r w:rsidRPr="00A310E5">
              <w:t>________/ _________ / ______</w:t>
            </w:r>
          </w:p>
        </w:tc>
      </w:tr>
      <w:tr w:rsidR="00937BF9" w:rsidRPr="00A310E5" w:rsidTr="00937BF9">
        <w:tc>
          <w:tcPr>
            <w:tcW w:w="4261" w:type="dxa"/>
          </w:tcPr>
          <w:p w:rsidR="00937BF9" w:rsidRPr="00A310E5" w:rsidRDefault="00937BF9" w:rsidP="00937BF9">
            <w:pPr>
              <w:jc w:val="right"/>
              <w:rPr>
                <w:b/>
              </w:rPr>
            </w:pPr>
            <w:r w:rsidRPr="00A310E5">
              <w:rPr>
                <w:b/>
              </w:rPr>
              <w:t>Име и фамилия</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Подпис на упълномощеното лице</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 xml:space="preserve">Длъжност </w:t>
            </w:r>
          </w:p>
        </w:tc>
        <w:tc>
          <w:tcPr>
            <w:tcW w:w="4261" w:type="dxa"/>
          </w:tcPr>
          <w:p w:rsidR="00937BF9" w:rsidRPr="00A310E5" w:rsidRDefault="00937BF9" w:rsidP="00937BF9">
            <w:pPr>
              <w:jc w:val="both"/>
            </w:pPr>
            <w:r w:rsidRPr="00A310E5">
              <w:t>__________________________</w:t>
            </w:r>
          </w:p>
        </w:tc>
      </w:tr>
      <w:tr w:rsidR="00937BF9" w:rsidRPr="00A310E5" w:rsidTr="00937BF9">
        <w:tc>
          <w:tcPr>
            <w:tcW w:w="4261" w:type="dxa"/>
          </w:tcPr>
          <w:p w:rsidR="00937BF9" w:rsidRPr="00A310E5" w:rsidRDefault="00937BF9" w:rsidP="00937BF9">
            <w:pPr>
              <w:jc w:val="right"/>
              <w:rPr>
                <w:b/>
              </w:rPr>
            </w:pPr>
            <w:r w:rsidRPr="00A310E5">
              <w:rPr>
                <w:b/>
              </w:rPr>
              <w:t>Наименование на участника</w:t>
            </w:r>
          </w:p>
        </w:tc>
        <w:tc>
          <w:tcPr>
            <w:tcW w:w="4261" w:type="dxa"/>
          </w:tcPr>
          <w:p w:rsidR="00937BF9" w:rsidRPr="00A310E5" w:rsidRDefault="00937BF9" w:rsidP="00937BF9">
            <w:pPr>
              <w:jc w:val="both"/>
            </w:pPr>
            <w:r w:rsidRPr="00A310E5">
              <w:t>__________________________</w:t>
            </w:r>
          </w:p>
          <w:p w:rsidR="00937BF9" w:rsidRPr="00A310E5" w:rsidRDefault="00937BF9" w:rsidP="00937BF9">
            <w:pPr>
              <w:jc w:val="both"/>
            </w:pPr>
          </w:p>
        </w:tc>
      </w:tr>
    </w:tbl>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Default="00937BF9" w:rsidP="00937BF9">
      <w:pPr>
        <w:ind w:left="5316"/>
        <w:jc w:val="both"/>
        <w:rPr>
          <w:b/>
          <w:bCs/>
          <w:caps/>
        </w:rPr>
      </w:pPr>
    </w:p>
    <w:p w:rsidR="00937BF9" w:rsidRPr="00732FA4" w:rsidRDefault="00937BF9" w:rsidP="00937BF9">
      <w:pPr>
        <w:pStyle w:val="11"/>
        <w:pageBreakBefore/>
        <w:ind w:left="3192" w:firstLine="348"/>
        <w:jc w:val="center"/>
        <w:rPr>
          <w:rFonts w:ascii="Times New Roman" w:hAnsi="Times New Roman"/>
          <w:b/>
          <w:bCs/>
          <w:i/>
          <w:iCs/>
          <w:sz w:val="24"/>
          <w:szCs w:val="24"/>
        </w:rPr>
      </w:pPr>
      <w:r>
        <w:rPr>
          <w:rFonts w:ascii="Times New Roman" w:hAnsi="Times New Roman"/>
          <w:b/>
          <w:bCs/>
          <w:i/>
          <w:iCs/>
          <w:sz w:val="24"/>
          <w:szCs w:val="24"/>
        </w:rPr>
        <w:lastRenderedPageBreak/>
        <w:t>Приложение № 4</w:t>
      </w:r>
    </w:p>
    <w:p w:rsidR="00937BF9" w:rsidRDefault="00937BF9" w:rsidP="00937BF9">
      <w:pPr>
        <w:ind w:left="5316"/>
        <w:jc w:val="both"/>
        <w:rPr>
          <w:b/>
          <w:bCs/>
          <w:caps/>
        </w:rPr>
      </w:pPr>
    </w:p>
    <w:p w:rsidR="00B710CB" w:rsidRPr="00356F0C" w:rsidRDefault="00B710CB" w:rsidP="00B710CB">
      <w:pPr>
        <w:keepNext/>
        <w:spacing w:line="276" w:lineRule="auto"/>
        <w:rPr>
          <w:rFonts w:eastAsia="Calibri"/>
          <w:b/>
        </w:rPr>
      </w:pPr>
      <w:r w:rsidRPr="00356F0C">
        <w:rPr>
          <w:rFonts w:eastAsia="Calibri"/>
          <w:b/>
        </w:rPr>
        <w:t>До</w:t>
      </w:r>
    </w:p>
    <w:p w:rsidR="00B710CB" w:rsidRPr="00356F0C" w:rsidRDefault="00B710CB" w:rsidP="00B710CB">
      <w:pPr>
        <w:keepNext/>
        <w:spacing w:line="276" w:lineRule="auto"/>
        <w:rPr>
          <w:rFonts w:eastAsia="Calibri"/>
          <w:b/>
        </w:rPr>
      </w:pPr>
      <w:r w:rsidRPr="00356F0C">
        <w:rPr>
          <w:rFonts w:eastAsia="Calibri"/>
          <w:b/>
        </w:rPr>
        <w:t xml:space="preserve">Община </w:t>
      </w:r>
      <w:r>
        <w:rPr>
          <w:rFonts w:eastAsia="Calibri"/>
          <w:b/>
        </w:rPr>
        <w:t>Тополовград</w:t>
      </w:r>
    </w:p>
    <w:p w:rsidR="00B710CB" w:rsidRPr="00356F0C" w:rsidRDefault="00B710CB" w:rsidP="00B710CB">
      <w:pPr>
        <w:suppressAutoHyphens/>
        <w:rPr>
          <w:b/>
          <w:bCs/>
          <w:lang w:eastAsia="ar-SA"/>
        </w:rPr>
      </w:pPr>
    </w:p>
    <w:p w:rsidR="00B710CB" w:rsidRPr="00356F0C" w:rsidRDefault="00B710CB" w:rsidP="00B710CB">
      <w:pPr>
        <w:spacing w:line="276" w:lineRule="auto"/>
        <w:jc w:val="center"/>
        <w:rPr>
          <w:rFonts w:eastAsia="Calibri"/>
          <w:b/>
          <w:caps/>
          <w:position w:val="8"/>
        </w:rPr>
      </w:pPr>
      <w:r w:rsidRPr="00356F0C">
        <w:rPr>
          <w:rFonts w:eastAsia="Calibri"/>
          <w:b/>
          <w:caps/>
          <w:position w:val="8"/>
        </w:rPr>
        <w:t>ЦЕНОВA ОФЕРТА</w:t>
      </w:r>
    </w:p>
    <w:tbl>
      <w:tblPr>
        <w:tblW w:w="0" w:type="auto"/>
        <w:jc w:val="center"/>
        <w:tblInd w:w="-761" w:type="dxa"/>
        <w:tblBorders>
          <w:bottom w:val="single" w:sz="4" w:space="0" w:color="auto"/>
          <w:insideH w:val="single" w:sz="4" w:space="0" w:color="auto"/>
        </w:tblBorders>
        <w:tblLook w:val="0000"/>
      </w:tblPr>
      <w:tblGrid>
        <w:gridCol w:w="2908"/>
        <w:gridCol w:w="6290"/>
      </w:tblGrid>
      <w:tr w:rsidR="00B710CB" w:rsidRPr="00356F0C" w:rsidTr="00CE3B71">
        <w:trPr>
          <w:jc w:val="center"/>
        </w:trPr>
        <w:tc>
          <w:tcPr>
            <w:tcW w:w="2908" w:type="dxa"/>
            <w:tcBorders>
              <w:top w:val="single" w:sz="4" w:space="0" w:color="auto"/>
              <w:left w:val="single" w:sz="4" w:space="0" w:color="auto"/>
              <w:bottom w:val="single" w:sz="4" w:space="0" w:color="auto"/>
              <w:right w:val="single" w:sz="4" w:space="0" w:color="auto"/>
            </w:tcBorders>
            <w:shd w:val="clear" w:color="auto" w:fill="DBE5F1"/>
          </w:tcPr>
          <w:p w:rsidR="00B710CB" w:rsidRPr="00356F0C" w:rsidRDefault="00B710CB" w:rsidP="00CE3B71">
            <w:pPr>
              <w:suppressAutoHyphens/>
              <w:rPr>
                <w:b/>
                <w:bCs/>
                <w:lang w:eastAsia="ar-SA"/>
              </w:rPr>
            </w:pPr>
            <w:r w:rsidRPr="00356F0C">
              <w:rPr>
                <w:b/>
                <w:bCs/>
                <w:lang w:eastAsia="ar-SA"/>
              </w:rPr>
              <w:t>Наименование на поръчката:</w:t>
            </w:r>
          </w:p>
        </w:tc>
        <w:tc>
          <w:tcPr>
            <w:tcW w:w="6290" w:type="dxa"/>
            <w:tcBorders>
              <w:top w:val="single" w:sz="4" w:space="0" w:color="auto"/>
              <w:left w:val="single" w:sz="4" w:space="0" w:color="auto"/>
              <w:bottom w:val="single" w:sz="4" w:space="0" w:color="auto"/>
              <w:right w:val="single" w:sz="4" w:space="0" w:color="auto"/>
            </w:tcBorders>
            <w:shd w:val="clear" w:color="auto" w:fill="DBE5F1"/>
          </w:tcPr>
          <w:p w:rsidR="00B710CB" w:rsidRPr="00356F0C" w:rsidRDefault="00B710CB" w:rsidP="00CE3B71">
            <w:pPr>
              <w:spacing w:line="276" w:lineRule="auto"/>
              <w:jc w:val="both"/>
              <w:rPr>
                <w:rFonts w:eastAsia="Calibri"/>
                <w:i/>
              </w:rPr>
            </w:pPr>
            <w:r w:rsidRPr="00B556EF">
              <w:rPr>
                <w:rFonts w:eastAsia="Calibri"/>
                <w:i/>
              </w:rPr>
              <w:t>„</w:t>
            </w:r>
            <w:r w:rsidRPr="00B556EF">
              <w:rPr>
                <w:rFonts w:eastAsia="Calibri"/>
                <w:b/>
                <w:i/>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Pr="00F33B23">
              <w:rPr>
                <w:b/>
                <w:i/>
                <w:sz w:val="22"/>
                <w:szCs w:val="22"/>
              </w:rPr>
              <w:t>град Тополовград</w:t>
            </w:r>
            <w:r w:rsidRPr="00B556EF">
              <w:rPr>
                <w:rFonts w:eastAsia="Calibri"/>
                <w:b/>
                <w:i/>
              </w:rPr>
              <w:t xml:space="preserve">“ </w:t>
            </w:r>
          </w:p>
        </w:tc>
      </w:tr>
      <w:tr w:rsidR="00B710CB" w:rsidRPr="00356F0C" w:rsidTr="00CE3B71">
        <w:trPr>
          <w:jc w:val="center"/>
        </w:trPr>
        <w:tc>
          <w:tcPr>
            <w:tcW w:w="2908" w:type="dxa"/>
            <w:tcBorders>
              <w:top w:val="single" w:sz="4" w:space="0" w:color="auto"/>
              <w:left w:val="single" w:sz="4" w:space="0" w:color="auto"/>
              <w:bottom w:val="single" w:sz="4" w:space="0" w:color="auto"/>
              <w:right w:val="single" w:sz="4" w:space="0" w:color="auto"/>
            </w:tcBorders>
            <w:shd w:val="clear" w:color="auto" w:fill="DBE5F1"/>
          </w:tcPr>
          <w:p w:rsidR="00B710CB" w:rsidRPr="00356F0C" w:rsidRDefault="00B710CB" w:rsidP="00CE3B71">
            <w:pPr>
              <w:suppressAutoHyphens/>
              <w:rPr>
                <w:b/>
                <w:bCs/>
                <w:lang w:eastAsia="ar-SA"/>
              </w:rPr>
            </w:pPr>
            <w:r w:rsidRPr="00356F0C">
              <w:rPr>
                <w:b/>
                <w:bCs/>
                <w:lang w:eastAsia="ar-SA"/>
              </w:rPr>
              <w:t>Обособена позиция №....</w:t>
            </w:r>
          </w:p>
        </w:tc>
        <w:tc>
          <w:tcPr>
            <w:tcW w:w="6290" w:type="dxa"/>
            <w:tcBorders>
              <w:top w:val="single" w:sz="4" w:space="0" w:color="auto"/>
              <w:left w:val="single" w:sz="4" w:space="0" w:color="auto"/>
              <w:bottom w:val="single" w:sz="4" w:space="0" w:color="auto"/>
              <w:right w:val="single" w:sz="4" w:space="0" w:color="auto"/>
            </w:tcBorders>
            <w:shd w:val="clear" w:color="auto" w:fill="DBE5F1"/>
          </w:tcPr>
          <w:p w:rsidR="00B710CB" w:rsidRPr="00356F0C" w:rsidRDefault="00B710CB" w:rsidP="00CE3B71">
            <w:pPr>
              <w:spacing w:after="200" w:line="276" w:lineRule="auto"/>
              <w:jc w:val="both"/>
              <w:rPr>
                <w:rFonts w:eastAsia="Calibri"/>
                <w:i/>
              </w:rPr>
            </w:pPr>
            <w:r w:rsidRPr="00356F0C">
              <w:rPr>
                <w:rFonts w:eastAsia="Calibri"/>
                <w:i/>
              </w:rPr>
              <w:t>Изписва се наименованието на обособената позиция</w:t>
            </w:r>
          </w:p>
        </w:tc>
      </w:tr>
    </w:tbl>
    <w:p w:rsidR="00B710CB" w:rsidRPr="00356F0C" w:rsidRDefault="00B710CB" w:rsidP="00B710CB">
      <w:pPr>
        <w:spacing w:line="276" w:lineRule="auto"/>
        <w:rPr>
          <w:rFonts w:eastAsia="Calibri"/>
          <w:b/>
          <w:bCs/>
        </w:rPr>
      </w:pPr>
    </w:p>
    <w:p w:rsidR="00B710CB" w:rsidRDefault="00B710CB" w:rsidP="00B710CB">
      <w:pPr>
        <w:tabs>
          <w:tab w:val="left" w:pos="993"/>
        </w:tabs>
        <w:spacing w:before="60" w:after="60"/>
        <w:jc w:val="both"/>
        <w:rPr>
          <w:b/>
        </w:rPr>
      </w:pPr>
      <w:r>
        <w:rPr>
          <w:b/>
        </w:rPr>
        <w:t>УВАЖАЕМИ ДАМИ И ГОСПОДА,</w:t>
      </w:r>
    </w:p>
    <w:p w:rsidR="00B710CB" w:rsidRDefault="00B710CB" w:rsidP="00B710CB">
      <w:pPr>
        <w:tabs>
          <w:tab w:val="left" w:pos="993"/>
        </w:tabs>
        <w:spacing w:before="60" w:after="60"/>
        <w:jc w:val="both"/>
        <w:rPr>
          <w:b/>
        </w:rPr>
      </w:pPr>
    </w:p>
    <w:p w:rsidR="00B710CB" w:rsidRDefault="00B710CB" w:rsidP="00B710CB">
      <w:pPr>
        <w:tabs>
          <w:tab w:val="left" w:pos="993"/>
        </w:tabs>
        <w:spacing w:before="60" w:after="60"/>
        <w:jc w:val="both"/>
        <w:rPr>
          <w:b/>
        </w:rPr>
      </w:pPr>
      <w:r>
        <w:rPr>
          <w:b/>
        </w:rPr>
        <w:tab/>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B710CB" w:rsidRDefault="00B710CB" w:rsidP="00B710CB">
      <w:pPr>
        <w:tabs>
          <w:tab w:val="left" w:pos="993"/>
        </w:tabs>
        <w:spacing w:before="60" w:after="60"/>
        <w:jc w:val="both"/>
        <w:rPr>
          <w:b/>
        </w:rPr>
      </w:pPr>
    </w:p>
    <w:p w:rsidR="00B710CB" w:rsidRPr="00B556EF" w:rsidRDefault="00B710CB" w:rsidP="00B710CB">
      <w:pPr>
        <w:tabs>
          <w:tab w:val="left" w:pos="993"/>
        </w:tabs>
        <w:spacing w:before="60" w:after="60"/>
        <w:jc w:val="both"/>
      </w:pPr>
      <w:r w:rsidRPr="00B556EF">
        <w:t>І. Ние предлагаме да изпълним поръчката по обособена позиция №…………../ за обща цена в размер на ..................... лв. (словом: …………….........……………) без ДДС или ..................... лв. (словом: …………….........……………) с ДДС, която</w:t>
      </w:r>
      <w:r w:rsidRPr="00B556EF">
        <w:rPr>
          <w:lang w:val="en-US"/>
        </w:rPr>
        <w:t xml:space="preserve"> e </w:t>
      </w:r>
      <w:r w:rsidRPr="00B556EF">
        <w:t xml:space="preserve">формирана като сбор от: </w:t>
      </w:r>
    </w:p>
    <w:p w:rsidR="00B710CB" w:rsidRPr="00B556EF" w:rsidRDefault="00B710CB" w:rsidP="00B710CB">
      <w:pPr>
        <w:tabs>
          <w:tab w:val="left" w:pos="993"/>
        </w:tabs>
        <w:spacing w:before="60" w:after="60"/>
        <w:jc w:val="both"/>
      </w:pPr>
    </w:p>
    <w:p w:rsidR="00B710CB" w:rsidRPr="00B556EF" w:rsidRDefault="00B710CB" w:rsidP="00B710CB">
      <w:pPr>
        <w:tabs>
          <w:tab w:val="left" w:pos="993"/>
        </w:tabs>
        <w:spacing w:before="60" w:after="60"/>
        <w:jc w:val="both"/>
      </w:pPr>
      <w:r w:rsidRPr="00B556EF">
        <w:t xml:space="preserve">1. Цена за изготвяне на </w:t>
      </w:r>
      <w:r>
        <w:t>работен</w:t>
      </w:r>
      <w:r w:rsidRPr="00B556EF">
        <w:t xml:space="preserve"> проект по всички части и за осъществяване на авторски надзор по време на изпълнение на СМР: ..................... лв. (словом: …………….........……………) без ДДС, или ……… лв. / кв. м. без ДДС, от които ……………лв. без ДДС за изготвяне на </w:t>
      </w:r>
      <w:r w:rsidRPr="003F7420">
        <w:t xml:space="preserve">работен </w:t>
      </w:r>
      <w:r w:rsidRPr="00B556EF">
        <w:t>проект ………………лв. без ДДС и за осъществяване на авторски надзор по време на изпълнение на СМР……………… лв. без ДДС.</w:t>
      </w:r>
    </w:p>
    <w:p w:rsidR="00B710CB" w:rsidRPr="00B556EF" w:rsidRDefault="00B710CB" w:rsidP="00B710CB">
      <w:pPr>
        <w:tabs>
          <w:tab w:val="left" w:pos="993"/>
        </w:tabs>
        <w:spacing w:before="60" w:after="60"/>
        <w:jc w:val="both"/>
      </w:pPr>
    </w:p>
    <w:p w:rsidR="00B710CB" w:rsidRPr="00B556EF" w:rsidRDefault="00B710CB" w:rsidP="00B710CB">
      <w:pPr>
        <w:tabs>
          <w:tab w:val="left" w:pos="993"/>
        </w:tabs>
        <w:spacing w:before="60" w:after="60"/>
        <w:jc w:val="both"/>
      </w:pPr>
      <w:r w:rsidRPr="00B556EF">
        <w:t xml:space="preserve">2. Цена за изпълнение на СМР ..................... лв. (словом: …………….........……………) без ДДС или ……………лв./ кв.м. </w:t>
      </w:r>
      <w:r>
        <w:t xml:space="preserve">РЗП </w:t>
      </w:r>
      <w:r w:rsidRPr="00B556EF">
        <w:t>без ДДС.</w:t>
      </w:r>
    </w:p>
    <w:p w:rsidR="00B710CB" w:rsidRDefault="00B710CB" w:rsidP="00B710CB">
      <w:pPr>
        <w:tabs>
          <w:tab w:val="left" w:pos="993"/>
        </w:tabs>
        <w:spacing w:before="60" w:after="60"/>
        <w:jc w:val="both"/>
      </w:pPr>
      <w:r w:rsidRPr="00B556EF">
        <w:t>Цената по т.2 включва и 10 %  непредвидени разходи</w:t>
      </w:r>
      <w:r w:rsidRPr="00B556EF">
        <w:rPr>
          <w:lang w:val="en-US"/>
        </w:rPr>
        <w:t>*</w:t>
      </w:r>
      <w:r w:rsidRPr="00B556EF">
        <w:t xml:space="preserve"> по време на изпълнение на СМР. </w:t>
      </w:r>
    </w:p>
    <w:p w:rsidR="00B710CB" w:rsidRPr="00B710CB" w:rsidRDefault="00B710CB" w:rsidP="00B710CB">
      <w:pPr>
        <w:tabs>
          <w:tab w:val="left" w:pos="993"/>
        </w:tabs>
        <w:spacing w:before="60" w:after="60"/>
        <w:jc w:val="both"/>
        <w:rPr>
          <w:b/>
          <w:i/>
          <w:sz w:val="22"/>
          <w:szCs w:val="22"/>
        </w:rPr>
      </w:pPr>
      <w:r w:rsidRPr="00B556EF">
        <w:rPr>
          <w:i/>
          <w:lang w:val="en-US"/>
        </w:rPr>
        <w:t>*</w:t>
      </w:r>
      <w:r w:rsidRPr="00B710CB">
        <w:rPr>
          <w:b/>
          <w:i/>
          <w:sz w:val="22"/>
          <w:szCs w:val="22"/>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B710CB" w:rsidRPr="002B396F" w:rsidRDefault="00B710CB" w:rsidP="00B710CB">
      <w:pPr>
        <w:tabs>
          <w:tab w:val="left" w:pos="993"/>
        </w:tabs>
        <w:spacing w:before="60" w:after="60"/>
        <w:jc w:val="both"/>
        <w:rPr>
          <w:i/>
        </w:rPr>
      </w:pPr>
    </w:p>
    <w:p w:rsidR="00B710CB" w:rsidRPr="00B556EF" w:rsidRDefault="00B710CB" w:rsidP="00B710CB">
      <w:pPr>
        <w:tabs>
          <w:tab w:val="left" w:pos="993"/>
        </w:tabs>
        <w:spacing w:before="60" w:after="60"/>
        <w:jc w:val="both"/>
      </w:pPr>
      <w:r w:rsidRPr="00B556EF">
        <w:t xml:space="preserve">ІІ. Елементи на ценообразуване </w:t>
      </w:r>
      <w:r w:rsidRPr="00B556EF">
        <w:rPr>
          <w:lang w:val="ru-RU"/>
        </w:rPr>
        <w:t>за видовете РСМР са както следва:</w:t>
      </w:r>
    </w:p>
    <w:p w:rsidR="00B710CB" w:rsidRPr="00B556EF" w:rsidRDefault="00B710CB" w:rsidP="00B710CB">
      <w:pPr>
        <w:tabs>
          <w:tab w:val="left" w:pos="993"/>
        </w:tabs>
        <w:spacing w:before="60" w:after="60"/>
        <w:jc w:val="both"/>
      </w:pPr>
      <w:r w:rsidRPr="00B556EF">
        <w:t>1. П1 – Средна часова ставка                                                  ……. лв./час</w:t>
      </w:r>
    </w:p>
    <w:p w:rsidR="00B710CB" w:rsidRPr="00B556EF" w:rsidRDefault="00B710CB" w:rsidP="00B710CB">
      <w:pPr>
        <w:tabs>
          <w:tab w:val="left" w:pos="993"/>
        </w:tabs>
        <w:spacing w:before="60" w:after="60"/>
        <w:jc w:val="both"/>
      </w:pPr>
      <w:r w:rsidRPr="00B556EF">
        <w:t>2. П2 - Допълнителни разходи  върху труд</w:t>
      </w:r>
      <w:r w:rsidRPr="00B556EF">
        <w:tab/>
        <w:t xml:space="preserve">                         ……. %</w:t>
      </w:r>
    </w:p>
    <w:p w:rsidR="00B710CB" w:rsidRPr="00B556EF" w:rsidRDefault="00B710CB" w:rsidP="00B710CB">
      <w:pPr>
        <w:tabs>
          <w:tab w:val="left" w:pos="993"/>
        </w:tabs>
        <w:spacing w:before="60" w:after="60"/>
        <w:jc w:val="both"/>
      </w:pPr>
      <w:r w:rsidRPr="00B556EF">
        <w:t>3. П3 – Допълнителни  разходи върху механизация</w:t>
      </w:r>
      <w:r w:rsidRPr="00B556EF">
        <w:tab/>
        <w:t xml:space="preserve">           ……. %</w:t>
      </w:r>
    </w:p>
    <w:p w:rsidR="00B710CB" w:rsidRPr="00B556EF" w:rsidRDefault="00B710CB" w:rsidP="00B710CB">
      <w:pPr>
        <w:tabs>
          <w:tab w:val="left" w:pos="993"/>
        </w:tabs>
        <w:spacing w:before="60" w:after="60"/>
        <w:jc w:val="both"/>
      </w:pPr>
      <w:r w:rsidRPr="00B556EF">
        <w:t xml:space="preserve">4. П4 – Доставно -складови разходи                                     </w:t>
      </w:r>
      <w:r w:rsidRPr="00B556EF">
        <w:tab/>
        <w:t>……. %</w:t>
      </w:r>
    </w:p>
    <w:p w:rsidR="00B710CB" w:rsidRPr="00B556EF" w:rsidRDefault="00B710CB" w:rsidP="00B710CB">
      <w:pPr>
        <w:tabs>
          <w:tab w:val="left" w:pos="993"/>
        </w:tabs>
        <w:spacing w:before="60" w:after="60"/>
        <w:jc w:val="both"/>
      </w:pPr>
      <w:r w:rsidRPr="00B556EF">
        <w:t xml:space="preserve">5. П5 – Печалба                                                                        </w:t>
      </w:r>
      <w:r w:rsidRPr="00B556EF">
        <w:tab/>
        <w:t>……. %</w:t>
      </w:r>
    </w:p>
    <w:p w:rsidR="00B710CB" w:rsidRPr="00B556EF" w:rsidRDefault="00B710CB" w:rsidP="00B710CB">
      <w:pPr>
        <w:tabs>
          <w:tab w:val="left" w:pos="993"/>
        </w:tabs>
        <w:spacing w:before="60" w:after="60"/>
        <w:jc w:val="both"/>
      </w:pPr>
      <w:r w:rsidRPr="00B556EF">
        <w:tab/>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дейност,предвижданията и  изискванията на Документацията за участие, ,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B710CB" w:rsidRPr="00B556EF" w:rsidRDefault="00B710CB" w:rsidP="00B710CB">
      <w:pPr>
        <w:tabs>
          <w:tab w:val="left" w:pos="993"/>
        </w:tabs>
        <w:spacing w:before="60" w:after="60"/>
        <w:jc w:val="both"/>
        <w:rPr>
          <w:u w:val="single"/>
        </w:rPr>
      </w:pPr>
    </w:p>
    <w:p w:rsidR="00B710CB" w:rsidRPr="00B556EF" w:rsidRDefault="00B710CB" w:rsidP="00B710CB">
      <w:pPr>
        <w:tabs>
          <w:tab w:val="left" w:pos="993"/>
        </w:tabs>
        <w:spacing w:before="60" w:after="60"/>
        <w:jc w:val="both"/>
      </w:pPr>
      <w:r w:rsidRPr="00B556EF">
        <w:t>*посочените цени включват всички разходи за точното и качествено изпълнение на строителните работи в съответствие с нормите и нормативите действащи в Република България. Цените са посочени в български лева.</w:t>
      </w:r>
    </w:p>
    <w:p w:rsidR="00B710CB" w:rsidRPr="00B556EF" w:rsidRDefault="00B710CB" w:rsidP="00B710CB">
      <w:pPr>
        <w:tabs>
          <w:tab w:val="left" w:pos="993"/>
        </w:tabs>
        <w:spacing w:before="60" w:after="60"/>
        <w:jc w:val="both"/>
      </w:pPr>
    </w:p>
    <w:p w:rsidR="00B710CB" w:rsidRDefault="00B710CB" w:rsidP="00B710CB">
      <w:pPr>
        <w:tabs>
          <w:tab w:val="left" w:pos="993"/>
        </w:tabs>
        <w:spacing w:before="60" w:after="60"/>
        <w:jc w:val="both"/>
      </w:pPr>
    </w:p>
    <w:p w:rsidR="00B710CB" w:rsidRPr="00B556EF" w:rsidRDefault="00B710CB" w:rsidP="00B710CB">
      <w:pPr>
        <w:tabs>
          <w:tab w:val="left" w:pos="993"/>
        </w:tabs>
        <w:spacing w:before="60" w:after="60"/>
        <w:jc w:val="both"/>
        <w:rPr>
          <w:lang w:val="ru-RU"/>
        </w:rPr>
      </w:pPr>
      <w:r w:rsidRPr="00B556EF">
        <w:t>Име и фамилия:</w:t>
      </w:r>
      <w:r w:rsidRPr="00B556EF">
        <w:rPr>
          <w:lang w:val="ru-RU"/>
        </w:rPr>
        <w:t>___</w:t>
      </w:r>
      <w:r w:rsidRPr="00B556EF">
        <w:t>_______</w:t>
      </w:r>
      <w:r w:rsidRPr="00B556EF">
        <w:rPr>
          <w:lang w:val="ru-RU"/>
        </w:rPr>
        <w:t>___________</w:t>
      </w:r>
    </w:p>
    <w:p w:rsidR="00B710CB" w:rsidRPr="00B556EF" w:rsidRDefault="00B710CB" w:rsidP="00B710CB">
      <w:pPr>
        <w:tabs>
          <w:tab w:val="left" w:pos="993"/>
        </w:tabs>
        <w:spacing w:before="60" w:after="60"/>
        <w:jc w:val="both"/>
      </w:pPr>
      <w:r w:rsidRPr="00B556EF">
        <w:t>Длъжност:</w:t>
      </w:r>
      <w:r w:rsidRPr="00B556EF">
        <w:rPr>
          <w:lang w:val="ru-RU"/>
        </w:rPr>
        <w:t>_____</w:t>
      </w:r>
      <w:r w:rsidRPr="00B556EF">
        <w:t>_____</w:t>
      </w:r>
      <w:r w:rsidRPr="00B556EF">
        <w:rPr>
          <w:lang w:val="ru-RU"/>
        </w:rPr>
        <w:t xml:space="preserve">_______________ </w:t>
      </w:r>
    </w:p>
    <w:p w:rsidR="00B710CB" w:rsidRPr="00B556EF" w:rsidRDefault="00B710CB" w:rsidP="00B710CB">
      <w:pPr>
        <w:tabs>
          <w:tab w:val="left" w:pos="993"/>
        </w:tabs>
        <w:spacing w:before="60" w:after="60"/>
        <w:jc w:val="both"/>
        <w:rPr>
          <w:lang w:val="en-US"/>
        </w:rPr>
      </w:pPr>
      <w:r w:rsidRPr="00B556EF">
        <w:t>Подпис и печат:</w:t>
      </w:r>
      <w:r w:rsidRPr="00B556EF">
        <w:rPr>
          <w:lang w:val="ru-RU"/>
        </w:rPr>
        <w:t>_____________________</w:t>
      </w:r>
    </w:p>
    <w:p w:rsidR="00B710CB" w:rsidRPr="00B556EF" w:rsidRDefault="00B710CB" w:rsidP="00B710CB">
      <w:pPr>
        <w:tabs>
          <w:tab w:val="left" w:pos="993"/>
        </w:tabs>
        <w:spacing w:before="60" w:after="60"/>
        <w:jc w:val="both"/>
        <w:rPr>
          <w:i/>
          <w:lang w:val="en-US"/>
        </w:rPr>
      </w:pPr>
    </w:p>
    <w:p w:rsidR="00B710CB" w:rsidRDefault="00B710CB" w:rsidP="00B710CB">
      <w:pPr>
        <w:tabs>
          <w:tab w:val="left" w:pos="993"/>
        </w:tabs>
        <w:spacing w:before="60" w:after="60"/>
        <w:jc w:val="both"/>
        <w:rPr>
          <w:b/>
          <w:i/>
        </w:rPr>
      </w:pPr>
      <w:r>
        <w:rPr>
          <w:b/>
          <w:i/>
        </w:rPr>
        <w:t xml:space="preserve">ВАЖНО!!! </w:t>
      </w:r>
    </w:p>
    <w:p w:rsidR="00B710CB" w:rsidRDefault="00B710CB" w:rsidP="00B710CB">
      <w:pPr>
        <w:tabs>
          <w:tab w:val="left" w:pos="993"/>
        </w:tabs>
        <w:spacing w:before="60" w:after="60"/>
        <w:jc w:val="both"/>
        <w:rPr>
          <w:b/>
          <w:i/>
        </w:rPr>
      </w:pPr>
      <w:r>
        <w:rPr>
          <w:b/>
          <w:i/>
        </w:rPr>
        <w:t xml:space="preserve">Участникът, определен за Изпълнител изготвя </w:t>
      </w:r>
      <w:r w:rsidRPr="003F7420">
        <w:rPr>
          <w:b/>
          <w:i/>
        </w:rPr>
        <w:t xml:space="preserve">работен </w:t>
      </w:r>
      <w:r>
        <w:rPr>
          <w:b/>
          <w:i/>
        </w:rPr>
        <w:t xml:space="preserve">проект съгласно техническият паспорт и енергийното обследване. При изготвяне на ценовата оферта Участникът следва да предвиди всички задължителни мерки предписани в техническият паспорт и енергийното обследване, както и съпътстващите ги дейности. </w:t>
      </w:r>
    </w:p>
    <w:p w:rsidR="00B710CB" w:rsidRPr="00B556EF" w:rsidRDefault="00B710CB" w:rsidP="00B710CB">
      <w:pPr>
        <w:tabs>
          <w:tab w:val="left" w:pos="993"/>
        </w:tabs>
        <w:spacing w:before="60" w:after="60"/>
        <w:jc w:val="both"/>
        <w:rPr>
          <w:b/>
          <w:i/>
        </w:rPr>
      </w:pPr>
    </w:p>
    <w:p w:rsidR="00B710CB" w:rsidRPr="00B556EF" w:rsidRDefault="00B710CB" w:rsidP="00B710CB">
      <w:pPr>
        <w:tabs>
          <w:tab w:val="left" w:pos="993"/>
        </w:tabs>
        <w:spacing w:before="60" w:after="60"/>
        <w:jc w:val="both"/>
        <w:rPr>
          <w:b/>
          <w:i/>
        </w:rPr>
      </w:pPr>
      <w:r w:rsidRPr="00B556EF">
        <w:rPr>
          <w:b/>
          <w:i/>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B710CB" w:rsidRPr="00B556EF" w:rsidRDefault="00B710CB" w:rsidP="00B710CB">
      <w:pPr>
        <w:tabs>
          <w:tab w:val="left" w:pos="993"/>
        </w:tabs>
        <w:spacing w:before="60" w:after="60"/>
        <w:jc w:val="both"/>
        <w:rPr>
          <w:b/>
          <w:i/>
        </w:rPr>
      </w:pPr>
    </w:p>
    <w:p w:rsidR="00B710CB" w:rsidRDefault="00B710CB" w:rsidP="00B710CB">
      <w:pPr>
        <w:tabs>
          <w:tab w:val="left" w:pos="993"/>
        </w:tabs>
        <w:spacing w:before="60" w:after="60"/>
        <w:jc w:val="both"/>
        <w:rPr>
          <w:b/>
          <w:i/>
          <w:iCs/>
        </w:rPr>
      </w:pPr>
    </w:p>
    <w:p w:rsidR="00B710CB" w:rsidRDefault="00B710CB" w:rsidP="00B710CB">
      <w:pPr>
        <w:tabs>
          <w:tab w:val="left" w:pos="993"/>
        </w:tabs>
        <w:spacing w:before="60" w:after="60"/>
        <w:jc w:val="both"/>
        <w:rPr>
          <w:b/>
          <w:i/>
          <w:iCs/>
        </w:rPr>
      </w:pPr>
    </w:p>
    <w:p w:rsidR="00B710CB" w:rsidRDefault="00B710CB" w:rsidP="00B710CB">
      <w:pPr>
        <w:tabs>
          <w:tab w:val="left" w:pos="993"/>
        </w:tabs>
        <w:spacing w:before="60" w:after="60"/>
        <w:jc w:val="both"/>
      </w:pPr>
      <w:r>
        <w:rPr>
          <w:b/>
          <w:i/>
          <w:iCs/>
        </w:rPr>
        <w:t>ЗАБЕЛЕЖКА:</w:t>
      </w:r>
      <w:r>
        <w:rPr>
          <w:b/>
          <w:bCs/>
          <w:i/>
          <w:iCs/>
        </w:rPr>
        <w:t>Този документ задължително се поставя от участника в отделен запечатан непрозрачен плик - ПЛИК</w:t>
      </w:r>
      <w:r>
        <w:rPr>
          <w:b/>
          <w:bCs/>
          <w:i/>
          <w:iCs/>
          <w:lang w:val="ru-RU"/>
        </w:rPr>
        <w:t xml:space="preserve"> №3 за всяка обособена позиция по отделно!</w:t>
      </w:r>
    </w:p>
    <w:p w:rsidR="00B710CB" w:rsidRDefault="00B710CB" w:rsidP="00B710CB">
      <w:pPr>
        <w:pStyle w:val="1"/>
        <w:ind w:left="480" w:hanging="480"/>
        <w:rPr>
          <w:i/>
          <w:sz w:val="22"/>
          <w:szCs w:val="22"/>
        </w:rPr>
      </w:pPr>
    </w:p>
    <w:p w:rsidR="00B710CB" w:rsidRPr="00B710CB" w:rsidRDefault="00B710CB" w:rsidP="00B710CB"/>
    <w:p w:rsidR="00937BF9" w:rsidRPr="00555924" w:rsidRDefault="00C52FD6" w:rsidP="00C52FD6">
      <w:pPr>
        <w:spacing w:line="360" w:lineRule="auto"/>
        <w:rPr>
          <w:b/>
          <w:i/>
        </w:rPr>
      </w:pPr>
      <w:r>
        <w:lastRenderedPageBreak/>
        <w:tab/>
      </w:r>
      <w:r>
        <w:tab/>
      </w:r>
      <w:r>
        <w:tab/>
      </w:r>
      <w:r>
        <w:tab/>
      </w:r>
      <w:r>
        <w:tab/>
      </w:r>
      <w:r>
        <w:tab/>
      </w:r>
      <w:r>
        <w:tab/>
      </w:r>
      <w:r>
        <w:tab/>
      </w:r>
      <w:r w:rsidR="00937BF9">
        <w:rPr>
          <w:b/>
          <w:i/>
        </w:rPr>
        <w:t>Приложение № 5</w:t>
      </w:r>
    </w:p>
    <w:p w:rsidR="00937BF9" w:rsidRPr="00732FA4" w:rsidRDefault="00937BF9" w:rsidP="00937BF9">
      <w:pPr>
        <w:spacing w:before="120"/>
        <w:jc w:val="center"/>
        <w:rPr>
          <w:b/>
          <w:bCs/>
        </w:rPr>
      </w:pPr>
      <w:r w:rsidRPr="00732FA4">
        <w:rPr>
          <w:b/>
          <w:bCs/>
        </w:rPr>
        <w:t>Д  Е К Л А Р А Ц И Я</w:t>
      </w:r>
    </w:p>
    <w:p w:rsidR="00937BF9" w:rsidRPr="00732FA4" w:rsidRDefault="00937BF9" w:rsidP="00937BF9">
      <w:pPr>
        <w:spacing w:before="120"/>
        <w:jc w:val="center"/>
        <w:rPr>
          <w:b/>
          <w:bCs/>
        </w:rPr>
      </w:pPr>
      <w:r w:rsidRPr="00732FA4">
        <w:rPr>
          <w:b/>
          <w:bCs/>
        </w:rPr>
        <w:t xml:space="preserve">ЗАПРИЕМАНЕ </w:t>
      </w:r>
      <w:r w:rsidRPr="006F1D4B">
        <w:rPr>
          <w:b/>
          <w:bCs/>
        </w:rPr>
        <w:t>Н</w:t>
      </w:r>
      <w:r>
        <w:rPr>
          <w:b/>
          <w:bCs/>
        </w:rPr>
        <w:t>А УСЛОВИЯТА В ПРОЕКТА НА</w:t>
      </w:r>
      <w:r w:rsidRPr="00732FA4">
        <w:rPr>
          <w:b/>
          <w:bCs/>
        </w:rPr>
        <w:t xml:space="preserve"> ДОГОВОРА</w:t>
      </w:r>
    </w:p>
    <w:p w:rsidR="00937BF9" w:rsidRPr="00732FA4" w:rsidRDefault="00937BF9" w:rsidP="00937BF9">
      <w:pPr>
        <w:rPr>
          <w:b/>
          <w:bCs/>
        </w:rPr>
      </w:pPr>
    </w:p>
    <w:p w:rsidR="00937BF9" w:rsidRPr="00732FA4" w:rsidRDefault="00937BF9" w:rsidP="00937BF9">
      <w:pPr>
        <w:spacing w:before="60" w:after="60" w:line="360" w:lineRule="auto"/>
        <w:ind w:firstLine="708"/>
        <w:jc w:val="both"/>
      </w:pPr>
      <w:r w:rsidRPr="00732FA4">
        <w:t>Долуподписаният/-ната/  ................................................................................................................................................</w:t>
      </w:r>
      <w:r>
        <w:t>..</w:t>
      </w:r>
    </w:p>
    <w:p w:rsidR="00937BF9" w:rsidRPr="007A39FB" w:rsidRDefault="00937BF9" w:rsidP="00D10A55">
      <w:pPr>
        <w:jc w:val="both"/>
      </w:pPr>
      <w:r w:rsidRPr="00732FA4">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A39FB">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7A39FB">
        <w:rPr>
          <w:b/>
          <w:bCs/>
        </w:rPr>
        <w:t xml:space="preserve">- </w:t>
      </w:r>
      <w:r w:rsidR="00D10A55">
        <w:rPr>
          <w:lang w:val="en-US"/>
        </w:rPr>
        <w:t>……………………………………………………………………………………………………………………………………………………………………………………………</w:t>
      </w:r>
      <w:r w:rsidRPr="007A39FB">
        <w:t xml:space="preserve">, </w:t>
      </w:r>
    </w:p>
    <w:p w:rsidR="00937BF9" w:rsidRPr="00732FA4" w:rsidRDefault="00937BF9" w:rsidP="00937BF9">
      <w:pPr>
        <w:spacing w:before="60" w:after="60"/>
        <w:jc w:val="both"/>
        <w:rPr>
          <w:b/>
          <w:bCs/>
        </w:rPr>
      </w:pPr>
    </w:p>
    <w:p w:rsidR="00937BF9" w:rsidRPr="007A39FB" w:rsidRDefault="00937BF9" w:rsidP="00937BF9">
      <w:pPr>
        <w:jc w:val="center"/>
        <w:rPr>
          <w:b/>
          <w:bCs/>
        </w:rPr>
      </w:pPr>
      <w:r w:rsidRPr="007A39FB">
        <w:rPr>
          <w:b/>
          <w:bCs/>
        </w:rPr>
        <w:t>ДЕКЛАРИРАМ, ЧЕ:</w:t>
      </w:r>
    </w:p>
    <w:p w:rsidR="00937BF9" w:rsidRPr="00732FA4" w:rsidRDefault="00937BF9" w:rsidP="00937BF9">
      <w:pPr>
        <w:jc w:val="both"/>
      </w:pPr>
    </w:p>
    <w:p w:rsidR="00937BF9" w:rsidRPr="00732FA4" w:rsidRDefault="00937BF9" w:rsidP="00937BF9">
      <w:pPr>
        <w:widowControl w:val="0"/>
        <w:autoSpaceDE w:val="0"/>
        <w:autoSpaceDN w:val="0"/>
        <w:adjustRightInd w:val="0"/>
        <w:ind w:firstLine="708"/>
        <w:jc w:val="both"/>
      </w:pPr>
      <w:r w:rsidRPr="00732FA4">
        <w:t>Приемам всички условия на проекта на договор за изпълнение на настоящата обществена поръчка.</w:t>
      </w:r>
    </w:p>
    <w:p w:rsidR="00937BF9" w:rsidRPr="00732FA4" w:rsidRDefault="00937BF9" w:rsidP="00937BF9"/>
    <w:p w:rsidR="00937BF9" w:rsidRPr="00732FA4" w:rsidRDefault="00937BF9" w:rsidP="00937BF9">
      <w:pPr>
        <w:ind w:firstLine="708"/>
        <w:jc w:val="both"/>
      </w:pPr>
      <w:r w:rsidRPr="00732FA4">
        <w:t>Известна ми е отговорността по чл. 313 от Наказателния кодекс за посочване на неверни данни.</w:t>
      </w:r>
    </w:p>
    <w:p w:rsidR="00937BF9" w:rsidRPr="00732FA4" w:rsidRDefault="00937BF9" w:rsidP="00937BF9">
      <w:pPr>
        <w:jc w:val="both"/>
      </w:pPr>
    </w:p>
    <w:p w:rsidR="00937BF9" w:rsidRPr="00732FA4" w:rsidRDefault="00937BF9" w:rsidP="00937BF9">
      <w:pPr>
        <w:jc w:val="both"/>
      </w:pPr>
    </w:p>
    <w:p w:rsidR="00937BF9" w:rsidRPr="00732FA4" w:rsidRDefault="00937BF9" w:rsidP="00937BF9">
      <w:pPr>
        <w:rPr>
          <w:b/>
          <w:bCs/>
        </w:rPr>
      </w:pPr>
    </w:p>
    <w:p w:rsidR="00937BF9" w:rsidRPr="00732FA4" w:rsidRDefault="00937BF9" w:rsidP="00937BF9">
      <w:pPr>
        <w:rPr>
          <w:b/>
          <w:bCs/>
        </w:rPr>
      </w:pPr>
    </w:p>
    <w:p w:rsidR="00937BF9" w:rsidRPr="00732FA4" w:rsidRDefault="00937BF9" w:rsidP="00937BF9">
      <w:pPr>
        <w:rPr>
          <w:b/>
          <w:bCs/>
        </w:rPr>
      </w:pPr>
      <w:r w:rsidRPr="00732FA4">
        <w:rPr>
          <w:b/>
          <w:bCs/>
        </w:rPr>
        <w:t>Дата: .......................... 201</w:t>
      </w:r>
      <w:r w:rsidR="000F019B">
        <w:rPr>
          <w:b/>
          <w:bCs/>
        </w:rPr>
        <w:t>6</w:t>
      </w:r>
      <w:r w:rsidRPr="00732FA4">
        <w:rPr>
          <w:b/>
          <w:bCs/>
        </w:rPr>
        <w:t xml:space="preserve">г. </w:t>
      </w:r>
      <w:r w:rsidRPr="00732FA4">
        <w:rPr>
          <w:b/>
          <w:bCs/>
        </w:rPr>
        <w:tab/>
      </w:r>
      <w:r w:rsidRPr="00732FA4">
        <w:rPr>
          <w:b/>
          <w:bCs/>
        </w:rPr>
        <w:tab/>
        <w:t xml:space="preserve">        Декларатор: ..........................................</w:t>
      </w:r>
    </w:p>
    <w:p w:rsidR="00937BF9" w:rsidRPr="00732FA4" w:rsidRDefault="00937BF9" w:rsidP="00937BF9">
      <w:pPr>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rsidR="00937BF9" w:rsidRDefault="00937BF9" w:rsidP="00937BF9">
      <w:pPr>
        <w:tabs>
          <w:tab w:val="num" w:pos="0"/>
        </w:tabs>
        <w:ind w:hanging="9"/>
        <w:jc w:val="both"/>
      </w:pPr>
    </w:p>
    <w:p w:rsidR="00937BF9" w:rsidRPr="00A310E5" w:rsidRDefault="00937BF9" w:rsidP="00937BF9">
      <w:pPr>
        <w:tabs>
          <w:tab w:val="num" w:pos="0"/>
        </w:tabs>
        <w:ind w:hanging="9"/>
        <w:jc w:val="both"/>
      </w:pPr>
    </w:p>
    <w:p w:rsidR="00937BF9" w:rsidRPr="00555924" w:rsidRDefault="00937BF9" w:rsidP="00937BF9">
      <w:pPr>
        <w:pageBreakBefore/>
        <w:ind w:left="360"/>
        <w:jc w:val="right"/>
        <w:rPr>
          <w:b/>
          <w:bCs/>
          <w:i/>
          <w:iCs/>
        </w:rPr>
      </w:pPr>
      <w:r w:rsidRPr="00555924">
        <w:rPr>
          <w:b/>
          <w:bCs/>
          <w:i/>
          <w:iCs/>
        </w:rPr>
        <w:lastRenderedPageBreak/>
        <w:t>Приложение № 6</w:t>
      </w:r>
    </w:p>
    <w:p w:rsidR="00937BF9" w:rsidRPr="00555924" w:rsidRDefault="00937BF9" w:rsidP="00937BF9">
      <w:pPr>
        <w:spacing w:line="360" w:lineRule="auto"/>
        <w:jc w:val="center"/>
        <w:rPr>
          <w:b/>
          <w:bCs/>
        </w:rPr>
      </w:pPr>
      <w:r w:rsidRPr="00555924">
        <w:rPr>
          <w:b/>
          <w:bCs/>
        </w:rPr>
        <w:t>Д  Е  К  Л  А  Р  А  Ц  И  Я</w:t>
      </w:r>
    </w:p>
    <w:p w:rsidR="00937BF9" w:rsidRPr="00555924" w:rsidRDefault="00937BF9" w:rsidP="00937BF9">
      <w:pPr>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rsidR="00937BF9" w:rsidRPr="00555924" w:rsidRDefault="00937BF9" w:rsidP="00937BF9">
      <w:pPr>
        <w:spacing w:before="60" w:after="60" w:line="360" w:lineRule="auto"/>
        <w:jc w:val="both"/>
      </w:pPr>
      <w:r w:rsidRPr="00555924">
        <w:t>1. Долуподписаният/-ната/.................................................................................................. ................................................................................................................................................</w:t>
      </w:r>
    </w:p>
    <w:p w:rsidR="00937BF9" w:rsidRPr="00555924" w:rsidRDefault="00937BF9" w:rsidP="00937BF9">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rsidR="00937BF9" w:rsidRPr="00555924" w:rsidRDefault="00937BF9" w:rsidP="00937BF9">
      <w:pPr>
        <w:spacing w:before="60" w:after="60"/>
        <w:jc w:val="both"/>
      </w:pPr>
    </w:p>
    <w:p w:rsidR="00937BF9" w:rsidRPr="00555924" w:rsidRDefault="00937BF9" w:rsidP="00937BF9">
      <w:pPr>
        <w:spacing w:before="60" w:after="60" w:line="360" w:lineRule="auto"/>
        <w:jc w:val="both"/>
      </w:pPr>
      <w:r w:rsidRPr="00555924">
        <w:t>2. Долуподписаният/-ната/................................................................................................. ................................................................................................................................................</w:t>
      </w:r>
    </w:p>
    <w:p w:rsidR="00937BF9" w:rsidRPr="00555924" w:rsidRDefault="00937BF9" w:rsidP="00937BF9">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rsidR="00937BF9" w:rsidRPr="00555924" w:rsidRDefault="00937BF9" w:rsidP="00937BF9">
      <w:pPr>
        <w:spacing w:before="60" w:after="60"/>
        <w:jc w:val="both"/>
      </w:pPr>
    </w:p>
    <w:p w:rsidR="00937BF9" w:rsidRDefault="00937BF9" w:rsidP="00D10A55">
      <w:pPr>
        <w:spacing w:before="60" w:after="60"/>
        <w:jc w:val="both"/>
        <w:rPr>
          <w:lang w:val="en-US"/>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8B35C9" w:rsidRPr="007A39FB" w:rsidRDefault="008B35C9" w:rsidP="00D10A55">
      <w:pPr>
        <w:spacing w:before="60" w:after="60"/>
        <w:jc w:val="both"/>
      </w:pPr>
    </w:p>
    <w:p w:rsidR="00937BF9" w:rsidRPr="00555924" w:rsidRDefault="00937BF9" w:rsidP="00937BF9">
      <w:pPr>
        <w:jc w:val="both"/>
        <w:rPr>
          <w:b/>
          <w:bCs/>
        </w:rPr>
      </w:pPr>
    </w:p>
    <w:p w:rsidR="00937BF9" w:rsidRPr="00555924" w:rsidRDefault="00937BF9" w:rsidP="00937BF9">
      <w:pPr>
        <w:ind w:left="-540" w:right="-534" w:firstLine="720"/>
        <w:jc w:val="center"/>
        <w:rPr>
          <w:b/>
          <w:lang w:val="ru-RU"/>
        </w:rPr>
      </w:pPr>
      <w:r w:rsidRPr="00555924">
        <w:rPr>
          <w:b/>
          <w:lang w:val="ru-RU"/>
        </w:rPr>
        <w:t>Д Е К Л А Р И Р А М/Е:</w:t>
      </w:r>
    </w:p>
    <w:p w:rsidR="00937BF9" w:rsidRPr="00555924" w:rsidRDefault="00937BF9" w:rsidP="00937BF9">
      <w:pPr>
        <w:ind w:left="-540" w:right="-534" w:firstLine="720"/>
        <w:jc w:val="center"/>
        <w:rPr>
          <w:b/>
          <w:sz w:val="16"/>
          <w:szCs w:val="16"/>
          <w:lang w:val="ru-RU"/>
        </w:rPr>
      </w:pPr>
    </w:p>
    <w:p w:rsidR="00937BF9" w:rsidRPr="00555924" w:rsidRDefault="00937BF9" w:rsidP="00937BF9">
      <w:pPr>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rsidR="00937BF9" w:rsidRPr="00555924" w:rsidRDefault="00937BF9" w:rsidP="00937BF9">
      <w:pPr>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sz w:val="18"/>
          <w:szCs w:val="18"/>
          <w:lang w:val="ru-RU"/>
        </w:rPr>
        <w:t>(</w:t>
      </w:r>
      <w:r w:rsidRPr="00555924">
        <w:rPr>
          <w:bCs/>
          <w:i/>
          <w:sz w:val="18"/>
          <w:szCs w:val="18"/>
          <w:lang w:val="ru-RU"/>
        </w:rPr>
        <w:t>грешното се зачертава)</w:t>
      </w:r>
    </w:p>
    <w:p w:rsidR="00937BF9" w:rsidRPr="00555924" w:rsidRDefault="00937BF9" w:rsidP="00937BF9">
      <w:pPr>
        <w:ind w:left="720" w:right="-534"/>
        <w:jc w:val="both"/>
        <w:rPr>
          <w:bCs/>
          <w:lang w:val="ru-RU"/>
        </w:rPr>
      </w:pPr>
    </w:p>
    <w:p w:rsidR="00937BF9" w:rsidRPr="00555924" w:rsidRDefault="00937BF9" w:rsidP="00937BF9">
      <w:pPr>
        <w:spacing w:after="120"/>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937BF9" w:rsidRPr="00555924" w:rsidRDefault="00937BF9" w:rsidP="00937BF9">
      <w:pPr>
        <w:spacing w:after="120"/>
        <w:ind w:right="74"/>
        <w:jc w:val="both"/>
        <w:rPr>
          <w:bCs/>
          <w:lang w:val="ru-RU"/>
        </w:rPr>
      </w:pPr>
      <w:r w:rsidRPr="00555924">
        <w:rPr>
          <w:bCs/>
          <w:lang w:val="ru-RU"/>
        </w:rPr>
        <w:t>б) подкуп по чл. 301 - 307 от Наказателния кодекс;</w:t>
      </w:r>
    </w:p>
    <w:p w:rsidR="00937BF9" w:rsidRPr="00555924" w:rsidRDefault="00937BF9" w:rsidP="00937BF9">
      <w:pPr>
        <w:spacing w:after="120"/>
        <w:ind w:right="74"/>
        <w:jc w:val="both"/>
        <w:rPr>
          <w:bCs/>
          <w:lang w:val="ru-RU"/>
        </w:rPr>
      </w:pPr>
      <w:r w:rsidRPr="00555924">
        <w:rPr>
          <w:bCs/>
          <w:lang w:val="ru-RU"/>
        </w:rPr>
        <w:t>в) участие в организирана престъпна група по чл. 321 и 321а от Наказателния кодекс;</w:t>
      </w:r>
    </w:p>
    <w:p w:rsidR="00937BF9" w:rsidRPr="00555924" w:rsidRDefault="00937BF9" w:rsidP="00937BF9">
      <w:pPr>
        <w:spacing w:after="120"/>
        <w:ind w:right="74"/>
        <w:jc w:val="both"/>
        <w:rPr>
          <w:bCs/>
          <w:lang w:val="ru-RU"/>
        </w:rPr>
      </w:pPr>
      <w:r w:rsidRPr="00555924">
        <w:rPr>
          <w:bCs/>
          <w:lang w:val="ru-RU"/>
        </w:rPr>
        <w:t>г)  престъпление против собствеността по чл. 194 - 217 от Наказателния кодекс;</w:t>
      </w:r>
    </w:p>
    <w:p w:rsidR="00937BF9" w:rsidRPr="00555924" w:rsidRDefault="00937BF9" w:rsidP="00937BF9">
      <w:pPr>
        <w:spacing w:after="120"/>
        <w:ind w:right="74"/>
        <w:jc w:val="both"/>
        <w:rPr>
          <w:bCs/>
          <w:lang w:val="ru-RU"/>
        </w:rPr>
      </w:pPr>
      <w:r w:rsidRPr="00555924">
        <w:rPr>
          <w:bCs/>
          <w:lang w:val="ru-RU"/>
        </w:rPr>
        <w:lastRenderedPageBreak/>
        <w:t>д)  престъпление против стопанството по чл. 219 - 252 от Наказателния кодекс;</w:t>
      </w:r>
    </w:p>
    <w:p w:rsidR="00937BF9" w:rsidRPr="00555924" w:rsidRDefault="00937BF9" w:rsidP="00937BF9">
      <w:pPr>
        <w:spacing w:after="120"/>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лишен/а от правото да упражнявам професия или дейност, свързана с извършване на строително-монтажни работи, съгласно законодателството на моята и на която и да е друга държава.</w:t>
      </w:r>
    </w:p>
    <w:p w:rsidR="00937BF9" w:rsidRPr="00555924" w:rsidRDefault="00937BF9" w:rsidP="00937BF9">
      <w:pPr>
        <w:spacing w:after="120"/>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37BF9" w:rsidRPr="00555924" w:rsidRDefault="00937BF9" w:rsidP="00937BF9">
      <w:pPr>
        <w:spacing w:after="120"/>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rsidR="00937BF9" w:rsidRPr="00555924" w:rsidRDefault="00937BF9" w:rsidP="00937BF9">
      <w:pPr>
        <w:spacing w:after="120"/>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7BF9" w:rsidRPr="00555924" w:rsidRDefault="00937BF9" w:rsidP="00937BF9">
      <w:pPr>
        <w:jc w:val="both"/>
        <w:rPr>
          <w:sz w:val="10"/>
          <w:szCs w:val="10"/>
          <w:lang w:val="ru-RU"/>
        </w:rPr>
      </w:pPr>
    </w:p>
    <w:p w:rsidR="00937BF9" w:rsidRPr="00555924" w:rsidRDefault="00937BF9" w:rsidP="00937BF9">
      <w:pPr>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555924" w:rsidRDefault="00937BF9" w:rsidP="00937BF9">
      <w:pPr>
        <w:jc w:val="both"/>
        <w:rPr>
          <w:lang w:val="ru-RU"/>
        </w:rPr>
      </w:pPr>
    </w:p>
    <w:p w:rsidR="00937BF9" w:rsidRPr="00555924" w:rsidRDefault="00937BF9" w:rsidP="00937BF9">
      <w:pPr>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rsidR="00937BF9" w:rsidRPr="00555924" w:rsidRDefault="00937BF9" w:rsidP="00937BF9">
      <w:pPr>
        <w:spacing w:after="120"/>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937BF9" w:rsidRPr="00555924" w:rsidRDefault="00937BF9" w:rsidP="00937BF9">
      <w:pPr>
        <w:spacing w:after="120"/>
        <w:ind w:right="74"/>
        <w:jc w:val="both"/>
        <w:rPr>
          <w:bCs/>
          <w:lang w:val="ru-RU"/>
        </w:rPr>
      </w:pPr>
      <w:r w:rsidRPr="00555924">
        <w:rPr>
          <w:bCs/>
          <w:lang w:val="ru-RU"/>
        </w:rPr>
        <w:t>б) подкуп по чл. 301 - 307 от Наказателния кодекс;</w:t>
      </w:r>
    </w:p>
    <w:p w:rsidR="00937BF9" w:rsidRPr="00555924" w:rsidRDefault="00937BF9" w:rsidP="00937BF9">
      <w:pPr>
        <w:spacing w:after="120"/>
        <w:ind w:right="74"/>
        <w:jc w:val="both"/>
        <w:rPr>
          <w:bCs/>
          <w:lang w:val="ru-RU"/>
        </w:rPr>
      </w:pPr>
      <w:r w:rsidRPr="00555924">
        <w:rPr>
          <w:bCs/>
          <w:lang w:val="ru-RU"/>
        </w:rPr>
        <w:t>в) участие в организирана престъпна група по чл. 321 и 321а от Наказателния кодекс;</w:t>
      </w:r>
    </w:p>
    <w:p w:rsidR="00937BF9" w:rsidRPr="00555924" w:rsidRDefault="00937BF9" w:rsidP="00937BF9">
      <w:pPr>
        <w:spacing w:after="120"/>
        <w:ind w:right="74"/>
        <w:jc w:val="both"/>
        <w:rPr>
          <w:bCs/>
          <w:lang w:val="ru-RU"/>
        </w:rPr>
      </w:pPr>
      <w:r w:rsidRPr="00555924">
        <w:rPr>
          <w:bCs/>
          <w:lang w:val="ru-RU"/>
        </w:rPr>
        <w:t>г)  престъпление против собствеността по чл. 194 - 217 от Наказателния кодекс;</w:t>
      </w:r>
    </w:p>
    <w:p w:rsidR="00937BF9" w:rsidRPr="00555924" w:rsidRDefault="00937BF9" w:rsidP="00937BF9">
      <w:pPr>
        <w:spacing w:after="120"/>
        <w:ind w:right="74"/>
        <w:jc w:val="both"/>
        <w:rPr>
          <w:bCs/>
          <w:lang w:val="ru-RU"/>
        </w:rPr>
      </w:pPr>
      <w:r w:rsidRPr="00555924">
        <w:rPr>
          <w:bCs/>
          <w:lang w:val="ru-RU"/>
        </w:rPr>
        <w:t>д)  престъпление против стопанството по чл. 219 - 252 от Наказателния кодекс;</w:t>
      </w:r>
    </w:p>
    <w:p w:rsidR="00937BF9" w:rsidRPr="00555924" w:rsidRDefault="00937BF9" w:rsidP="00937BF9">
      <w:pPr>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937BF9" w:rsidRPr="00555924" w:rsidRDefault="00937BF9" w:rsidP="00937BF9">
      <w:pPr>
        <w:ind w:right="-534"/>
        <w:jc w:val="both"/>
        <w:rPr>
          <w:bCs/>
          <w:i/>
          <w:sz w:val="18"/>
          <w:szCs w:val="18"/>
          <w:lang w:val="ru-RU"/>
        </w:rPr>
      </w:pPr>
    </w:p>
    <w:p w:rsidR="00937BF9" w:rsidRPr="00555924" w:rsidRDefault="00937BF9" w:rsidP="00937BF9">
      <w:pPr>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w:t>
      </w:r>
      <w:r w:rsidRPr="00555924">
        <w:rPr>
          <w:bCs/>
          <w:i/>
          <w:lang w:val="ru-RU"/>
        </w:rPr>
        <w:lastRenderedPageBreak/>
        <w:t>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извършване на строително-монтажни работи, съгласно законодателството на държавата, в която същия е установен/същите са установени и на която и да е друга държава. </w:t>
      </w:r>
    </w:p>
    <w:p w:rsidR="00937BF9" w:rsidRPr="00555924" w:rsidRDefault="00937BF9" w:rsidP="00937BF9">
      <w:pPr>
        <w:ind w:right="-534"/>
        <w:jc w:val="both"/>
        <w:rPr>
          <w:bCs/>
          <w:lang w:val="ru-RU"/>
        </w:rPr>
      </w:pPr>
    </w:p>
    <w:p w:rsidR="00937BF9" w:rsidRPr="00555924" w:rsidRDefault="00937BF9" w:rsidP="00937BF9">
      <w:pPr>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rsidR="00937BF9" w:rsidRPr="00555924" w:rsidRDefault="00937BF9" w:rsidP="00937BF9">
      <w:pPr>
        <w:ind w:right="-534"/>
        <w:jc w:val="both"/>
        <w:rPr>
          <w:bCs/>
          <w:sz w:val="12"/>
          <w:szCs w:val="12"/>
          <w:lang w:val="ru-RU"/>
        </w:rPr>
      </w:pPr>
    </w:p>
    <w:p w:rsidR="00937BF9" w:rsidRPr="00555924" w:rsidRDefault="00937BF9" w:rsidP="00937BF9">
      <w:pPr>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937BF9" w:rsidRPr="00555924" w:rsidRDefault="00937BF9" w:rsidP="00937BF9">
      <w:pPr>
        <w:ind w:right="-534"/>
        <w:jc w:val="both"/>
        <w:rPr>
          <w:bCs/>
          <w:i/>
          <w:lang w:val="ru-RU"/>
        </w:rPr>
      </w:pPr>
    </w:p>
    <w:p w:rsidR="00937BF9" w:rsidRPr="00555924" w:rsidRDefault="00937BF9" w:rsidP="00937BF9">
      <w:pPr>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rsidR="00937BF9" w:rsidRPr="00555924" w:rsidRDefault="00937BF9" w:rsidP="00937BF9">
      <w:pPr>
        <w:ind w:right="-534"/>
        <w:jc w:val="both"/>
        <w:rPr>
          <w:bCs/>
          <w:lang w:val="ru-RU"/>
        </w:rPr>
      </w:pPr>
    </w:p>
    <w:p w:rsidR="00937BF9" w:rsidRPr="00555924" w:rsidRDefault="00937BF9" w:rsidP="00937BF9">
      <w:pPr>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7BF9" w:rsidRPr="00555924" w:rsidRDefault="00937BF9" w:rsidP="00937BF9">
      <w:pPr>
        <w:jc w:val="both"/>
        <w:rPr>
          <w:lang w:val="ru-RU"/>
        </w:rPr>
      </w:pPr>
    </w:p>
    <w:p w:rsidR="00937BF9" w:rsidRPr="00555924" w:rsidRDefault="00937BF9" w:rsidP="00937BF9">
      <w:pPr>
        <w:jc w:val="both"/>
        <w:rPr>
          <w:lang w:val="ru-RU"/>
        </w:rPr>
      </w:pPr>
      <w:r w:rsidRPr="00555924">
        <w:rPr>
          <w:lang w:val="ru-RU"/>
        </w:rPr>
        <w:t xml:space="preserve">2. Представляваният от мен/от нас участник ............................ не </w:t>
      </w:r>
      <w:r w:rsidR="000F019B">
        <w:rPr>
          <w:lang w:val="ru-RU"/>
        </w:rPr>
        <w:t>е обявен в несъстоятелност.</w:t>
      </w:r>
      <w:r w:rsidR="000F019B">
        <w:rPr>
          <w:lang w:val="ru-RU"/>
        </w:rPr>
        <w:tab/>
      </w:r>
      <w:r w:rsidR="000F019B">
        <w:rPr>
          <w:lang w:val="ru-RU"/>
        </w:rPr>
        <w:tab/>
      </w:r>
      <w:r w:rsidR="000F019B">
        <w:rPr>
          <w:lang w:val="ru-RU"/>
        </w:rPr>
        <w:tab/>
      </w:r>
      <w:r w:rsidRPr="00555924">
        <w:rPr>
          <w:i/>
          <w:iCs/>
          <w:lang w:val="ru-RU"/>
        </w:rPr>
        <w:t>(посочете участника/член на обединение)</w:t>
      </w:r>
    </w:p>
    <w:p w:rsidR="00937BF9" w:rsidRPr="00555924" w:rsidRDefault="00937BF9" w:rsidP="00937BF9">
      <w:pPr>
        <w:jc w:val="both"/>
        <w:rPr>
          <w:lang w:val="ru-RU"/>
        </w:rPr>
      </w:pPr>
    </w:p>
    <w:p w:rsidR="00937BF9" w:rsidRPr="00555924" w:rsidRDefault="00937BF9" w:rsidP="00937BF9">
      <w:pPr>
        <w:jc w:val="both"/>
        <w:rPr>
          <w:i/>
          <w:iCs/>
          <w:lang w:val="ru-RU"/>
        </w:rPr>
      </w:pPr>
      <w:r w:rsidRPr="00555924">
        <w:rPr>
          <w:lang w:val="ru-RU"/>
        </w:rPr>
        <w:t>3. Представляваният от мен/от нас участник ........................</w:t>
      </w:r>
      <w:r w:rsidR="000F019B">
        <w:rPr>
          <w:lang w:val="ru-RU"/>
        </w:rPr>
        <w:t>.....</w:t>
      </w:r>
      <w:r w:rsidRPr="00555924">
        <w:rPr>
          <w:lang w:val="ru-RU"/>
        </w:rPr>
        <w:t>..............</w:t>
      </w:r>
      <w:r w:rsidR="000F019B">
        <w:rPr>
          <w:lang w:val="ru-RU"/>
        </w:rPr>
        <w:t>............. не е</w:t>
      </w:r>
      <w:r w:rsidR="000F019B">
        <w:rPr>
          <w:lang w:val="ru-RU"/>
        </w:rPr>
        <w:tab/>
      </w:r>
      <w:r w:rsidR="000F019B">
        <w:rPr>
          <w:lang w:val="ru-RU"/>
        </w:rPr>
        <w:tab/>
      </w:r>
      <w:r w:rsidR="000F019B">
        <w:rPr>
          <w:lang w:val="ru-RU"/>
        </w:rPr>
        <w:tab/>
      </w:r>
      <w:r w:rsidR="000F019B">
        <w:rPr>
          <w:lang w:val="ru-RU"/>
        </w:rPr>
        <w:tab/>
      </w:r>
      <w:r w:rsidR="000F019B">
        <w:rPr>
          <w:lang w:val="ru-RU"/>
        </w:rPr>
        <w:tab/>
      </w:r>
      <w:r w:rsidR="000F019B">
        <w:rPr>
          <w:lang w:val="ru-RU"/>
        </w:rPr>
        <w:tab/>
      </w:r>
      <w:r w:rsidRPr="00555924">
        <w:rPr>
          <w:i/>
          <w:iCs/>
          <w:lang w:val="ru-RU"/>
        </w:rPr>
        <w:t>(посочете участника/член на обединение)</w:t>
      </w:r>
    </w:p>
    <w:p w:rsidR="00937BF9" w:rsidRPr="00555924" w:rsidRDefault="00937BF9" w:rsidP="00937BF9">
      <w:pPr>
        <w:jc w:val="both"/>
        <w:rPr>
          <w:lang w:val="ru-RU"/>
        </w:rPr>
      </w:pPr>
      <w:r w:rsidRPr="00555924">
        <w:rPr>
          <w:lang w:val="ru-RU"/>
        </w:rPr>
        <w:t>в производство по ликвидация и не се намира в подобна процедура, съгласно националните закони и подзаконови актове.</w:t>
      </w:r>
    </w:p>
    <w:p w:rsidR="00937BF9" w:rsidRPr="00555924" w:rsidRDefault="00937BF9" w:rsidP="00937BF9">
      <w:pPr>
        <w:ind w:right="-567"/>
        <w:jc w:val="both"/>
        <w:rPr>
          <w:lang w:val="ru-RU"/>
        </w:rPr>
      </w:pPr>
    </w:p>
    <w:p w:rsidR="00937BF9" w:rsidRPr="00555924" w:rsidRDefault="00937BF9" w:rsidP="00937BF9">
      <w:pPr>
        <w:jc w:val="both"/>
        <w:rPr>
          <w:iCs/>
          <w:lang w:val="ru-RU"/>
        </w:rPr>
      </w:pPr>
      <w:r w:rsidRPr="00555924">
        <w:rPr>
          <w:lang w:val="ru-RU"/>
        </w:rPr>
        <w:t>4. Представляваният от мен/ от нас участник ...............................</w:t>
      </w:r>
      <w:r>
        <w:rPr>
          <w:lang w:val="ru-RU"/>
        </w:rPr>
        <w:t>..........................</w:t>
      </w:r>
      <w:r w:rsidRPr="00555924">
        <w:rPr>
          <w:iCs/>
          <w:lang w:val="ru-RU"/>
        </w:rPr>
        <w:t xml:space="preserve">не е </w:t>
      </w:r>
    </w:p>
    <w:p w:rsidR="00937BF9" w:rsidRPr="00555924" w:rsidRDefault="00937BF9" w:rsidP="00937BF9">
      <w:pPr>
        <w:ind w:right="-567"/>
        <w:jc w:val="both"/>
        <w:rPr>
          <w:i/>
          <w:iCs/>
          <w:lang w:val="ru-RU"/>
        </w:rPr>
      </w:pPr>
      <w:r w:rsidRPr="00555924">
        <w:rPr>
          <w:i/>
          <w:iCs/>
          <w:lang w:val="ru-RU"/>
        </w:rPr>
        <w:t>(посочете участника/член на обединение)</w:t>
      </w:r>
    </w:p>
    <w:p w:rsidR="00937BF9" w:rsidRPr="00555924" w:rsidRDefault="00937BF9" w:rsidP="00937BF9">
      <w:pPr>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rsidR="00937BF9" w:rsidRPr="00555924" w:rsidRDefault="00937BF9" w:rsidP="00937BF9">
      <w:pPr>
        <w:ind w:right="-567"/>
        <w:jc w:val="both"/>
        <w:rPr>
          <w:lang w:val="ru-RU"/>
        </w:rPr>
      </w:pPr>
    </w:p>
    <w:p w:rsidR="00937BF9" w:rsidRPr="00555924" w:rsidRDefault="00937BF9" w:rsidP="00937BF9">
      <w:pPr>
        <w:jc w:val="both"/>
      </w:pPr>
      <w:r w:rsidRPr="00555924">
        <w:rPr>
          <w:lang w:val="ru-RU"/>
        </w:rPr>
        <w:t xml:space="preserve">5. </w:t>
      </w:r>
      <w:r w:rsidRPr="00555924">
        <w:t>Представляваният от мен/от нас участник:</w:t>
      </w:r>
    </w:p>
    <w:p w:rsidR="00937BF9" w:rsidRPr="00555924" w:rsidRDefault="00937BF9" w:rsidP="00937BF9">
      <w:pPr>
        <w:jc w:val="both"/>
      </w:pPr>
      <w:r w:rsidRPr="00555924">
        <w:t xml:space="preserve">-  няма парични задължения към държавата или към община по смисъла на чл. 162, ал. 2, т. 1 от Данъчно-осигурителния процесуален кодекс, които са установени с </w:t>
      </w:r>
      <w:r w:rsidRPr="00555924">
        <w:lastRenderedPageBreak/>
        <w:t>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937BF9" w:rsidRPr="00555924" w:rsidRDefault="00937BF9" w:rsidP="00937BF9">
      <w:pPr>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rsidR="00937BF9" w:rsidRPr="00555924" w:rsidRDefault="00937BF9" w:rsidP="00937BF9">
      <w:pPr>
        <w:jc w:val="center"/>
        <w:rPr>
          <w:b/>
        </w:rPr>
      </w:pPr>
      <w:r w:rsidRPr="00555924">
        <w:rPr>
          <w:b/>
        </w:rPr>
        <w:t>/ненужния</w:t>
      </w:r>
      <w:r w:rsidR="008E2EBF">
        <w:rPr>
          <w:b/>
        </w:rPr>
        <w:t>т</w:t>
      </w:r>
      <w:r w:rsidRPr="00555924">
        <w:rPr>
          <w:b/>
        </w:rPr>
        <w:t xml:space="preserve"> текст се зачерква/</w:t>
      </w:r>
    </w:p>
    <w:p w:rsidR="00937BF9" w:rsidRPr="00555924" w:rsidRDefault="00937BF9" w:rsidP="00937BF9">
      <w:pPr>
        <w:jc w:val="both"/>
        <w:rPr>
          <w:sz w:val="16"/>
          <w:szCs w:val="16"/>
          <w:lang w:val="ru-RU"/>
        </w:rPr>
      </w:pPr>
    </w:p>
    <w:p w:rsidR="00937BF9" w:rsidRPr="00555924" w:rsidRDefault="00937BF9" w:rsidP="00937BF9">
      <w:pPr>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rsidR="00937BF9" w:rsidRPr="00555924" w:rsidRDefault="00937BF9" w:rsidP="00937BF9">
      <w:pPr>
        <w:ind w:right="-567"/>
        <w:jc w:val="both"/>
        <w:rPr>
          <w:lang w:val="ru-RU"/>
        </w:rPr>
      </w:pPr>
    </w:p>
    <w:p w:rsidR="00937BF9" w:rsidRPr="00555924" w:rsidRDefault="00937BF9" w:rsidP="00937BF9">
      <w:pPr>
        <w:autoSpaceDE w:val="0"/>
        <w:autoSpaceDN w:val="0"/>
        <w:adjustRightInd w:val="0"/>
        <w:jc w:val="both"/>
      </w:pPr>
      <w:r w:rsidRPr="00555924">
        <w:t>7.</w:t>
      </w:r>
      <w:r w:rsidRPr="00555924">
        <w:rPr>
          <w:b/>
          <w:szCs w:val="22"/>
          <w:vertAlign w:val="superscript"/>
          <w:lang w:val="en-GB"/>
        </w:rPr>
        <w:footnoteReference w:id="2"/>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937BF9" w:rsidRPr="00555924" w:rsidRDefault="00937BF9" w:rsidP="00937BF9">
      <w:pPr>
        <w:autoSpaceDE w:val="0"/>
        <w:autoSpaceDN w:val="0"/>
        <w:adjustRightInd w:val="0"/>
        <w:jc w:val="both"/>
      </w:pPr>
      <w:r w:rsidRPr="00555924">
        <w:t xml:space="preserve"> или</w:t>
      </w:r>
    </w:p>
    <w:p w:rsidR="00937BF9" w:rsidRPr="00555924" w:rsidRDefault="00937BF9" w:rsidP="00937BF9">
      <w:pPr>
        <w:autoSpaceDE w:val="0"/>
        <w:autoSpaceDN w:val="0"/>
        <w:adjustRightInd w:val="0"/>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937BF9" w:rsidRPr="00555924" w:rsidRDefault="00937BF9" w:rsidP="00937BF9">
      <w:pPr>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rsidR="00937BF9" w:rsidRPr="00555924" w:rsidRDefault="00937BF9" w:rsidP="00937BF9">
      <w:pPr>
        <w:autoSpaceDE w:val="0"/>
        <w:autoSpaceDN w:val="0"/>
        <w:adjustRightInd w:val="0"/>
        <w:jc w:val="both"/>
      </w:pPr>
    </w:p>
    <w:p w:rsidR="00937BF9" w:rsidRPr="00555924" w:rsidRDefault="00937BF9" w:rsidP="00937BF9">
      <w:pPr>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rsidR="00937BF9" w:rsidRPr="00555924" w:rsidRDefault="00937BF9" w:rsidP="00937BF9">
      <w:pPr>
        <w:ind w:left="-540" w:right="-534" w:firstLine="720"/>
        <w:rPr>
          <w:u w:val="single"/>
          <w:lang w:val="ru-RU"/>
        </w:rPr>
      </w:pPr>
    </w:p>
    <w:p w:rsidR="00937BF9" w:rsidRPr="00555924" w:rsidRDefault="00937BF9" w:rsidP="00937BF9">
      <w:pPr>
        <w:ind w:left="-540" w:right="-534" w:firstLine="720"/>
        <w:rPr>
          <w:u w:val="single"/>
          <w:lang w:val="ru-RU"/>
        </w:rPr>
      </w:pPr>
    </w:p>
    <w:p w:rsidR="00937BF9" w:rsidRPr="00555924" w:rsidRDefault="00937BF9" w:rsidP="00937BF9">
      <w:pPr>
        <w:jc w:val="both"/>
        <w:rPr>
          <w:b/>
          <w:bCs/>
        </w:rPr>
      </w:pPr>
      <w:r w:rsidRPr="00555924">
        <w:rPr>
          <w:b/>
          <w:bCs/>
        </w:rPr>
        <w:t>Дата:....................201</w:t>
      </w:r>
      <w:r w:rsidR="000F019B">
        <w:rPr>
          <w:b/>
          <w:bCs/>
        </w:rPr>
        <w:t>6</w:t>
      </w:r>
      <w:r w:rsidRPr="00555924">
        <w:rPr>
          <w:b/>
          <w:bCs/>
        </w:rPr>
        <w:t>г.                                             Декларатор: ................................</w:t>
      </w:r>
    </w:p>
    <w:p w:rsidR="00937BF9" w:rsidRPr="00555924" w:rsidRDefault="00937BF9" w:rsidP="00937BF9">
      <w:pPr>
        <w:ind w:left="-540" w:right="-534" w:firstLine="720"/>
        <w:rPr>
          <w:i/>
          <w:iCs/>
          <w:sz w:val="16"/>
          <w:szCs w:val="16"/>
          <w:lang w:val="ru-RU"/>
        </w:rPr>
      </w:pPr>
    </w:p>
    <w:p w:rsidR="00937BF9" w:rsidRPr="00555924" w:rsidRDefault="00937BF9" w:rsidP="00937BF9">
      <w:pPr>
        <w:ind w:left="-540" w:right="-534" w:firstLine="720"/>
        <w:rPr>
          <w:i/>
          <w:iCs/>
          <w:sz w:val="16"/>
          <w:szCs w:val="16"/>
          <w:lang w:val="ru-RU"/>
        </w:rPr>
      </w:pPr>
    </w:p>
    <w:p w:rsidR="00937BF9" w:rsidRPr="00555924" w:rsidRDefault="00937BF9" w:rsidP="00937BF9">
      <w:pPr>
        <w:rPr>
          <w:b/>
          <w:i/>
          <w:sz w:val="20"/>
          <w:szCs w:val="20"/>
          <w:lang w:val="ru-RU"/>
        </w:rPr>
      </w:pPr>
      <w:r w:rsidRPr="00555924">
        <w:rPr>
          <w:b/>
          <w:sz w:val="20"/>
          <w:szCs w:val="20"/>
          <w:vertAlign w:val="superscript"/>
        </w:rPr>
        <w:t>1</w:t>
      </w:r>
      <w:r w:rsidRPr="00555924">
        <w:rPr>
          <w:b/>
          <w:i/>
          <w:sz w:val="20"/>
          <w:szCs w:val="20"/>
          <w:lang w:val="ru-RU"/>
        </w:rPr>
        <w:t>Забележки:</w:t>
      </w:r>
    </w:p>
    <w:p w:rsidR="00937BF9" w:rsidRPr="00555924" w:rsidRDefault="00937BF9" w:rsidP="00937BF9">
      <w:pPr>
        <w:spacing w:after="120"/>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555924" w:rsidRDefault="00937BF9" w:rsidP="00937BF9">
      <w:pPr>
        <w:spacing w:after="120"/>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rsidR="00937BF9" w:rsidRPr="00555924" w:rsidRDefault="00937BF9" w:rsidP="00937BF9">
      <w:pPr>
        <w:spacing w:after="120"/>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rsidR="00937BF9" w:rsidRPr="00555924" w:rsidRDefault="00937BF9" w:rsidP="00DF40BD">
      <w:pPr>
        <w:widowControl w:val="0"/>
        <w:numPr>
          <w:ilvl w:val="0"/>
          <w:numId w:val="22"/>
        </w:numPr>
        <w:autoSpaceDE w:val="0"/>
        <w:autoSpaceDN w:val="0"/>
        <w:adjustRightInd w:val="0"/>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rsidR="00937BF9" w:rsidRPr="00555924" w:rsidRDefault="00937BF9" w:rsidP="00DF40BD">
      <w:pPr>
        <w:widowControl w:val="0"/>
        <w:numPr>
          <w:ilvl w:val="0"/>
          <w:numId w:val="22"/>
        </w:numPr>
        <w:autoSpaceDE w:val="0"/>
        <w:autoSpaceDN w:val="0"/>
        <w:adjustRightInd w:val="0"/>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rsidR="00937BF9" w:rsidRPr="00555924" w:rsidRDefault="00937BF9" w:rsidP="00DF40BD">
      <w:pPr>
        <w:widowControl w:val="0"/>
        <w:numPr>
          <w:ilvl w:val="0"/>
          <w:numId w:val="22"/>
        </w:numPr>
        <w:autoSpaceDE w:val="0"/>
        <w:autoSpaceDN w:val="0"/>
        <w:adjustRightInd w:val="0"/>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37BF9" w:rsidRPr="00555924" w:rsidRDefault="00937BF9" w:rsidP="00DF40BD">
      <w:pPr>
        <w:widowControl w:val="0"/>
        <w:numPr>
          <w:ilvl w:val="0"/>
          <w:numId w:val="22"/>
        </w:numPr>
        <w:autoSpaceDE w:val="0"/>
        <w:autoSpaceDN w:val="0"/>
        <w:adjustRightInd w:val="0"/>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37BF9" w:rsidRPr="00555924" w:rsidRDefault="00937BF9" w:rsidP="00DF40BD">
      <w:pPr>
        <w:widowControl w:val="0"/>
        <w:numPr>
          <w:ilvl w:val="0"/>
          <w:numId w:val="22"/>
        </w:numPr>
        <w:autoSpaceDE w:val="0"/>
        <w:autoSpaceDN w:val="0"/>
        <w:adjustRightInd w:val="0"/>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rsidR="00937BF9" w:rsidRPr="00555924" w:rsidRDefault="00937BF9" w:rsidP="00DF40BD">
      <w:pPr>
        <w:widowControl w:val="0"/>
        <w:numPr>
          <w:ilvl w:val="0"/>
          <w:numId w:val="22"/>
        </w:numPr>
        <w:autoSpaceDE w:val="0"/>
        <w:autoSpaceDN w:val="0"/>
        <w:adjustRightInd w:val="0"/>
        <w:ind w:left="284" w:right="-476" w:hanging="284"/>
        <w:jc w:val="both"/>
        <w:rPr>
          <w:b/>
          <w:i/>
          <w:sz w:val="20"/>
          <w:szCs w:val="20"/>
        </w:rPr>
      </w:pPr>
      <w:r w:rsidRPr="00555924">
        <w:rPr>
          <w:b/>
          <w:i/>
          <w:sz w:val="20"/>
          <w:szCs w:val="20"/>
        </w:rPr>
        <w:lastRenderedPageBreak/>
        <w:t>при едноличен търговец - за физическото лице - търговец;</w:t>
      </w:r>
    </w:p>
    <w:p w:rsidR="00937BF9" w:rsidRPr="00555924" w:rsidRDefault="00937BF9" w:rsidP="00DF40BD">
      <w:pPr>
        <w:widowControl w:val="0"/>
        <w:numPr>
          <w:ilvl w:val="0"/>
          <w:numId w:val="22"/>
        </w:numPr>
        <w:autoSpaceDE w:val="0"/>
        <w:autoSpaceDN w:val="0"/>
        <w:adjustRightInd w:val="0"/>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rsidR="00937BF9" w:rsidRPr="00555924" w:rsidRDefault="00937BF9" w:rsidP="00DF40BD">
      <w:pPr>
        <w:widowControl w:val="0"/>
        <w:numPr>
          <w:ilvl w:val="0"/>
          <w:numId w:val="22"/>
        </w:numPr>
        <w:autoSpaceDE w:val="0"/>
        <w:autoSpaceDN w:val="0"/>
        <w:adjustRightInd w:val="0"/>
        <w:spacing w:after="120"/>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555924" w:rsidRDefault="00937BF9" w:rsidP="00F91C64">
      <w:pPr>
        <w:widowControl w:val="0"/>
        <w:autoSpaceDE w:val="0"/>
        <w:autoSpaceDN w:val="0"/>
        <w:adjustRightInd w:val="0"/>
        <w:spacing w:after="120"/>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rsidR="00937BF9" w:rsidRDefault="00937BF9" w:rsidP="00937BF9">
      <w:pPr>
        <w:spacing w:after="200" w:line="276" w:lineRule="auto"/>
        <w:jc w:val="right"/>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8E2EBF" w:rsidRDefault="008E2EBF" w:rsidP="00937BF9">
      <w:pPr>
        <w:spacing w:after="200" w:line="276" w:lineRule="auto"/>
        <w:jc w:val="right"/>
        <w:rPr>
          <w:b/>
          <w:bCs/>
          <w:i/>
          <w:iCs/>
        </w:rPr>
      </w:pPr>
    </w:p>
    <w:p w:rsidR="00E22306" w:rsidRDefault="00E22306" w:rsidP="00937BF9">
      <w:pPr>
        <w:spacing w:after="200" w:line="276" w:lineRule="auto"/>
        <w:jc w:val="right"/>
        <w:rPr>
          <w:b/>
          <w:bCs/>
          <w:i/>
          <w:iCs/>
        </w:rPr>
      </w:pPr>
    </w:p>
    <w:p w:rsidR="00937BF9" w:rsidRDefault="00937BF9" w:rsidP="00937BF9">
      <w:pPr>
        <w:spacing w:after="200" w:line="276" w:lineRule="auto"/>
        <w:jc w:val="right"/>
        <w:rPr>
          <w:rFonts w:eastAsia="Calibri"/>
          <w:b/>
          <w:sz w:val="28"/>
          <w:szCs w:val="28"/>
        </w:rPr>
      </w:pPr>
      <w:r>
        <w:rPr>
          <w:b/>
          <w:bCs/>
          <w:i/>
          <w:iCs/>
        </w:rPr>
        <w:lastRenderedPageBreak/>
        <w:t>Приложение № 7</w:t>
      </w:r>
    </w:p>
    <w:p w:rsidR="00937BF9" w:rsidRPr="0004030F" w:rsidRDefault="00937BF9" w:rsidP="00937BF9">
      <w:pPr>
        <w:spacing w:after="200" w:line="276" w:lineRule="auto"/>
        <w:jc w:val="center"/>
        <w:rPr>
          <w:rFonts w:eastAsia="Calibri"/>
          <w:b/>
          <w:sz w:val="28"/>
          <w:szCs w:val="28"/>
        </w:rPr>
      </w:pPr>
      <w:r w:rsidRPr="0004030F">
        <w:rPr>
          <w:rFonts w:eastAsia="Calibri"/>
          <w:b/>
          <w:sz w:val="28"/>
          <w:szCs w:val="28"/>
        </w:rPr>
        <w:t>Д Е К Л А Р А Ц И Я</w:t>
      </w:r>
    </w:p>
    <w:p w:rsidR="00937BF9" w:rsidRDefault="00937BF9" w:rsidP="00937BF9">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937BF9" w:rsidRPr="00732FA4" w:rsidRDefault="00937BF9" w:rsidP="00937BF9">
      <w:pPr>
        <w:spacing w:before="60" w:after="60" w:line="360" w:lineRule="auto"/>
        <w:jc w:val="both"/>
      </w:pPr>
      <w:r w:rsidRPr="00732FA4">
        <w:t>Долуподписаният/-ната/ ................................................................................................................................................</w:t>
      </w:r>
      <w:r>
        <w:t>..</w:t>
      </w:r>
    </w:p>
    <w:p w:rsidR="00937BF9" w:rsidRDefault="00937BF9" w:rsidP="00D10A55">
      <w:pPr>
        <w:jc w:val="both"/>
      </w:pPr>
      <w:r w:rsidRPr="007A39FB">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9FB">
        <w:t>.) на…………………….</w:t>
      </w:r>
      <w:r w:rsidRPr="007A39FB">
        <w:rPr>
          <w:i/>
        </w:rPr>
        <w:t xml:space="preserve">(посочва се наименованието на участника), </w:t>
      </w:r>
      <w:r w:rsidRPr="007A39FB">
        <w:t xml:space="preserve">с ЕИК …………, със седалище и адрес на управление: ............................................................................ – участник в процедура за възлагане </w:t>
      </w:r>
      <w:r w:rsidR="008B35C9">
        <w:t>на обществена поръчка с предмет:</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8B35C9" w:rsidRPr="007A39FB" w:rsidRDefault="008B35C9" w:rsidP="00D10A55">
      <w:pPr>
        <w:jc w:val="both"/>
      </w:pPr>
    </w:p>
    <w:p w:rsidR="00937BF9" w:rsidRPr="00732FA4" w:rsidRDefault="00937BF9" w:rsidP="00937BF9">
      <w:pPr>
        <w:spacing w:before="60" w:after="60"/>
        <w:jc w:val="both"/>
        <w:rPr>
          <w:b/>
          <w:bCs/>
        </w:rPr>
      </w:pPr>
    </w:p>
    <w:p w:rsidR="00937BF9" w:rsidRPr="0004030F" w:rsidRDefault="00937BF9" w:rsidP="00937BF9">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rsidR="00937BF9" w:rsidRPr="0004030F" w:rsidRDefault="00937BF9" w:rsidP="00937BF9">
      <w:pPr>
        <w:spacing w:after="200" w:line="276" w:lineRule="auto"/>
        <w:ind w:firstLine="708"/>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rsidR="00937BF9" w:rsidRPr="006273A6" w:rsidRDefault="00937BF9" w:rsidP="00937BF9">
      <w:pPr>
        <w:spacing w:after="200" w:line="276" w:lineRule="auto"/>
        <w:ind w:firstLine="708"/>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rsidR="00937BF9" w:rsidRDefault="00937BF9" w:rsidP="00937BF9">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rsidR="00937BF9" w:rsidRPr="0004030F" w:rsidRDefault="00937BF9" w:rsidP="00937BF9">
      <w:pPr>
        <w:spacing w:after="200" w:line="276" w:lineRule="auto"/>
        <w:ind w:firstLine="720"/>
        <w:jc w:val="both"/>
        <w:rPr>
          <w:rFonts w:eastAsia="Calibri"/>
        </w:rPr>
      </w:pPr>
    </w:p>
    <w:p w:rsidR="00937BF9" w:rsidRPr="00732FA4" w:rsidRDefault="00937BF9" w:rsidP="00937BF9">
      <w:pPr>
        <w:jc w:val="both"/>
        <w:rPr>
          <w:b/>
          <w:bCs/>
        </w:rPr>
      </w:pPr>
      <w:r w:rsidRPr="00732FA4">
        <w:rPr>
          <w:b/>
          <w:bCs/>
        </w:rPr>
        <w:t>Дата:....................201</w:t>
      </w:r>
      <w:r w:rsidR="00416A7C">
        <w:rPr>
          <w:b/>
          <w:bCs/>
        </w:rPr>
        <w:t>6</w:t>
      </w:r>
      <w:r w:rsidRPr="00732FA4">
        <w:rPr>
          <w:b/>
          <w:bCs/>
        </w:rPr>
        <w:t>г.                                             Декларатор: ................................</w:t>
      </w:r>
    </w:p>
    <w:p w:rsidR="00937BF9" w:rsidRDefault="00937BF9" w:rsidP="00937BF9">
      <w:pPr>
        <w:jc w:val="both"/>
        <w:rPr>
          <w:rFonts w:eastAsia="Calibri"/>
          <w:i/>
        </w:rPr>
      </w:pPr>
    </w:p>
    <w:p w:rsidR="00937BF9" w:rsidRPr="00B33B82" w:rsidRDefault="00937BF9" w:rsidP="00937BF9">
      <w:pPr>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937BF9" w:rsidRPr="00B33B82" w:rsidRDefault="00937BF9" w:rsidP="00937BF9">
      <w:pPr>
        <w:ind w:firstLine="708"/>
        <w:rPr>
          <w:i/>
          <w:sz w:val="20"/>
          <w:szCs w:val="20"/>
        </w:rPr>
      </w:pPr>
      <w:r w:rsidRPr="00B33B82">
        <w:rPr>
          <w:i/>
          <w:sz w:val="20"/>
          <w:szCs w:val="20"/>
        </w:rPr>
        <w:t>Невярното се зачертава.</w:t>
      </w:r>
    </w:p>
    <w:p w:rsidR="00937BF9" w:rsidRPr="00555924" w:rsidRDefault="00937BF9" w:rsidP="00937BF9">
      <w:pPr>
        <w:widowControl w:val="0"/>
        <w:autoSpaceDE w:val="0"/>
        <w:autoSpaceDN w:val="0"/>
        <w:adjustRightInd w:val="0"/>
        <w:spacing w:after="120"/>
        <w:ind w:right="141" w:hanging="284"/>
        <w:jc w:val="both"/>
        <w:rPr>
          <w:b/>
          <w:i/>
          <w:sz w:val="20"/>
          <w:szCs w:val="20"/>
          <w:lang w:val="ru-RU"/>
        </w:rPr>
      </w:pPr>
    </w:p>
    <w:p w:rsidR="00937BF9" w:rsidRPr="00555924" w:rsidRDefault="00937BF9" w:rsidP="00937BF9">
      <w:pPr>
        <w:widowControl w:val="0"/>
        <w:autoSpaceDE w:val="0"/>
        <w:autoSpaceDN w:val="0"/>
        <w:adjustRightInd w:val="0"/>
        <w:jc w:val="both"/>
        <w:rPr>
          <w:b/>
          <w:i/>
          <w:iCs/>
          <w:sz w:val="20"/>
          <w:szCs w:val="20"/>
        </w:rPr>
      </w:pPr>
    </w:p>
    <w:p w:rsidR="00937BF9" w:rsidRPr="00732FA4" w:rsidRDefault="00CF0975" w:rsidP="00937BF9">
      <w:pPr>
        <w:pageBreakBefore/>
        <w:ind w:left="360"/>
        <w:jc w:val="right"/>
      </w:pPr>
      <w:r>
        <w:rPr>
          <w:b/>
          <w:bCs/>
          <w:i/>
          <w:iCs/>
        </w:rPr>
        <w:lastRenderedPageBreak/>
        <w:t>Приложение № 8</w:t>
      </w:r>
    </w:p>
    <w:p w:rsidR="00937BF9" w:rsidRPr="00732FA4" w:rsidRDefault="00937BF9" w:rsidP="00937BF9">
      <w:pPr>
        <w:ind w:left="360"/>
        <w:jc w:val="center"/>
        <w:outlineLvl w:val="0"/>
        <w:rPr>
          <w:b/>
          <w:bCs/>
        </w:rPr>
      </w:pPr>
      <w:r w:rsidRPr="00732FA4">
        <w:rPr>
          <w:b/>
          <w:bCs/>
        </w:rPr>
        <w:t xml:space="preserve">Д Е К Л А Р А Ц И Я </w:t>
      </w:r>
    </w:p>
    <w:p w:rsidR="00937BF9" w:rsidRDefault="00937BF9" w:rsidP="00937BF9">
      <w:pPr>
        <w:ind w:left="360"/>
        <w:jc w:val="center"/>
        <w:rPr>
          <w:b/>
          <w:bCs/>
        </w:rPr>
      </w:pPr>
      <w:r w:rsidRPr="00732FA4">
        <w:rPr>
          <w:b/>
          <w:bCs/>
        </w:rPr>
        <w:t>за участието на подизпълнители</w:t>
      </w:r>
    </w:p>
    <w:p w:rsidR="00937BF9" w:rsidRPr="00732FA4" w:rsidRDefault="00937BF9" w:rsidP="00937BF9">
      <w:pPr>
        <w:ind w:left="360"/>
        <w:jc w:val="center"/>
      </w:pPr>
      <w:r w:rsidRPr="00BC765F">
        <w:t>по чл. 56, ал. 1, т. 8 от Закона за обществени поръчки</w:t>
      </w:r>
    </w:p>
    <w:p w:rsidR="00937BF9" w:rsidRPr="00732FA4" w:rsidRDefault="00937BF9" w:rsidP="00937BF9">
      <w:pPr>
        <w:spacing w:before="60" w:after="60" w:line="360" w:lineRule="auto"/>
        <w:jc w:val="both"/>
      </w:pPr>
      <w:r w:rsidRPr="00732FA4">
        <w:t>Долуподписаният/-ната/ ................................................................................................................................................</w:t>
      </w:r>
    </w:p>
    <w:p w:rsidR="00937BF9" w:rsidRDefault="00937BF9" w:rsidP="00860E68">
      <w:pPr>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8B35C9">
        <w:rPr>
          <w:b/>
        </w:rPr>
        <w:t>:</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8B35C9" w:rsidRPr="00860E68" w:rsidRDefault="008B35C9" w:rsidP="00860E68">
      <w:pPr>
        <w:jc w:val="both"/>
        <w:rPr>
          <w:lang w:val="en-US"/>
        </w:rPr>
      </w:pPr>
    </w:p>
    <w:p w:rsidR="00937BF9" w:rsidRPr="00555924" w:rsidRDefault="00937BF9" w:rsidP="00937BF9">
      <w:pPr>
        <w:spacing w:before="60" w:after="60"/>
        <w:jc w:val="both"/>
        <w:rPr>
          <w:b/>
        </w:rPr>
      </w:pPr>
    </w:p>
    <w:p w:rsidR="00937BF9" w:rsidRPr="00732FA4" w:rsidRDefault="00937BF9" w:rsidP="00937BF9">
      <w:pPr>
        <w:ind w:left="360"/>
        <w:jc w:val="center"/>
        <w:outlineLvl w:val="0"/>
        <w:rPr>
          <w:b/>
          <w:bCs/>
        </w:rPr>
      </w:pPr>
    </w:p>
    <w:p w:rsidR="00937BF9" w:rsidRPr="00732FA4" w:rsidRDefault="00937BF9" w:rsidP="00937BF9">
      <w:pPr>
        <w:ind w:left="360"/>
      </w:pPr>
    </w:p>
    <w:p w:rsidR="00937BF9" w:rsidRDefault="00937BF9" w:rsidP="00937BF9">
      <w:pPr>
        <w:pStyle w:val="21"/>
        <w:spacing w:after="0" w:line="240" w:lineRule="auto"/>
        <w:ind w:left="0"/>
        <w:rPr>
          <w:i/>
          <w:iCs/>
          <w:sz w:val="20"/>
          <w:lang w:val="ru-RU"/>
        </w:rPr>
      </w:pPr>
      <w:r w:rsidRPr="00EF0756">
        <w:rPr>
          <w:lang w:val="ru-RU"/>
        </w:rPr>
        <w:t>Участникът.......................................</w:t>
      </w:r>
      <w:r>
        <w:rPr>
          <w:lang w:val="ru-RU"/>
        </w:rPr>
        <w:t xml:space="preserve">..............................., </w:t>
      </w:r>
      <w:r w:rsidRPr="00EF0756">
        <w:rPr>
          <w:lang w:val="ru-RU"/>
        </w:rPr>
        <w:t>който представлявам:</w:t>
      </w:r>
    </w:p>
    <w:p w:rsidR="00937BF9" w:rsidRPr="00A849A0" w:rsidRDefault="00937BF9" w:rsidP="00937BF9">
      <w:pPr>
        <w:pStyle w:val="21"/>
        <w:spacing w:after="0" w:line="240" w:lineRule="auto"/>
        <w:ind w:left="0"/>
        <w:rPr>
          <w:sz w:val="20"/>
          <w:lang w:val="ru-RU"/>
        </w:rPr>
      </w:pPr>
      <w:r w:rsidRPr="00A849A0">
        <w:rPr>
          <w:i/>
          <w:iCs/>
          <w:sz w:val="20"/>
          <w:lang w:val="ru-RU"/>
        </w:rPr>
        <w:t>(посочете участника)</w:t>
      </w:r>
    </w:p>
    <w:p w:rsidR="00937BF9" w:rsidRPr="004E1509" w:rsidRDefault="00937BF9" w:rsidP="00937BF9">
      <w:pPr>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rsidR="00937BF9" w:rsidRPr="004E1509" w:rsidRDefault="00937BF9" w:rsidP="00937BF9">
      <w:pPr>
        <w:jc w:val="both"/>
        <w:rPr>
          <w:i/>
          <w:sz w:val="20"/>
          <w:szCs w:val="20"/>
        </w:rPr>
      </w:pPr>
      <w:r w:rsidRPr="004E1509">
        <w:rPr>
          <w:i/>
          <w:sz w:val="20"/>
          <w:szCs w:val="20"/>
        </w:rPr>
        <w:t>(посочва се  подизпълнителя/ите, ЕИК/БУЛСТАТ)</w:t>
      </w:r>
    </w:p>
    <w:p w:rsidR="00937BF9" w:rsidRPr="004E1509" w:rsidRDefault="00937BF9" w:rsidP="00937BF9">
      <w:pPr>
        <w:jc w:val="both"/>
      </w:pPr>
      <w:r w:rsidRPr="004E1509">
        <w:t>2. Видовете работи от предмета на поръчката, които ще се предложат на подизпълнителя/ите са както следва: ……………………………………………</w:t>
      </w:r>
    </w:p>
    <w:p w:rsidR="00937BF9" w:rsidRPr="004E1509" w:rsidRDefault="00937BF9" w:rsidP="00937BF9">
      <w:pPr>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rsidR="00937BF9" w:rsidRPr="004E1509" w:rsidRDefault="00937BF9" w:rsidP="00937BF9">
      <w:pPr>
        <w:jc w:val="both"/>
      </w:pPr>
      <w:r w:rsidRPr="004E1509">
        <w:t xml:space="preserve">3. Съответстващият дял в проценти от стойността на обществената поръчка на посочените по т. 2 видове работи е ......... %. </w:t>
      </w:r>
    </w:p>
    <w:p w:rsidR="00937BF9" w:rsidRDefault="00937BF9" w:rsidP="00937BF9">
      <w:pPr>
        <w:jc w:val="both"/>
        <w:rPr>
          <w:b/>
          <w:bCs/>
        </w:rPr>
      </w:pPr>
      <w:r w:rsidRPr="00732FA4">
        <w:rPr>
          <w:b/>
          <w:bCs/>
        </w:rPr>
        <w:t>Известна ми е отговорността по чл. 313 от Наказателния кодекс за посочване на неверни данни.</w:t>
      </w:r>
    </w:p>
    <w:p w:rsidR="00937BF9" w:rsidRDefault="00937BF9" w:rsidP="00937BF9">
      <w:pPr>
        <w:jc w:val="both"/>
        <w:rPr>
          <w:b/>
          <w:bCs/>
        </w:rPr>
      </w:pPr>
    </w:p>
    <w:p w:rsidR="00937BF9" w:rsidRDefault="00937BF9" w:rsidP="00937BF9">
      <w:pPr>
        <w:jc w:val="both"/>
        <w:rPr>
          <w:b/>
          <w:bCs/>
        </w:rPr>
      </w:pPr>
    </w:p>
    <w:p w:rsidR="00937BF9" w:rsidRPr="00732FA4" w:rsidRDefault="00937BF9" w:rsidP="00937BF9">
      <w:pPr>
        <w:jc w:val="both"/>
        <w:rPr>
          <w:b/>
          <w:bCs/>
        </w:rPr>
      </w:pPr>
    </w:p>
    <w:p w:rsidR="00937BF9" w:rsidRDefault="00937BF9" w:rsidP="00937BF9">
      <w:pPr>
        <w:jc w:val="both"/>
        <w:rPr>
          <w:b/>
          <w:bCs/>
        </w:rPr>
      </w:pPr>
      <w:r w:rsidRPr="00732FA4">
        <w:rPr>
          <w:b/>
          <w:bCs/>
        </w:rPr>
        <w:t>Дата:....................201</w:t>
      </w:r>
      <w:r w:rsidR="00416A7C">
        <w:rPr>
          <w:b/>
          <w:bCs/>
        </w:rPr>
        <w:t>6</w:t>
      </w:r>
      <w:r w:rsidRPr="00732FA4">
        <w:rPr>
          <w:b/>
          <w:bCs/>
        </w:rPr>
        <w:t>г.                                             Декларатор: ................................</w:t>
      </w:r>
    </w:p>
    <w:p w:rsidR="00937BF9" w:rsidRPr="00732FA4" w:rsidRDefault="00937BF9" w:rsidP="00937BF9">
      <w:pPr>
        <w:jc w:val="both"/>
        <w:rPr>
          <w:b/>
          <w:bCs/>
        </w:rPr>
      </w:pPr>
    </w:p>
    <w:p w:rsidR="00937BF9" w:rsidRDefault="00937BF9" w:rsidP="00937BF9">
      <w:pPr>
        <w:pStyle w:val="ab"/>
        <w:rPr>
          <w:i/>
          <w:iCs/>
          <w:lang w:val="bg-BG"/>
        </w:rPr>
      </w:pPr>
      <w:r w:rsidRPr="00BC765F">
        <w:rPr>
          <w:rStyle w:val="af1"/>
          <w:i/>
          <w:lang w:val="ru-RU"/>
        </w:rPr>
        <w:t>*</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Default="00937BF9" w:rsidP="00937BF9">
      <w:pPr>
        <w:pStyle w:val="ab"/>
        <w:rPr>
          <w:i/>
          <w:iCs/>
          <w:lang w:val="bg-BG"/>
        </w:rPr>
      </w:pPr>
    </w:p>
    <w:p w:rsidR="00937BF9" w:rsidRPr="00E96850" w:rsidRDefault="004379CB" w:rsidP="00937BF9">
      <w:pPr>
        <w:pageBreakBefore/>
        <w:ind w:left="360"/>
        <w:jc w:val="right"/>
        <w:outlineLvl w:val="0"/>
        <w:rPr>
          <w:b/>
          <w:bCs/>
          <w:i/>
          <w:iCs/>
        </w:rPr>
      </w:pPr>
      <w:r>
        <w:rPr>
          <w:b/>
          <w:bCs/>
          <w:i/>
          <w:iCs/>
        </w:rPr>
        <w:lastRenderedPageBreak/>
        <w:t>П</w:t>
      </w:r>
      <w:r w:rsidR="00CF0975">
        <w:rPr>
          <w:b/>
          <w:bCs/>
          <w:i/>
          <w:iCs/>
        </w:rPr>
        <w:t>риложение № 9</w:t>
      </w:r>
    </w:p>
    <w:p w:rsidR="00937BF9" w:rsidRPr="00E96850" w:rsidRDefault="00937BF9" w:rsidP="00937BF9">
      <w:pPr>
        <w:ind w:left="360"/>
        <w:jc w:val="center"/>
        <w:outlineLvl w:val="0"/>
        <w:rPr>
          <w:b/>
          <w:bCs/>
        </w:rPr>
      </w:pPr>
    </w:p>
    <w:p w:rsidR="00937BF9" w:rsidRPr="00E96850" w:rsidRDefault="00937BF9" w:rsidP="00937BF9">
      <w:pPr>
        <w:jc w:val="center"/>
        <w:outlineLvl w:val="0"/>
        <w:rPr>
          <w:b/>
          <w:bCs/>
        </w:rPr>
      </w:pPr>
      <w:r w:rsidRPr="00E96850">
        <w:rPr>
          <w:b/>
          <w:bCs/>
        </w:rPr>
        <w:t xml:space="preserve">Д Е К Л А Р А Ц И Я </w:t>
      </w:r>
    </w:p>
    <w:p w:rsidR="00937BF9" w:rsidRPr="00E96850" w:rsidRDefault="00937BF9" w:rsidP="00937BF9">
      <w:pPr>
        <w:jc w:val="center"/>
        <w:rPr>
          <w:b/>
          <w:bCs/>
        </w:rPr>
      </w:pPr>
      <w:r w:rsidRPr="00E96850">
        <w:rPr>
          <w:b/>
          <w:bCs/>
        </w:rPr>
        <w:t>за съгласие за участие като подизпълнител</w:t>
      </w:r>
    </w:p>
    <w:p w:rsidR="00937BF9" w:rsidRPr="00E96850" w:rsidRDefault="00937BF9" w:rsidP="00937BF9">
      <w:pPr>
        <w:widowControl w:val="0"/>
        <w:autoSpaceDE w:val="0"/>
        <w:autoSpaceDN w:val="0"/>
        <w:adjustRightInd w:val="0"/>
        <w:jc w:val="both"/>
      </w:pPr>
      <w:r w:rsidRPr="00E96850">
        <w:t>Долуподписаният/-ната/ ................................................................................................................................................</w:t>
      </w:r>
    </w:p>
    <w:p w:rsidR="00937BF9" w:rsidRPr="007A39FB" w:rsidRDefault="00937BF9" w:rsidP="00860E68">
      <w:pPr>
        <w:jc w:val="both"/>
      </w:pPr>
      <w:r w:rsidRPr="00E96850">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7A39FB">
        <w:t xml:space="preserve">- </w:t>
      </w:r>
      <w:r w:rsidR="00860E68">
        <w:rPr>
          <w:lang w:val="en-US"/>
        </w:rPr>
        <w:t>………………………………………………………………………………………………………………………………………………………………………………………………</w:t>
      </w:r>
      <w:r>
        <w:t>,</w:t>
      </w:r>
    </w:p>
    <w:p w:rsidR="00937BF9" w:rsidRPr="007A39FB" w:rsidRDefault="00937BF9" w:rsidP="00937BF9">
      <w:pPr>
        <w:spacing w:before="60" w:after="60"/>
        <w:jc w:val="center"/>
      </w:pPr>
      <w:r w:rsidRPr="00E96850">
        <w:rPr>
          <w:b/>
          <w:bCs/>
        </w:rPr>
        <w:t>Д Е К Л А Р И Р А М:</w:t>
      </w:r>
    </w:p>
    <w:p w:rsidR="00937BF9" w:rsidRPr="00E96850" w:rsidRDefault="00937BF9" w:rsidP="00937BF9">
      <w:pPr>
        <w:spacing w:line="276" w:lineRule="auto"/>
        <w:jc w:val="both"/>
      </w:pPr>
      <w:r w:rsidRPr="00E96850">
        <w:t>Ние,.........................................</w:t>
      </w:r>
      <w:r w:rsidRPr="00E96850">
        <w:rPr>
          <w:i/>
          <w:iCs/>
        </w:rPr>
        <w:t>.....................</w:t>
      </w:r>
      <w:r w:rsidRPr="00E96850">
        <w:t>.....................................................................</w:t>
      </w:r>
    </w:p>
    <w:p w:rsidR="00937BF9" w:rsidRPr="00E96850" w:rsidRDefault="00937BF9" w:rsidP="00937BF9">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rsidR="00937BF9" w:rsidRPr="00E96850" w:rsidRDefault="00937BF9" w:rsidP="00937BF9">
      <w:pPr>
        <w:spacing w:line="276" w:lineRule="auto"/>
        <w:jc w:val="both"/>
        <w:rPr>
          <w:u w:val="single"/>
        </w:rPr>
      </w:pPr>
      <w:r w:rsidRPr="00E96850">
        <w:t>сме съгласни да участваме като подизпълнител на .................................................................................................................................................</w:t>
      </w:r>
    </w:p>
    <w:p w:rsidR="00937BF9" w:rsidRPr="00E96850" w:rsidRDefault="00937BF9" w:rsidP="00937BF9">
      <w:pPr>
        <w:spacing w:line="276" w:lineRule="auto"/>
        <w:jc w:val="both"/>
      </w:pPr>
      <w:r w:rsidRPr="00E96850">
        <w:tab/>
      </w:r>
      <w:r w:rsidRPr="00E96850">
        <w:tab/>
      </w:r>
      <w:r w:rsidRPr="00E96850">
        <w:tab/>
      </w:r>
      <w:r w:rsidRPr="00E96850">
        <w:rPr>
          <w:i/>
          <w:iCs/>
        </w:rPr>
        <w:t>(посочете участника, на който сте подизпълнител)</w:t>
      </w:r>
    </w:p>
    <w:p w:rsidR="00937BF9" w:rsidRPr="00E96850" w:rsidRDefault="00937BF9" w:rsidP="00937BF9">
      <w:pPr>
        <w:spacing w:line="276" w:lineRule="auto"/>
        <w:jc w:val="both"/>
      </w:pPr>
      <w:r w:rsidRPr="00E96850">
        <w:t>при изпълнение на горепосочената поръчка.</w:t>
      </w:r>
    </w:p>
    <w:p w:rsidR="00937BF9" w:rsidRPr="00E96850" w:rsidRDefault="00937BF9" w:rsidP="00937BF9">
      <w:pPr>
        <w:spacing w:line="276" w:lineRule="auto"/>
        <w:jc w:val="both"/>
      </w:pPr>
    </w:p>
    <w:p w:rsidR="00937BF9" w:rsidRPr="00E96850" w:rsidRDefault="00937BF9" w:rsidP="00937BF9">
      <w:pPr>
        <w:spacing w:line="276" w:lineRule="auto"/>
        <w:jc w:val="both"/>
      </w:pPr>
      <w:r w:rsidRPr="00E96850">
        <w:t xml:space="preserve">Дейностите, които ще изпълняваме като подизпълнител са: </w:t>
      </w:r>
    </w:p>
    <w:p w:rsidR="00937BF9" w:rsidRPr="00E96850" w:rsidRDefault="00937BF9" w:rsidP="00937BF9">
      <w:pPr>
        <w:spacing w:line="276" w:lineRule="auto"/>
        <w:jc w:val="both"/>
        <w:rPr>
          <w:i/>
          <w:iCs/>
        </w:rPr>
      </w:pPr>
      <w:r w:rsidRPr="00E96850">
        <w:rPr>
          <w:i/>
          <w:iCs/>
        </w:rPr>
        <w:t>..................................................................................</w:t>
      </w:r>
      <w:r>
        <w:rPr>
          <w:i/>
          <w:iCs/>
        </w:rPr>
        <w:t>....................</w:t>
      </w:r>
      <w:r w:rsidRPr="00E96850">
        <w:rPr>
          <w:i/>
          <w:iCs/>
        </w:rPr>
        <w:t>.........................................</w:t>
      </w:r>
    </w:p>
    <w:p w:rsidR="00937BF9" w:rsidRPr="00E96850" w:rsidRDefault="00937BF9" w:rsidP="00937BF9">
      <w:pPr>
        <w:spacing w:line="276" w:lineRule="auto"/>
        <w:jc w:val="both"/>
        <w:rPr>
          <w:u w:val="single"/>
        </w:rPr>
      </w:pPr>
      <w:r w:rsidRPr="00E96850">
        <w:rPr>
          <w:i/>
          <w:iCs/>
        </w:rPr>
        <w:t>(избройте  дейностите, които ще бъдат изпълнени от Вас като подизпълнител)</w:t>
      </w:r>
    </w:p>
    <w:p w:rsidR="00937BF9" w:rsidRPr="00E96850" w:rsidRDefault="00937BF9" w:rsidP="00937BF9">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937BF9" w:rsidRPr="00E96850" w:rsidRDefault="00937BF9" w:rsidP="00937BF9">
      <w:pPr>
        <w:spacing w:after="120" w:line="276" w:lineRule="auto"/>
        <w:jc w:val="both"/>
      </w:pPr>
      <w:r w:rsidRPr="00E96850">
        <w:t>Във връзка с изискванията на процедурата, приложено представяме следните документи:</w:t>
      </w:r>
    </w:p>
    <w:p w:rsidR="00937BF9" w:rsidRPr="00E96850" w:rsidRDefault="00937BF9" w:rsidP="00937BF9">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rsidR="00937BF9" w:rsidRPr="00E96850" w:rsidRDefault="00937BF9" w:rsidP="00937BF9">
      <w:pPr>
        <w:spacing w:line="276" w:lineRule="auto"/>
        <w:jc w:val="both"/>
        <w:rPr>
          <w:i/>
          <w:iCs/>
        </w:rPr>
      </w:pPr>
      <w:r w:rsidRPr="00E96850">
        <w:t xml:space="preserve">- </w:t>
      </w:r>
      <w:r w:rsidRPr="00E96850">
        <w:rPr>
          <w:b/>
        </w:rPr>
        <w:t>Д</w:t>
      </w:r>
      <w:r w:rsidRPr="00E96850">
        <w:rPr>
          <w:b/>
          <w:bCs/>
        </w:rPr>
        <w:t xml:space="preserve">екларация/и по чл. 3, т. 8 и чл. 4 </w:t>
      </w:r>
      <w:r w:rsidRPr="00E96850">
        <w:rPr>
          <w:b/>
          <w:bCs/>
          <w:u w:val="single"/>
        </w:rPr>
        <w:t>/ако е приложима/</w:t>
      </w:r>
      <w:r w:rsidRPr="00E96850">
        <w:rPr>
          <w:b/>
          <w:bC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w:t>
      </w:r>
      <w:r w:rsidRPr="00E96850">
        <w:rPr>
          <w:i/>
          <w:iCs/>
        </w:rPr>
        <w:t>.</w:t>
      </w:r>
    </w:p>
    <w:p w:rsidR="00937BF9" w:rsidRPr="00E96850" w:rsidRDefault="00937BF9" w:rsidP="00937BF9">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rsidR="00937BF9" w:rsidRPr="00E96850" w:rsidRDefault="00937BF9" w:rsidP="00937BF9">
      <w:pPr>
        <w:spacing w:line="276" w:lineRule="auto"/>
        <w:rPr>
          <w:b/>
          <w:bCs/>
        </w:rPr>
      </w:pPr>
    </w:p>
    <w:p w:rsidR="00937BF9" w:rsidRPr="00E96850" w:rsidRDefault="00AC03E1" w:rsidP="00937BF9">
      <w:pPr>
        <w:jc w:val="both"/>
        <w:rPr>
          <w:b/>
          <w:bCs/>
        </w:rPr>
      </w:pPr>
      <w:r>
        <w:rPr>
          <w:b/>
          <w:bCs/>
        </w:rPr>
        <w:t>Дата:....................2016</w:t>
      </w:r>
      <w:r w:rsidR="00937BF9" w:rsidRPr="00E96850">
        <w:rPr>
          <w:b/>
          <w:bCs/>
        </w:rPr>
        <w:t>г.                                             Декларатор: ................................</w:t>
      </w:r>
    </w:p>
    <w:p w:rsidR="00937BF9" w:rsidRPr="00E96850" w:rsidRDefault="00937BF9" w:rsidP="00937BF9">
      <w:pPr>
        <w:jc w:val="both"/>
        <w:rPr>
          <w:b/>
          <w:bCs/>
        </w:rPr>
      </w:pPr>
    </w:p>
    <w:p w:rsidR="00937BF9" w:rsidRDefault="00937BF9" w:rsidP="00937BF9">
      <w:pPr>
        <w:rPr>
          <w:i/>
          <w:iCs/>
          <w:sz w:val="20"/>
          <w:szCs w:val="20"/>
        </w:rPr>
      </w:pPr>
      <w:r w:rsidRPr="00E96850">
        <w:rPr>
          <w:i/>
          <w:sz w:val="20"/>
          <w:szCs w:val="20"/>
          <w:vertAlign w:val="superscript"/>
          <w:lang w:val="ru-RU"/>
        </w:rPr>
        <w:t>*</w:t>
      </w:r>
      <w:r w:rsidRPr="00E96850">
        <w:rPr>
          <w:i/>
          <w:iCs/>
          <w:sz w:val="20"/>
          <w:szCs w:val="20"/>
        </w:rPr>
        <w:t xml:space="preserve">Настоящата декларация се попълва </w:t>
      </w:r>
      <w:r w:rsidRPr="00E96850">
        <w:rPr>
          <w:i/>
          <w:iCs/>
          <w:sz w:val="20"/>
          <w:szCs w:val="20"/>
          <w:lang w:val="ru-RU"/>
        </w:rPr>
        <w:t xml:space="preserve">задължително от </w:t>
      </w:r>
      <w:r w:rsidRPr="00E96850">
        <w:rPr>
          <w:i/>
          <w:iCs/>
          <w:sz w:val="20"/>
          <w:szCs w:val="20"/>
        </w:rPr>
        <w:t>управляващия подизпълнителя по регистрация</w:t>
      </w:r>
      <w:r w:rsidRPr="00E96850">
        <w:rPr>
          <w:i/>
          <w:iCs/>
          <w:sz w:val="20"/>
          <w:szCs w:val="20"/>
          <w:lang w:val="ru-RU"/>
        </w:rPr>
        <w:t>.</w:t>
      </w:r>
    </w:p>
    <w:p w:rsidR="00937BF9" w:rsidRDefault="00937BF9" w:rsidP="00937BF9">
      <w:pPr>
        <w:rPr>
          <w:i/>
          <w:iCs/>
          <w:sz w:val="20"/>
          <w:szCs w:val="20"/>
        </w:rPr>
      </w:pPr>
    </w:p>
    <w:p w:rsidR="00937BF9" w:rsidRPr="00E96850" w:rsidRDefault="00937BF9" w:rsidP="00937BF9">
      <w:pPr>
        <w:rPr>
          <w:i/>
          <w:sz w:val="20"/>
          <w:szCs w:val="20"/>
          <w:lang w:val="ru-RU"/>
        </w:rPr>
      </w:pPr>
    </w:p>
    <w:p w:rsidR="00937BF9" w:rsidRPr="00E96850" w:rsidRDefault="00937BF9" w:rsidP="00937BF9">
      <w:pPr>
        <w:spacing w:line="276" w:lineRule="auto"/>
        <w:rPr>
          <w:b/>
          <w:bCs/>
        </w:rPr>
      </w:pPr>
    </w:p>
    <w:p w:rsidR="00937BF9" w:rsidRPr="00732FA4" w:rsidRDefault="00937BF9" w:rsidP="00937BF9">
      <w:pPr>
        <w:spacing w:line="360" w:lineRule="auto"/>
        <w:jc w:val="center"/>
        <w:rPr>
          <w:b/>
          <w:bCs/>
        </w:rPr>
      </w:pPr>
      <w:r w:rsidRPr="00732FA4">
        <w:rPr>
          <w:b/>
          <w:bCs/>
        </w:rPr>
        <w:t>Д  Е  К  Л  А  Р  А  Ц  И  Я</w:t>
      </w:r>
    </w:p>
    <w:p w:rsidR="00937BF9" w:rsidRPr="00732FA4" w:rsidRDefault="00937BF9" w:rsidP="00937BF9">
      <w:pPr>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rsidR="002D21F1" w:rsidRDefault="002D21F1" w:rsidP="00937BF9">
      <w:pPr>
        <w:spacing w:before="60" w:after="60" w:line="360" w:lineRule="auto"/>
        <w:jc w:val="both"/>
      </w:pPr>
    </w:p>
    <w:p w:rsidR="00937BF9" w:rsidRPr="00732FA4" w:rsidRDefault="002D21F1" w:rsidP="00937BF9">
      <w:pPr>
        <w:spacing w:before="60" w:after="60" w:line="360" w:lineRule="auto"/>
        <w:jc w:val="both"/>
      </w:pPr>
      <w:r>
        <w:t>1.</w:t>
      </w:r>
      <w:r w:rsidR="00E22306">
        <w:t>Долуподписаният/</w:t>
      </w:r>
      <w:r w:rsidR="00937BF9" w:rsidRPr="00732FA4">
        <w:t>ната/.......................................................................................................</w:t>
      </w:r>
    </w:p>
    <w:p w:rsidR="00937BF9" w:rsidRDefault="00937BF9" w:rsidP="00937BF9">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rsidR="00937BF9" w:rsidRPr="000E539B" w:rsidRDefault="00937BF9" w:rsidP="00937BF9">
      <w:pPr>
        <w:spacing w:before="60" w:after="60"/>
        <w:jc w:val="both"/>
        <w:rPr>
          <w:sz w:val="16"/>
          <w:szCs w:val="16"/>
        </w:rPr>
      </w:pPr>
    </w:p>
    <w:p w:rsidR="00937BF9" w:rsidRPr="00732FA4" w:rsidRDefault="008E2EBF" w:rsidP="008E2EBF">
      <w:pPr>
        <w:tabs>
          <w:tab w:val="left" w:pos="142"/>
          <w:tab w:val="left" w:pos="5954"/>
        </w:tabs>
        <w:spacing w:before="60" w:after="60" w:line="360" w:lineRule="auto"/>
        <w:jc w:val="both"/>
      </w:pPr>
      <w:r>
        <w:t>2.</w:t>
      </w:r>
      <w:r w:rsidR="00937BF9" w:rsidRPr="00732FA4">
        <w:t>Долуподписаният/-ната/</w:t>
      </w:r>
      <w:r w:rsidR="00937BF9">
        <w:t xml:space="preserve"> </w:t>
      </w:r>
      <w:r w:rsidR="00E22306">
        <w:t>………………………………………………………………...</w:t>
      </w:r>
    </w:p>
    <w:p w:rsidR="00937BF9" w:rsidRDefault="00937BF9" w:rsidP="00937BF9">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rsidR="00937BF9" w:rsidRPr="002D21F1" w:rsidRDefault="00937BF9" w:rsidP="002D21F1">
      <w:pPr>
        <w:jc w:val="both"/>
        <w:rPr>
          <w:b/>
          <w:i/>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7A39FB">
        <w:t xml:space="preserve">- </w:t>
      </w:r>
      <w:r w:rsidR="002D21F1" w:rsidRPr="002D21F1">
        <w:rPr>
          <w:b/>
          <w:i/>
        </w:rPr>
        <w:t>……………………………………………………………………………………………………………………………………………………………………………………………..</w:t>
      </w:r>
      <w:r w:rsidRPr="002D21F1">
        <w:rPr>
          <w:b/>
          <w:i/>
        </w:rPr>
        <w:t>,</w:t>
      </w:r>
    </w:p>
    <w:p w:rsidR="00937BF9" w:rsidRPr="00732FA4" w:rsidRDefault="00937BF9" w:rsidP="00937BF9">
      <w:pPr>
        <w:jc w:val="both"/>
        <w:rPr>
          <w:b/>
          <w:bCs/>
        </w:rPr>
      </w:pPr>
    </w:p>
    <w:p w:rsidR="00937BF9" w:rsidRPr="00442A0B" w:rsidRDefault="00937BF9" w:rsidP="00937BF9">
      <w:pPr>
        <w:jc w:val="center"/>
        <w:rPr>
          <w:b/>
          <w:lang w:val="ru-RU"/>
        </w:rPr>
      </w:pPr>
      <w:r w:rsidRPr="00442A0B">
        <w:rPr>
          <w:b/>
          <w:lang w:val="ru-RU"/>
        </w:rPr>
        <w:t>Д Е К Л А Р И Р А М/Е:</w:t>
      </w:r>
    </w:p>
    <w:p w:rsidR="00937BF9" w:rsidRPr="00442A0B" w:rsidRDefault="00937BF9" w:rsidP="00937BF9">
      <w:pPr>
        <w:ind w:left="-540" w:right="-534" w:firstLine="720"/>
        <w:jc w:val="center"/>
        <w:rPr>
          <w:b/>
          <w:sz w:val="16"/>
          <w:szCs w:val="16"/>
          <w:lang w:val="ru-RU"/>
        </w:rPr>
      </w:pPr>
    </w:p>
    <w:p w:rsidR="00937BF9" w:rsidRPr="00442A0B" w:rsidRDefault="00937BF9" w:rsidP="00937BF9">
      <w:pPr>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rsidR="00937BF9" w:rsidRPr="00442A0B" w:rsidRDefault="00937BF9" w:rsidP="00937BF9">
      <w:pPr>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rsidR="00937BF9" w:rsidRPr="009B6A2A" w:rsidRDefault="00937BF9" w:rsidP="00937BF9">
      <w:pPr>
        <w:ind w:left="720" w:right="-534"/>
        <w:jc w:val="both"/>
        <w:rPr>
          <w:bCs/>
          <w:sz w:val="6"/>
          <w:szCs w:val="6"/>
          <w:lang w:val="ru-RU"/>
        </w:rPr>
      </w:pPr>
    </w:p>
    <w:p w:rsidR="00937BF9" w:rsidRPr="00442A0B" w:rsidRDefault="00937BF9" w:rsidP="00937BF9">
      <w:pPr>
        <w:spacing w:after="120"/>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937BF9" w:rsidRPr="00442A0B" w:rsidRDefault="00937BF9" w:rsidP="00937BF9">
      <w:pPr>
        <w:spacing w:after="120"/>
        <w:ind w:right="74"/>
        <w:jc w:val="both"/>
        <w:rPr>
          <w:bCs/>
          <w:lang w:val="ru-RU"/>
        </w:rPr>
      </w:pPr>
      <w:r w:rsidRPr="00442A0B">
        <w:rPr>
          <w:bCs/>
          <w:lang w:val="ru-RU"/>
        </w:rPr>
        <w:t>б) подкуп по чл. 301 - 307 от Наказателния кодекс;</w:t>
      </w:r>
    </w:p>
    <w:p w:rsidR="00937BF9" w:rsidRPr="00442A0B" w:rsidRDefault="00937BF9" w:rsidP="00937BF9">
      <w:pPr>
        <w:spacing w:after="120"/>
        <w:ind w:right="74"/>
        <w:jc w:val="both"/>
        <w:rPr>
          <w:bCs/>
          <w:lang w:val="ru-RU"/>
        </w:rPr>
      </w:pPr>
      <w:r w:rsidRPr="00442A0B">
        <w:rPr>
          <w:bCs/>
          <w:lang w:val="ru-RU"/>
        </w:rPr>
        <w:t>в) участие в организирана престъпна група по чл. 321 и 321а от Наказателния кодекс;</w:t>
      </w:r>
    </w:p>
    <w:p w:rsidR="00937BF9" w:rsidRPr="00442A0B" w:rsidRDefault="00937BF9" w:rsidP="00937BF9">
      <w:pPr>
        <w:spacing w:after="120"/>
        <w:ind w:right="74"/>
        <w:jc w:val="both"/>
        <w:rPr>
          <w:bCs/>
          <w:lang w:val="ru-RU"/>
        </w:rPr>
      </w:pPr>
      <w:r w:rsidRPr="00442A0B">
        <w:rPr>
          <w:bCs/>
          <w:lang w:val="ru-RU"/>
        </w:rPr>
        <w:t>г)  престъпление против собствеността по чл. 194 - 217 от Наказателния кодекс;</w:t>
      </w:r>
    </w:p>
    <w:p w:rsidR="00937BF9" w:rsidRPr="00442A0B" w:rsidRDefault="00937BF9" w:rsidP="00937BF9">
      <w:pPr>
        <w:spacing w:after="120"/>
        <w:ind w:right="74"/>
        <w:jc w:val="both"/>
        <w:rPr>
          <w:bCs/>
          <w:lang w:val="ru-RU"/>
        </w:rPr>
      </w:pPr>
      <w:r w:rsidRPr="00442A0B">
        <w:rPr>
          <w:bCs/>
          <w:lang w:val="ru-RU"/>
        </w:rPr>
        <w:t>д)  престъпление против стопанството по чл. 219 - 252 от Наказателния кодекс;</w:t>
      </w:r>
    </w:p>
    <w:p w:rsidR="00937BF9" w:rsidRPr="000A6993" w:rsidRDefault="00937BF9" w:rsidP="00937BF9">
      <w:pPr>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7BF9" w:rsidRPr="00EC71DA" w:rsidRDefault="00937BF9" w:rsidP="00937BF9">
      <w:pPr>
        <w:jc w:val="both"/>
        <w:rPr>
          <w:sz w:val="8"/>
          <w:szCs w:val="8"/>
          <w:lang w:val="ru-RU"/>
        </w:rPr>
      </w:pPr>
    </w:p>
    <w:p w:rsidR="00937BF9" w:rsidRPr="00603435" w:rsidRDefault="00937BF9" w:rsidP="00937BF9">
      <w:pPr>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w:t>
      </w:r>
      <w:r w:rsidRPr="00B613D8">
        <w:rPr>
          <w:i/>
          <w:lang w:val="ru-RU"/>
        </w:rPr>
        <w:lastRenderedPageBreak/>
        <w:t>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rsidR="00937BF9" w:rsidRPr="00C92644" w:rsidRDefault="00937BF9" w:rsidP="00937BF9">
      <w:pPr>
        <w:jc w:val="both"/>
        <w:rPr>
          <w:sz w:val="12"/>
          <w:szCs w:val="12"/>
          <w:lang w:val="ru-RU"/>
        </w:rPr>
      </w:pPr>
    </w:p>
    <w:p w:rsidR="00937BF9" w:rsidRPr="00E778F7" w:rsidRDefault="00937BF9" w:rsidP="00937BF9">
      <w:pPr>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Pr>
          <w:i/>
          <w:lang w:val="ru-RU"/>
        </w:rPr>
        <w:t>е установен</w:t>
      </w:r>
      <w:r w:rsidRPr="00B119BD">
        <w:rPr>
          <w:i/>
          <w:lang w:val="ru-RU"/>
        </w:rPr>
        <w:t>)</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/ие/са</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rsidR="00937BF9" w:rsidRPr="00442A0B" w:rsidRDefault="00937BF9" w:rsidP="00937BF9">
      <w:pPr>
        <w:spacing w:after="120"/>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937BF9" w:rsidRPr="00442A0B" w:rsidRDefault="00937BF9" w:rsidP="00937BF9">
      <w:pPr>
        <w:spacing w:after="120"/>
        <w:ind w:right="74"/>
        <w:jc w:val="both"/>
        <w:rPr>
          <w:bCs/>
          <w:lang w:val="ru-RU"/>
        </w:rPr>
      </w:pPr>
      <w:r w:rsidRPr="00442A0B">
        <w:rPr>
          <w:bCs/>
          <w:lang w:val="ru-RU"/>
        </w:rPr>
        <w:t>б) подкуп по чл. 301 - 307 от Наказателния кодекс;</w:t>
      </w:r>
    </w:p>
    <w:p w:rsidR="00937BF9" w:rsidRPr="00442A0B" w:rsidRDefault="00937BF9" w:rsidP="00937BF9">
      <w:pPr>
        <w:spacing w:after="120"/>
        <w:ind w:right="74"/>
        <w:jc w:val="both"/>
        <w:rPr>
          <w:bCs/>
          <w:lang w:val="ru-RU"/>
        </w:rPr>
      </w:pPr>
      <w:r w:rsidRPr="00442A0B">
        <w:rPr>
          <w:bCs/>
          <w:lang w:val="ru-RU"/>
        </w:rPr>
        <w:t>в) участие в организирана престъпна група по чл. 321 и 321а от Наказателния кодекс;</w:t>
      </w:r>
    </w:p>
    <w:p w:rsidR="00937BF9" w:rsidRPr="00442A0B" w:rsidRDefault="00937BF9" w:rsidP="00937BF9">
      <w:pPr>
        <w:spacing w:after="120"/>
        <w:ind w:right="74"/>
        <w:jc w:val="both"/>
        <w:rPr>
          <w:bCs/>
          <w:lang w:val="ru-RU"/>
        </w:rPr>
      </w:pPr>
      <w:r w:rsidRPr="00442A0B">
        <w:rPr>
          <w:bCs/>
          <w:lang w:val="ru-RU"/>
        </w:rPr>
        <w:t>г)  престъпление против собствеността по чл. 194 - 217 от Наказателния кодекс;</w:t>
      </w:r>
    </w:p>
    <w:p w:rsidR="00937BF9" w:rsidRPr="00442A0B" w:rsidRDefault="00937BF9" w:rsidP="00937BF9">
      <w:pPr>
        <w:spacing w:after="120"/>
        <w:ind w:right="74"/>
        <w:jc w:val="both"/>
        <w:rPr>
          <w:bCs/>
          <w:lang w:val="ru-RU"/>
        </w:rPr>
      </w:pPr>
      <w:r w:rsidRPr="00442A0B">
        <w:rPr>
          <w:bCs/>
          <w:lang w:val="ru-RU"/>
        </w:rPr>
        <w:t>д)  престъпление против стопанството по чл. 219 - 252 от Наказателния кодекс;</w:t>
      </w:r>
    </w:p>
    <w:p w:rsidR="00937BF9" w:rsidRPr="00EA2B3D" w:rsidRDefault="00937BF9" w:rsidP="00937BF9">
      <w:pPr>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937BF9" w:rsidRPr="00442A0B" w:rsidRDefault="00937BF9" w:rsidP="00937BF9">
      <w:pPr>
        <w:ind w:right="-534"/>
        <w:jc w:val="both"/>
        <w:rPr>
          <w:bCs/>
          <w:i/>
          <w:sz w:val="18"/>
          <w:szCs w:val="18"/>
          <w:lang w:val="ru-RU"/>
        </w:rPr>
      </w:pPr>
    </w:p>
    <w:p w:rsidR="00937BF9" w:rsidRPr="000A6993" w:rsidRDefault="00937BF9" w:rsidP="00937BF9">
      <w:pPr>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7BF9" w:rsidRDefault="00937BF9" w:rsidP="00937BF9">
      <w:pPr>
        <w:jc w:val="both"/>
        <w:rPr>
          <w:lang w:val="ru-RU"/>
        </w:rPr>
      </w:pPr>
    </w:p>
    <w:p w:rsidR="00937BF9" w:rsidRPr="00144741" w:rsidRDefault="00937BF9" w:rsidP="00937BF9">
      <w:pPr>
        <w:jc w:val="both"/>
        <w:rPr>
          <w:lang w:val="ru-RU"/>
        </w:rPr>
      </w:pPr>
      <w:r>
        <w:rPr>
          <w:lang w:val="ru-RU"/>
        </w:rPr>
        <w:t xml:space="preserve">2. </w:t>
      </w:r>
      <w:r w:rsidRPr="00144741">
        <w:rPr>
          <w:lang w:val="ru-RU"/>
        </w:rPr>
        <w:t>Представляваният от мен</w:t>
      </w:r>
      <w:r>
        <w:rPr>
          <w:lang w:val="ru-RU"/>
        </w:rPr>
        <w:t>/от насподизпълнител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sidRPr="00144741">
        <w:rPr>
          <w:i/>
          <w:iCs/>
          <w:lang w:val="ru-RU"/>
        </w:rPr>
        <w:t xml:space="preserve">(посочете </w:t>
      </w:r>
      <w:r w:rsidRPr="00A60635">
        <w:rPr>
          <w:bCs/>
          <w:i/>
          <w:iCs/>
          <w:lang w:val="ru-RU"/>
        </w:rPr>
        <w:t>подизпълнителя</w:t>
      </w:r>
      <w:r w:rsidRPr="00144741">
        <w:rPr>
          <w:i/>
          <w:iCs/>
          <w:lang w:val="ru-RU"/>
        </w:rPr>
        <w:t>)</w:t>
      </w:r>
    </w:p>
    <w:p w:rsidR="00937BF9" w:rsidRDefault="00937BF9" w:rsidP="00937BF9">
      <w:pPr>
        <w:jc w:val="both"/>
        <w:rPr>
          <w:lang w:val="ru-RU"/>
        </w:rPr>
      </w:pPr>
    </w:p>
    <w:p w:rsidR="00937BF9" w:rsidRPr="009660DC" w:rsidRDefault="00937BF9" w:rsidP="00937BF9">
      <w:pPr>
        <w:jc w:val="both"/>
        <w:rPr>
          <w:i/>
          <w:iCs/>
          <w:lang w:val="ru-RU"/>
        </w:rPr>
      </w:pPr>
      <w:r>
        <w:rPr>
          <w:lang w:val="ru-RU"/>
        </w:rPr>
        <w:t xml:space="preserve">3. </w:t>
      </w:r>
      <w:r w:rsidRPr="009660DC">
        <w:rPr>
          <w:lang w:val="ru-RU"/>
        </w:rPr>
        <w:t>Представляваният от мен</w:t>
      </w:r>
      <w:r>
        <w:rPr>
          <w:lang w:val="ru-RU"/>
        </w:rPr>
        <w:t>/от нас</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i/>
          <w:iCs/>
          <w:lang w:val="ru-RU"/>
        </w:rPr>
        <w:t xml:space="preserve">(посочете </w:t>
      </w:r>
      <w:r w:rsidRPr="00A60635">
        <w:rPr>
          <w:bCs/>
          <w:i/>
          <w:iCs/>
          <w:lang w:val="ru-RU"/>
        </w:rPr>
        <w:t>подизпълнителя</w:t>
      </w:r>
      <w:r w:rsidRPr="009660DC">
        <w:rPr>
          <w:i/>
          <w:iCs/>
          <w:lang w:val="ru-RU"/>
        </w:rPr>
        <w:t>)</w:t>
      </w:r>
    </w:p>
    <w:p w:rsidR="00937BF9" w:rsidRPr="009660DC" w:rsidRDefault="00937BF9" w:rsidP="00937BF9">
      <w:pPr>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rsidR="00937BF9" w:rsidRDefault="00937BF9" w:rsidP="00937BF9">
      <w:pPr>
        <w:ind w:right="-567"/>
        <w:jc w:val="both"/>
        <w:rPr>
          <w:lang w:val="ru-RU"/>
        </w:rPr>
      </w:pPr>
    </w:p>
    <w:p w:rsidR="00937BF9" w:rsidRPr="00C7486C" w:rsidRDefault="00937BF9" w:rsidP="00937BF9">
      <w:pPr>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rsidR="00937BF9" w:rsidRPr="00C7486C" w:rsidRDefault="00937BF9" w:rsidP="00937BF9">
      <w:pPr>
        <w:jc w:val="both"/>
      </w:pPr>
      <w:r w:rsidRPr="00C7486C">
        <w:t xml:space="preserve">-  няма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rsidR="00937BF9" w:rsidRPr="00C7486C" w:rsidRDefault="00937BF9" w:rsidP="00937BF9">
      <w:pPr>
        <w:jc w:val="both"/>
      </w:pPr>
      <w:r w:rsidRPr="00C7486C">
        <w:t xml:space="preserve">- има парични задължения към държавата или към община по смисъла на чл. 162, ал. 2, т.1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 xml:space="preserve"> 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rsidR="00937BF9" w:rsidRPr="00057DB9" w:rsidRDefault="00937BF9" w:rsidP="00937BF9">
      <w:pPr>
        <w:jc w:val="center"/>
        <w:rPr>
          <w:b/>
        </w:rPr>
      </w:pPr>
      <w:r w:rsidRPr="00057DB9">
        <w:rPr>
          <w:b/>
        </w:rPr>
        <w:lastRenderedPageBreak/>
        <w:t>/ненужн</w:t>
      </w:r>
      <w:r>
        <w:rPr>
          <w:b/>
        </w:rPr>
        <w:t>ия</w:t>
      </w:r>
      <w:r w:rsidR="00416A7C">
        <w:rPr>
          <w:b/>
        </w:rPr>
        <w:t>т</w:t>
      </w:r>
      <w:r>
        <w:rPr>
          <w:b/>
        </w:rPr>
        <w:t xml:space="preserve"> текст</w:t>
      </w:r>
      <w:r w:rsidRPr="00057DB9">
        <w:rPr>
          <w:b/>
        </w:rPr>
        <w:t xml:space="preserve"> се зачерква/</w:t>
      </w:r>
    </w:p>
    <w:p w:rsidR="00937BF9" w:rsidRPr="00CB7C29" w:rsidRDefault="00937BF9" w:rsidP="00937BF9">
      <w:pPr>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FC3985">
        <w:rPr>
          <w:snapToGrid w:val="0"/>
          <w:lang w:val="ru-RU"/>
        </w:rPr>
        <w:t>подизпълнител</w:t>
      </w:r>
      <w:r w:rsidRPr="00CB7C29">
        <w:rPr>
          <w:lang w:val="ru-RU"/>
        </w:rPr>
        <w:t xml:space="preserve"> не е сключвал договор с лице по чл.21 или чл.22 от Закона за предотвратяване и установяване на конфликт на интереси.</w:t>
      </w:r>
    </w:p>
    <w:p w:rsidR="00937BF9" w:rsidRDefault="00937BF9" w:rsidP="00937BF9">
      <w:pPr>
        <w:ind w:right="-567"/>
        <w:jc w:val="both"/>
        <w:rPr>
          <w:lang w:val="ru-RU"/>
        </w:rPr>
      </w:pPr>
    </w:p>
    <w:p w:rsidR="00937BF9" w:rsidRPr="00BC12A0" w:rsidRDefault="00937BF9" w:rsidP="00937BF9">
      <w:pPr>
        <w:jc w:val="both"/>
      </w:pPr>
      <w:r>
        <w:t>6</w:t>
      </w:r>
      <w:r w:rsidRPr="00BC12A0">
        <w:t>.</w:t>
      </w:r>
      <w:r w:rsidRPr="00BC12A0">
        <w:rPr>
          <w:b/>
          <w:vertAlign w:val="superscript"/>
          <w:lang w:val="en-GB"/>
        </w:rPr>
        <w:footnoteReference w:id="3"/>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937BF9" w:rsidRPr="00BC12A0" w:rsidRDefault="00937BF9" w:rsidP="00937BF9">
      <w:pPr>
        <w:ind w:right="-567"/>
        <w:jc w:val="both"/>
      </w:pPr>
      <w:r w:rsidRPr="00BC12A0">
        <w:t xml:space="preserve"> или</w:t>
      </w:r>
    </w:p>
    <w:p w:rsidR="00937BF9" w:rsidRPr="00BC12A0" w:rsidRDefault="00937BF9" w:rsidP="00937BF9">
      <w:pPr>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937BF9" w:rsidRPr="00CB3688" w:rsidRDefault="00937BF9" w:rsidP="00416A7C">
      <w:pPr>
        <w:ind w:right="-567"/>
        <w:rPr>
          <w:b/>
        </w:rPr>
      </w:pPr>
      <w:r w:rsidRPr="00CB3688">
        <w:rPr>
          <w:b/>
        </w:rPr>
        <w:t>/2 попълва се съответния</w:t>
      </w:r>
      <w:r w:rsidR="00416A7C">
        <w:rPr>
          <w:b/>
        </w:rPr>
        <w:t>т</w:t>
      </w:r>
      <w:r w:rsidRPr="00CB3688">
        <w:rPr>
          <w:b/>
        </w:rPr>
        <w:t xml:space="preserve"> текст, ако е приложимо, като ненужн</w:t>
      </w:r>
      <w:r>
        <w:rPr>
          <w:b/>
        </w:rPr>
        <w:t>ия</w:t>
      </w:r>
      <w:r w:rsidR="00416A7C">
        <w:rPr>
          <w:b/>
        </w:rPr>
        <w:t>т</w:t>
      </w:r>
      <w:r>
        <w:rPr>
          <w:b/>
        </w:rPr>
        <w:t xml:space="preserve"> текст</w:t>
      </w:r>
      <w:r w:rsidRPr="00CB3688">
        <w:rPr>
          <w:b/>
        </w:rPr>
        <w:t xml:space="preserve"> се зачерква/</w:t>
      </w:r>
    </w:p>
    <w:p w:rsidR="00937BF9" w:rsidRPr="000E539B" w:rsidRDefault="00937BF9" w:rsidP="00937BF9">
      <w:pPr>
        <w:ind w:right="-567"/>
        <w:jc w:val="center"/>
        <w:rPr>
          <w:sz w:val="16"/>
          <w:szCs w:val="16"/>
          <w:lang w:val="ru-RU"/>
        </w:rPr>
      </w:pPr>
    </w:p>
    <w:p w:rsidR="00937BF9" w:rsidRDefault="00937BF9" w:rsidP="00937BF9">
      <w:pPr>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rsidR="00937BF9" w:rsidRDefault="00937BF9" w:rsidP="00937BF9">
      <w:pPr>
        <w:jc w:val="both"/>
        <w:rPr>
          <w:lang w:val="ru-RU"/>
        </w:rPr>
      </w:pPr>
    </w:p>
    <w:p w:rsidR="00937BF9" w:rsidRDefault="00937BF9" w:rsidP="00937BF9">
      <w:pPr>
        <w:jc w:val="both"/>
        <w:rPr>
          <w:lang w:val="ru-RU"/>
        </w:rPr>
      </w:pPr>
    </w:p>
    <w:p w:rsidR="00937BF9" w:rsidRPr="00442A0B" w:rsidRDefault="00937BF9" w:rsidP="00937BF9">
      <w:pPr>
        <w:jc w:val="both"/>
        <w:rPr>
          <w:lang w:val="ru-RU"/>
        </w:rPr>
      </w:pPr>
    </w:p>
    <w:p w:rsidR="00937BF9" w:rsidRPr="000E539B" w:rsidRDefault="00937BF9" w:rsidP="00937BF9">
      <w:pPr>
        <w:ind w:left="-540" w:right="-534" w:firstLine="720"/>
        <w:rPr>
          <w:sz w:val="16"/>
          <w:szCs w:val="16"/>
          <w:u w:val="single"/>
          <w:lang w:val="ru-RU"/>
        </w:rPr>
      </w:pPr>
    </w:p>
    <w:p w:rsidR="00937BF9" w:rsidRPr="000E539B" w:rsidRDefault="00937BF9" w:rsidP="00937BF9">
      <w:pPr>
        <w:ind w:left="-540" w:right="-534" w:firstLine="720"/>
        <w:rPr>
          <w:sz w:val="16"/>
          <w:szCs w:val="16"/>
          <w:u w:val="single"/>
          <w:lang w:val="ru-RU"/>
        </w:rPr>
      </w:pPr>
    </w:p>
    <w:p w:rsidR="00937BF9" w:rsidRPr="00732FA4" w:rsidRDefault="00937BF9" w:rsidP="00937BF9">
      <w:pPr>
        <w:jc w:val="both"/>
        <w:rPr>
          <w:b/>
          <w:bCs/>
        </w:rPr>
      </w:pPr>
      <w:r w:rsidRPr="00732FA4">
        <w:rPr>
          <w:b/>
          <w:bCs/>
        </w:rPr>
        <w:t>Дата:....................201</w:t>
      </w:r>
      <w:r w:rsidR="00416A7C">
        <w:rPr>
          <w:b/>
          <w:bCs/>
        </w:rPr>
        <w:t>6</w:t>
      </w:r>
      <w:r w:rsidRPr="00732FA4">
        <w:rPr>
          <w:b/>
          <w:bCs/>
        </w:rPr>
        <w:t>г.                                             Декларатор: ................................</w:t>
      </w:r>
    </w:p>
    <w:p w:rsidR="00937BF9" w:rsidRPr="000E539B" w:rsidRDefault="00937BF9" w:rsidP="00937BF9">
      <w:pPr>
        <w:rPr>
          <w:sz w:val="16"/>
          <w:szCs w:val="16"/>
        </w:rPr>
      </w:pPr>
    </w:p>
    <w:p w:rsidR="00937BF9" w:rsidRPr="006273A6" w:rsidRDefault="00937BF9" w:rsidP="00937BF9">
      <w:pPr>
        <w:rPr>
          <w:b/>
          <w:i/>
          <w:sz w:val="20"/>
          <w:szCs w:val="20"/>
          <w:lang w:val="ru-RU"/>
        </w:rPr>
      </w:pPr>
      <w:r w:rsidRPr="006273A6">
        <w:rPr>
          <w:rStyle w:val="af2"/>
          <w:b/>
          <w:sz w:val="20"/>
          <w:szCs w:val="20"/>
        </w:rPr>
        <w:t>1</w:t>
      </w:r>
      <w:r w:rsidRPr="006273A6">
        <w:rPr>
          <w:b/>
          <w:i/>
          <w:sz w:val="20"/>
          <w:szCs w:val="20"/>
          <w:lang w:val="ru-RU"/>
        </w:rPr>
        <w:t>Забележки:</w:t>
      </w:r>
    </w:p>
    <w:p w:rsidR="00937BF9" w:rsidRPr="006273A6" w:rsidRDefault="00937BF9" w:rsidP="00937BF9">
      <w:pPr>
        <w:ind w:left="-240" w:right="138" w:firstLine="600"/>
        <w:jc w:val="both"/>
        <w:rPr>
          <w:b/>
          <w:i/>
          <w:sz w:val="20"/>
          <w:szCs w:val="20"/>
          <w:lang w:val="ru-RU"/>
        </w:rPr>
      </w:pPr>
    </w:p>
    <w:p w:rsidR="00937BF9" w:rsidRPr="006273A6" w:rsidRDefault="00937BF9" w:rsidP="00937BF9">
      <w:pPr>
        <w:spacing w:after="120"/>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6273A6" w:rsidRDefault="00937BF9" w:rsidP="00937BF9">
      <w:pPr>
        <w:spacing w:after="120"/>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rsidR="00937BF9" w:rsidRPr="006273A6" w:rsidRDefault="00937BF9" w:rsidP="00DF40BD">
      <w:pPr>
        <w:widowControl w:val="0"/>
        <w:numPr>
          <w:ilvl w:val="0"/>
          <w:numId w:val="23"/>
        </w:numPr>
        <w:autoSpaceDE w:val="0"/>
        <w:autoSpaceDN w:val="0"/>
        <w:adjustRightInd w:val="0"/>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rsidR="00937BF9" w:rsidRPr="006273A6" w:rsidRDefault="00937BF9" w:rsidP="00DF40BD">
      <w:pPr>
        <w:widowControl w:val="0"/>
        <w:numPr>
          <w:ilvl w:val="0"/>
          <w:numId w:val="23"/>
        </w:numPr>
        <w:autoSpaceDE w:val="0"/>
        <w:autoSpaceDN w:val="0"/>
        <w:adjustRightInd w:val="0"/>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rsidR="00937BF9" w:rsidRPr="006273A6" w:rsidRDefault="00937BF9" w:rsidP="00DF40BD">
      <w:pPr>
        <w:widowControl w:val="0"/>
        <w:numPr>
          <w:ilvl w:val="0"/>
          <w:numId w:val="23"/>
        </w:numPr>
        <w:autoSpaceDE w:val="0"/>
        <w:autoSpaceDN w:val="0"/>
        <w:adjustRightInd w:val="0"/>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37BF9" w:rsidRPr="006273A6" w:rsidRDefault="00937BF9" w:rsidP="00DF40BD">
      <w:pPr>
        <w:widowControl w:val="0"/>
        <w:numPr>
          <w:ilvl w:val="0"/>
          <w:numId w:val="23"/>
        </w:numPr>
        <w:autoSpaceDE w:val="0"/>
        <w:autoSpaceDN w:val="0"/>
        <w:adjustRightInd w:val="0"/>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37BF9" w:rsidRPr="006273A6" w:rsidRDefault="00937BF9" w:rsidP="00DF40BD">
      <w:pPr>
        <w:widowControl w:val="0"/>
        <w:numPr>
          <w:ilvl w:val="0"/>
          <w:numId w:val="23"/>
        </w:numPr>
        <w:autoSpaceDE w:val="0"/>
        <w:autoSpaceDN w:val="0"/>
        <w:adjustRightInd w:val="0"/>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rsidR="00937BF9" w:rsidRPr="006273A6" w:rsidRDefault="00937BF9" w:rsidP="00DF40BD">
      <w:pPr>
        <w:widowControl w:val="0"/>
        <w:numPr>
          <w:ilvl w:val="0"/>
          <w:numId w:val="23"/>
        </w:numPr>
        <w:autoSpaceDE w:val="0"/>
        <w:autoSpaceDN w:val="0"/>
        <w:adjustRightInd w:val="0"/>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rsidR="00937BF9" w:rsidRPr="006273A6" w:rsidRDefault="00937BF9" w:rsidP="00DF40BD">
      <w:pPr>
        <w:widowControl w:val="0"/>
        <w:numPr>
          <w:ilvl w:val="0"/>
          <w:numId w:val="23"/>
        </w:numPr>
        <w:autoSpaceDE w:val="0"/>
        <w:autoSpaceDN w:val="0"/>
        <w:adjustRightInd w:val="0"/>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rsidR="00937BF9" w:rsidRPr="006273A6" w:rsidRDefault="00937BF9" w:rsidP="00DF40BD">
      <w:pPr>
        <w:widowControl w:val="0"/>
        <w:numPr>
          <w:ilvl w:val="0"/>
          <w:numId w:val="23"/>
        </w:numPr>
        <w:autoSpaceDE w:val="0"/>
        <w:autoSpaceDN w:val="0"/>
        <w:adjustRightInd w:val="0"/>
        <w:spacing w:after="120"/>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37BF9" w:rsidRPr="006273A6" w:rsidRDefault="00937BF9" w:rsidP="00F91C64">
      <w:pPr>
        <w:widowControl w:val="0"/>
        <w:autoSpaceDE w:val="0"/>
        <w:autoSpaceDN w:val="0"/>
        <w:adjustRightInd w:val="0"/>
        <w:spacing w:after="120"/>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rsidR="00937BF9" w:rsidRPr="006273A6" w:rsidRDefault="00937BF9" w:rsidP="00937BF9">
      <w:pPr>
        <w:widowControl w:val="0"/>
        <w:autoSpaceDE w:val="0"/>
        <w:autoSpaceDN w:val="0"/>
        <w:adjustRightInd w:val="0"/>
        <w:spacing w:after="120"/>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rsidR="00937BF9" w:rsidRPr="000E539B" w:rsidRDefault="00937BF9" w:rsidP="00937BF9">
      <w:pPr>
        <w:jc w:val="both"/>
        <w:rPr>
          <w:b/>
          <w:bCs/>
          <w:sz w:val="20"/>
          <w:szCs w:val="20"/>
        </w:rPr>
      </w:pPr>
      <w:r w:rsidRPr="000E539B">
        <w:rPr>
          <w:b/>
          <w:bCs/>
          <w:sz w:val="20"/>
          <w:szCs w:val="20"/>
        </w:rPr>
        <w:t>ВАЖНО! Попълва се единствено от подизпълнителите.</w:t>
      </w:r>
    </w:p>
    <w:p w:rsidR="00937BF9" w:rsidRDefault="00937BF9" w:rsidP="00937BF9">
      <w:pPr>
        <w:jc w:val="both"/>
        <w:rPr>
          <w:b/>
          <w:sz w:val="28"/>
          <w:szCs w:val="28"/>
        </w:rPr>
      </w:pPr>
    </w:p>
    <w:p w:rsidR="00937BF9" w:rsidRPr="00732FA4" w:rsidRDefault="00AC03E1" w:rsidP="00F616AE">
      <w:pPr>
        <w:keepNext/>
        <w:ind w:left="360"/>
        <w:jc w:val="right"/>
        <w:rPr>
          <w:b/>
          <w:bCs/>
          <w:i/>
          <w:iCs/>
        </w:rPr>
      </w:pPr>
      <w:r>
        <w:rPr>
          <w:b/>
          <w:bCs/>
          <w:i/>
          <w:iCs/>
        </w:rPr>
        <w:t>Приложение № 10</w:t>
      </w:r>
    </w:p>
    <w:p w:rsidR="00937BF9" w:rsidRPr="00732FA4" w:rsidRDefault="00937BF9" w:rsidP="00937BF9">
      <w:pPr>
        <w:ind w:left="360"/>
        <w:jc w:val="center"/>
        <w:rPr>
          <w:b/>
          <w:bCs/>
        </w:rPr>
      </w:pPr>
    </w:p>
    <w:p w:rsidR="00937BF9" w:rsidRPr="00732FA4" w:rsidRDefault="00937BF9" w:rsidP="00937BF9">
      <w:pPr>
        <w:ind w:left="360"/>
        <w:rPr>
          <w:b/>
          <w:bCs/>
        </w:rPr>
      </w:pPr>
    </w:p>
    <w:p w:rsidR="00937BF9" w:rsidRPr="00804D2A" w:rsidRDefault="00937BF9" w:rsidP="00937BF9">
      <w:pPr>
        <w:ind w:left="360"/>
        <w:jc w:val="center"/>
        <w:rPr>
          <w:b/>
          <w:bCs/>
        </w:rPr>
      </w:pPr>
      <w:r w:rsidRPr="00804D2A">
        <w:rPr>
          <w:b/>
          <w:bCs/>
          <w:iCs/>
        </w:rPr>
        <w:t xml:space="preserve">СПИСЪК НА </w:t>
      </w:r>
      <w:r w:rsidR="00416A7C">
        <w:rPr>
          <w:b/>
          <w:bCs/>
          <w:iCs/>
        </w:rPr>
        <w:t>СТРОИТЕЛСТВОТО, ИЗПЪЛНЕНО</w:t>
      </w:r>
      <w:r w:rsidRPr="00804D2A">
        <w:rPr>
          <w:b/>
          <w:bCs/>
          <w:iCs/>
        </w:rPr>
        <w:t xml:space="preserve"> ПРЕЗ ПОСЛЕДНИТЕ 5 ГОДИНИ, СЧИТАНО ОТ ДАТ</w:t>
      </w:r>
      <w:r w:rsidR="00FB4146">
        <w:rPr>
          <w:b/>
          <w:bCs/>
          <w:iCs/>
        </w:rPr>
        <w:t>АТА НА ПОДАВАНЕ НА ОФЕРТАТА, КО</w:t>
      </w:r>
      <w:r w:rsidR="00416A7C">
        <w:rPr>
          <w:b/>
          <w:bCs/>
          <w:iCs/>
        </w:rPr>
        <w:t>ЕТО Е ЕДНАКВО ИЛИ СХОДНО</w:t>
      </w:r>
      <w:r w:rsidRPr="00804D2A">
        <w:rPr>
          <w:b/>
          <w:bCs/>
          <w:iCs/>
        </w:rPr>
        <w:t xml:space="preserve"> С ПРЕДМЕТА НА НАСТОЯЩАТА ОБЩЕСТВЕНА ПОРЪЧКА</w:t>
      </w:r>
    </w:p>
    <w:p w:rsidR="00937BF9" w:rsidRDefault="00937BF9" w:rsidP="00937BF9">
      <w:pPr>
        <w:jc w:val="center"/>
        <w:rPr>
          <w:b/>
          <w:bCs/>
        </w:rPr>
      </w:pPr>
    </w:p>
    <w:p w:rsidR="00937BF9" w:rsidRPr="00732FA4" w:rsidRDefault="00937BF9" w:rsidP="00937BF9">
      <w:pPr>
        <w:spacing w:before="60" w:after="60" w:line="360" w:lineRule="auto"/>
        <w:jc w:val="both"/>
      </w:pPr>
      <w:r w:rsidRPr="00732FA4">
        <w:t>Долуподписаният/-ната/  ................................................................................................................................................</w:t>
      </w:r>
    </w:p>
    <w:p w:rsidR="00937BF9" w:rsidRDefault="00937BF9" w:rsidP="002D21F1">
      <w:pPr>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8B35C9">
        <w:t>:</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8B35C9" w:rsidRPr="008B35C9" w:rsidRDefault="008B35C9" w:rsidP="008B35C9">
      <w:pPr>
        <w:spacing w:before="40"/>
        <w:jc w:val="both"/>
        <w:rPr>
          <w:i/>
        </w:rPr>
      </w:pPr>
      <w:r w:rsidRPr="008B35C9">
        <w:rPr>
          <w:i/>
        </w:rPr>
        <w:t>/посочва се обособената позиция, за която се подава офертата/</w:t>
      </w:r>
    </w:p>
    <w:p w:rsidR="008B35C9" w:rsidRPr="007A39FB" w:rsidRDefault="008B35C9" w:rsidP="002D21F1">
      <w:pPr>
        <w:jc w:val="both"/>
      </w:pPr>
    </w:p>
    <w:p w:rsidR="00937BF9" w:rsidRPr="00732FA4" w:rsidRDefault="00937BF9" w:rsidP="00937BF9">
      <w:pPr>
        <w:spacing w:before="60" w:after="60"/>
        <w:jc w:val="both"/>
        <w:rPr>
          <w:b/>
          <w:bCs/>
        </w:rPr>
      </w:pPr>
    </w:p>
    <w:p w:rsidR="00937BF9" w:rsidRPr="007A39FB" w:rsidRDefault="00937BF9" w:rsidP="00937BF9">
      <w:pPr>
        <w:jc w:val="center"/>
      </w:pPr>
      <w:r w:rsidRPr="00732FA4">
        <w:rPr>
          <w:b/>
          <w:bCs/>
        </w:rPr>
        <w:t>Д Е К Л А Р И Р А М, че:</w:t>
      </w:r>
    </w:p>
    <w:p w:rsidR="00937BF9" w:rsidRDefault="00937BF9" w:rsidP="00937BF9">
      <w:pPr>
        <w:jc w:val="center"/>
        <w:rPr>
          <w:b/>
          <w:bCs/>
        </w:rPr>
      </w:pPr>
    </w:p>
    <w:p w:rsidR="00937BF9" w:rsidRDefault="00937BF9" w:rsidP="00937BF9">
      <w:pPr>
        <w:jc w:val="both"/>
      </w:pPr>
      <w:r w:rsidRPr="00732FA4">
        <w:t xml:space="preserve">Представляваният от мен участник е изпълнил през последните </w:t>
      </w:r>
      <w:r>
        <w:t>5</w:t>
      </w:r>
      <w:r w:rsidRPr="00732FA4">
        <w:t xml:space="preserve"> (</w:t>
      </w:r>
      <w:r>
        <w:t>пет</w:t>
      </w:r>
      <w:r w:rsidRPr="00732FA4">
        <w:t>) години, считано до крайния срок за подаване на офертата,</w:t>
      </w:r>
      <w:r>
        <w:t xml:space="preserve"> следното </w:t>
      </w:r>
      <w:r w:rsidRPr="00765B28">
        <w:t>строителство, което е еднакво или сходно с предмета на настоящата обществена поръчка</w:t>
      </w:r>
      <w:r w:rsidRPr="00732FA4">
        <w:t>:</w:t>
      </w:r>
    </w:p>
    <w:p w:rsidR="00937BF9" w:rsidRDefault="00937BF9" w:rsidP="00937BF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122"/>
        <w:gridCol w:w="1550"/>
        <w:gridCol w:w="1865"/>
        <w:gridCol w:w="1430"/>
        <w:gridCol w:w="1340"/>
      </w:tblGrid>
      <w:tr w:rsidR="00937BF9" w:rsidRPr="00880B70" w:rsidTr="00937BF9">
        <w:tc>
          <w:tcPr>
            <w:tcW w:w="938" w:type="dxa"/>
            <w:shd w:val="clear" w:color="auto" w:fill="auto"/>
          </w:tcPr>
          <w:p w:rsidR="00937BF9" w:rsidRPr="00765B28" w:rsidRDefault="00937BF9" w:rsidP="00937BF9">
            <w:pPr>
              <w:jc w:val="center"/>
              <w:rPr>
                <w:bCs/>
              </w:rPr>
            </w:pPr>
            <w:r w:rsidRPr="00765B28">
              <w:rPr>
                <w:bCs/>
              </w:rPr>
              <w:t>№ по ред</w:t>
            </w:r>
          </w:p>
        </w:tc>
        <w:tc>
          <w:tcPr>
            <w:tcW w:w="2405" w:type="dxa"/>
            <w:shd w:val="clear" w:color="auto" w:fill="auto"/>
          </w:tcPr>
          <w:p w:rsidR="00937BF9" w:rsidRPr="00765B28" w:rsidRDefault="00937BF9" w:rsidP="00937BF9">
            <w:pPr>
              <w:jc w:val="center"/>
              <w:rPr>
                <w:bCs/>
              </w:rPr>
            </w:pPr>
            <w:r w:rsidRPr="00765B28">
              <w:rPr>
                <w:bCs/>
              </w:rPr>
              <w:t>Наименование и  кратко описание на обекта/строежа</w:t>
            </w:r>
            <w:r>
              <w:rPr>
                <w:bCs/>
              </w:rPr>
              <w:t xml:space="preserve"> (строителството)</w:t>
            </w:r>
          </w:p>
        </w:tc>
        <w:tc>
          <w:tcPr>
            <w:tcW w:w="1703" w:type="dxa"/>
            <w:shd w:val="clear" w:color="auto" w:fill="auto"/>
          </w:tcPr>
          <w:p w:rsidR="00937BF9" w:rsidRPr="00765B28" w:rsidRDefault="00937BF9" w:rsidP="00937BF9">
            <w:pPr>
              <w:jc w:val="center"/>
              <w:rPr>
                <w:bCs/>
              </w:rPr>
            </w:pPr>
            <w:r w:rsidRPr="00765B28">
              <w:rPr>
                <w:bCs/>
              </w:rPr>
              <w:t>Възложител</w:t>
            </w:r>
          </w:p>
        </w:tc>
        <w:tc>
          <w:tcPr>
            <w:tcW w:w="1537" w:type="dxa"/>
            <w:shd w:val="clear" w:color="auto" w:fill="auto"/>
          </w:tcPr>
          <w:p w:rsidR="00937BF9" w:rsidRPr="00765B28" w:rsidRDefault="00937BF9" w:rsidP="00937BF9">
            <w:pPr>
              <w:jc w:val="center"/>
              <w:rPr>
                <w:bCs/>
              </w:rPr>
            </w:pPr>
            <w:r w:rsidRPr="00765B28">
              <w:rPr>
                <w:bCs/>
              </w:rPr>
              <w:t>%- но участие на фирмата/лицето</w:t>
            </w:r>
          </w:p>
        </w:tc>
        <w:tc>
          <w:tcPr>
            <w:tcW w:w="1456" w:type="dxa"/>
            <w:shd w:val="clear" w:color="auto" w:fill="auto"/>
          </w:tcPr>
          <w:p w:rsidR="00937BF9" w:rsidRPr="00765B28" w:rsidRDefault="00937BF9" w:rsidP="00937BF9">
            <w:pPr>
              <w:jc w:val="center"/>
              <w:rPr>
                <w:bCs/>
              </w:rPr>
            </w:pPr>
            <w:r w:rsidRPr="00765B28">
              <w:rPr>
                <w:bCs/>
              </w:rPr>
              <w:t>Година на започване и година на завършване</w:t>
            </w:r>
          </w:p>
        </w:tc>
        <w:tc>
          <w:tcPr>
            <w:tcW w:w="1596" w:type="dxa"/>
            <w:shd w:val="clear" w:color="auto" w:fill="auto"/>
          </w:tcPr>
          <w:p w:rsidR="00937BF9" w:rsidRPr="00765B28" w:rsidRDefault="00937BF9" w:rsidP="00937BF9">
            <w:pPr>
              <w:jc w:val="center"/>
              <w:rPr>
                <w:bCs/>
              </w:rPr>
            </w:pPr>
            <w:r w:rsidRPr="00765B28">
              <w:rPr>
                <w:bCs/>
              </w:rPr>
              <w:t>Стойност в лева.</w:t>
            </w:r>
          </w:p>
        </w:tc>
      </w:tr>
      <w:tr w:rsidR="00937BF9" w:rsidRPr="00880B70" w:rsidTr="00937BF9">
        <w:tc>
          <w:tcPr>
            <w:tcW w:w="938" w:type="dxa"/>
            <w:shd w:val="clear" w:color="auto" w:fill="auto"/>
          </w:tcPr>
          <w:p w:rsidR="00937BF9" w:rsidRPr="00765B28" w:rsidRDefault="00937BF9" w:rsidP="00937BF9">
            <w:pPr>
              <w:jc w:val="both"/>
              <w:rPr>
                <w:bCs/>
              </w:rPr>
            </w:pPr>
            <w:r w:rsidRPr="00765B28">
              <w:rPr>
                <w:bCs/>
              </w:rPr>
              <w:t>1.</w:t>
            </w:r>
          </w:p>
        </w:tc>
        <w:tc>
          <w:tcPr>
            <w:tcW w:w="2405" w:type="dxa"/>
            <w:shd w:val="clear" w:color="auto" w:fill="auto"/>
          </w:tcPr>
          <w:p w:rsidR="00937BF9" w:rsidRPr="00765B28" w:rsidRDefault="00937BF9" w:rsidP="00937BF9">
            <w:pPr>
              <w:jc w:val="both"/>
              <w:rPr>
                <w:bCs/>
              </w:rPr>
            </w:pPr>
          </w:p>
        </w:tc>
        <w:tc>
          <w:tcPr>
            <w:tcW w:w="1703" w:type="dxa"/>
            <w:shd w:val="clear" w:color="auto" w:fill="auto"/>
          </w:tcPr>
          <w:p w:rsidR="00937BF9" w:rsidRPr="00765B28" w:rsidRDefault="00937BF9" w:rsidP="00937BF9">
            <w:pPr>
              <w:jc w:val="both"/>
              <w:rPr>
                <w:bCs/>
              </w:rPr>
            </w:pPr>
          </w:p>
        </w:tc>
        <w:tc>
          <w:tcPr>
            <w:tcW w:w="1537" w:type="dxa"/>
            <w:shd w:val="clear" w:color="auto" w:fill="auto"/>
          </w:tcPr>
          <w:p w:rsidR="00937BF9" w:rsidRPr="00765B28" w:rsidRDefault="00937BF9" w:rsidP="00937BF9">
            <w:pPr>
              <w:jc w:val="both"/>
              <w:rPr>
                <w:bCs/>
              </w:rPr>
            </w:pPr>
          </w:p>
        </w:tc>
        <w:tc>
          <w:tcPr>
            <w:tcW w:w="1456" w:type="dxa"/>
            <w:shd w:val="clear" w:color="auto" w:fill="auto"/>
          </w:tcPr>
          <w:p w:rsidR="00937BF9" w:rsidRPr="00765B28" w:rsidRDefault="00937BF9" w:rsidP="00937BF9">
            <w:pPr>
              <w:jc w:val="both"/>
              <w:rPr>
                <w:bCs/>
              </w:rPr>
            </w:pPr>
          </w:p>
        </w:tc>
        <w:tc>
          <w:tcPr>
            <w:tcW w:w="1596" w:type="dxa"/>
            <w:shd w:val="clear" w:color="auto" w:fill="auto"/>
          </w:tcPr>
          <w:p w:rsidR="00937BF9" w:rsidRPr="00765B28" w:rsidRDefault="00937BF9" w:rsidP="00937BF9">
            <w:pPr>
              <w:jc w:val="both"/>
              <w:rPr>
                <w:bCs/>
              </w:rPr>
            </w:pPr>
          </w:p>
        </w:tc>
      </w:tr>
      <w:tr w:rsidR="00937BF9" w:rsidRPr="00880B70" w:rsidTr="00937BF9">
        <w:tc>
          <w:tcPr>
            <w:tcW w:w="938" w:type="dxa"/>
            <w:shd w:val="clear" w:color="auto" w:fill="auto"/>
          </w:tcPr>
          <w:p w:rsidR="00937BF9" w:rsidRPr="00765B28" w:rsidRDefault="00937BF9" w:rsidP="00937BF9">
            <w:pPr>
              <w:jc w:val="both"/>
              <w:rPr>
                <w:bCs/>
              </w:rPr>
            </w:pPr>
            <w:r w:rsidRPr="00765B28">
              <w:rPr>
                <w:bCs/>
              </w:rPr>
              <w:t>2.</w:t>
            </w:r>
          </w:p>
        </w:tc>
        <w:tc>
          <w:tcPr>
            <w:tcW w:w="2405" w:type="dxa"/>
            <w:shd w:val="clear" w:color="auto" w:fill="auto"/>
          </w:tcPr>
          <w:p w:rsidR="00937BF9" w:rsidRPr="00765B28" w:rsidRDefault="00937BF9" w:rsidP="00937BF9">
            <w:pPr>
              <w:jc w:val="both"/>
              <w:rPr>
                <w:bCs/>
              </w:rPr>
            </w:pPr>
          </w:p>
        </w:tc>
        <w:tc>
          <w:tcPr>
            <w:tcW w:w="1703" w:type="dxa"/>
            <w:shd w:val="clear" w:color="auto" w:fill="auto"/>
          </w:tcPr>
          <w:p w:rsidR="00937BF9" w:rsidRPr="00765B28" w:rsidRDefault="00937BF9" w:rsidP="00937BF9">
            <w:pPr>
              <w:jc w:val="both"/>
              <w:rPr>
                <w:bCs/>
              </w:rPr>
            </w:pPr>
          </w:p>
        </w:tc>
        <w:tc>
          <w:tcPr>
            <w:tcW w:w="1537" w:type="dxa"/>
            <w:shd w:val="clear" w:color="auto" w:fill="auto"/>
          </w:tcPr>
          <w:p w:rsidR="00937BF9" w:rsidRPr="00765B28" w:rsidRDefault="00937BF9" w:rsidP="00937BF9">
            <w:pPr>
              <w:jc w:val="both"/>
              <w:rPr>
                <w:bCs/>
              </w:rPr>
            </w:pPr>
          </w:p>
        </w:tc>
        <w:tc>
          <w:tcPr>
            <w:tcW w:w="1456" w:type="dxa"/>
            <w:shd w:val="clear" w:color="auto" w:fill="auto"/>
          </w:tcPr>
          <w:p w:rsidR="00937BF9" w:rsidRPr="00765B28" w:rsidRDefault="00937BF9" w:rsidP="00937BF9">
            <w:pPr>
              <w:jc w:val="both"/>
              <w:rPr>
                <w:bCs/>
              </w:rPr>
            </w:pPr>
          </w:p>
        </w:tc>
        <w:tc>
          <w:tcPr>
            <w:tcW w:w="1596" w:type="dxa"/>
            <w:shd w:val="clear" w:color="auto" w:fill="auto"/>
          </w:tcPr>
          <w:p w:rsidR="00937BF9" w:rsidRPr="00765B28" w:rsidRDefault="00937BF9" w:rsidP="00937BF9">
            <w:pPr>
              <w:jc w:val="both"/>
              <w:rPr>
                <w:bCs/>
              </w:rPr>
            </w:pPr>
          </w:p>
        </w:tc>
      </w:tr>
      <w:tr w:rsidR="00937BF9" w:rsidRPr="00880B70" w:rsidTr="00937BF9">
        <w:tc>
          <w:tcPr>
            <w:tcW w:w="938" w:type="dxa"/>
            <w:shd w:val="clear" w:color="auto" w:fill="auto"/>
          </w:tcPr>
          <w:p w:rsidR="00937BF9" w:rsidRPr="00765B28" w:rsidRDefault="00937BF9" w:rsidP="00937BF9">
            <w:pPr>
              <w:jc w:val="both"/>
              <w:rPr>
                <w:bCs/>
              </w:rPr>
            </w:pPr>
            <w:r w:rsidRPr="00765B28">
              <w:rPr>
                <w:bCs/>
              </w:rPr>
              <w:t>3.</w:t>
            </w:r>
          </w:p>
        </w:tc>
        <w:tc>
          <w:tcPr>
            <w:tcW w:w="2405" w:type="dxa"/>
            <w:shd w:val="clear" w:color="auto" w:fill="auto"/>
          </w:tcPr>
          <w:p w:rsidR="00937BF9" w:rsidRPr="00765B28" w:rsidRDefault="00937BF9" w:rsidP="00937BF9">
            <w:pPr>
              <w:jc w:val="both"/>
              <w:rPr>
                <w:bCs/>
              </w:rPr>
            </w:pPr>
          </w:p>
        </w:tc>
        <w:tc>
          <w:tcPr>
            <w:tcW w:w="1703" w:type="dxa"/>
            <w:shd w:val="clear" w:color="auto" w:fill="auto"/>
          </w:tcPr>
          <w:p w:rsidR="00937BF9" w:rsidRPr="00765B28" w:rsidRDefault="00937BF9" w:rsidP="00937BF9">
            <w:pPr>
              <w:jc w:val="both"/>
              <w:rPr>
                <w:bCs/>
              </w:rPr>
            </w:pPr>
          </w:p>
        </w:tc>
        <w:tc>
          <w:tcPr>
            <w:tcW w:w="1537" w:type="dxa"/>
            <w:shd w:val="clear" w:color="auto" w:fill="auto"/>
          </w:tcPr>
          <w:p w:rsidR="00937BF9" w:rsidRPr="00765B28" w:rsidRDefault="00937BF9" w:rsidP="00937BF9">
            <w:pPr>
              <w:jc w:val="both"/>
              <w:rPr>
                <w:bCs/>
              </w:rPr>
            </w:pPr>
          </w:p>
        </w:tc>
        <w:tc>
          <w:tcPr>
            <w:tcW w:w="1456" w:type="dxa"/>
            <w:shd w:val="clear" w:color="auto" w:fill="auto"/>
          </w:tcPr>
          <w:p w:rsidR="00937BF9" w:rsidRPr="00765B28" w:rsidRDefault="00937BF9" w:rsidP="00937BF9">
            <w:pPr>
              <w:jc w:val="both"/>
              <w:rPr>
                <w:bCs/>
              </w:rPr>
            </w:pPr>
          </w:p>
        </w:tc>
        <w:tc>
          <w:tcPr>
            <w:tcW w:w="1596" w:type="dxa"/>
            <w:shd w:val="clear" w:color="auto" w:fill="auto"/>
          </w:tcPr>
          <w:p w:rsidR="00937BF9" w:rsidRPr="00765B28" w:rsidRDefault="00937BF9" w:rsidP="00937BF9">
            <w:pPr>
              <w:jc w:val="both"/>
              <w:rPr>
                <w:bCs/>
              </w:rPr>
            </w:pPr>
          </w:p>
        </w:tc>
      </w:tr>
      <w:tr w:rsidR="00937BF9" w:rsidRPr="00880B70" w:rsidTr="00937BF9">
        <w:tc>
          <w:tcPr>
            <w:tcW w:w="938" w:type="dxa"/>
            <w:shd w:val="clear" w:color="auto" w:fill="auto"/>
          </w:tcPr>
          <w:p w:rsidR="00937BF9" w:rsidRPr="00765B28" w:rsidRDefault="00937BF9" w:rsidP="00937BF9">
            <w:pPr>
              <w:jc w:val="both"/>
              <w:rPr>
                <w:bCs/>
              </w:rPr>
            </w:pPr>
            <w:r w:rsidRPr="00765B28">
              <w:rPr>
                <w:bCs/>
              </w:rPr>
              <w:t>4.</w:t>
            </w:r>
          </w:p>
        </w:tc>
        <w:tc>
          <w:tcPr>
            <w:tcW w:w="2405" w:type="dxa"/>
            <w:shd w:val="clear" w:color="auto" w:fill="auto"/>
          </w:tcPr>
          <w:p w:rsidR="00937BF9" w:rsidRPr="00765B28" w:rsidRDefault="00937BF9" w:rsidP="00937BF9">
            <w:pPr>
              <w:jc w:val="both"/>
              <w:rPr>
                <w:bCs/>
              </w:rPr>
            </w:pPr>
          </w:p>
        </w:tc>
        <w:tc>
          <w:tcPr>
            <w:tcW w:w="1703" w:type="dxa"/>
            <w:shd w:val="clear" w:color="auto" w:fill="auto"/>
          </w:tcPr>
          <w:p w:rsidR="00937BF9" w:rsidRPr="00765B28" w:rsidRDefault="00937BF9" w:rsidP="00937BF9">
            <w:pPr>
              <w:jc w:val="both"/>
              <w:rPr>
                <w:bCs/>
              </w:rPr>
            </w:pPr>
          </w:p>
        </w:tc>
        <w:tc>
          <w:tcPr>
            <w:tcW w:w="1537" w:type="dxa"/>
            <w:shd w:val="clear" w:color="auto" w:fill="auto"/>
          </w:tcPr>
          <w:p w:rsidR="00937BF9" w:rsidRPr="00765B28" w:rsidRDefault="00937BF9" w:rsidP="00937BF9">
            <w:pPr>
              <w:jc w:val="both"/>
              <w:rPr>
                <w:bCs/>
              </w:rPr>
            </w:pPr>
          </w:p>
        </w:tc>
        <w:tc>
          <w:tcPr>
            <w:tcW w:w="1456" w:type="dxa"/>
            <w:shd w:val="clear" w:color="auto" w:fill="auto"/>
          </w:tcPr>
          <w:p w:rsidR="00937BF9" w:rsidRPr="00765B28" w:rsidRDefault="00937BF9" w:rsidP="00937BF9">
            <w:pPr>
              <w:jc w:val="both"/>
              <w:rPr>
                <w:bCs/>
              </w:rPr>
            </w:pPr>
          </w:p>
        </w:tc>
        <w:tc>
          <w:tcPr>
            <w:tcW w:w="1596" w:type="dxa"/>
            <w:shd w:val="clear" w:color="auto" w:fill="auto"/>
          </w:tcPr>
          <w:p w:rsidR="00937BF9" w:rsidRPr="00765B28" w:rsidRDefault="00937BF9" w:rsidP="00937BF9">
            <w:pPr>
              <w:jc w:val="both"/>
              <w:rPr>
                <w:bCs/>
              </w:rPr>
            </w:pPr>
          </w:p>
        </w:tc>
      </w:tr>
      <w:tr w:rsidR="00937BF9" w:rsidRPr="00880B70" w:rsidTr="00937BF9">
        <w:trPr>
          <w:trHeight w:val="370"/>
        </w:trPr>
        <w:tc>
          <w:tcPr>
            <w:tcW w:w="938" w:type="dxa"/>
            <w:shd w:val="clear" w:color="auto" w:fill="auto"/>
          </w:tcPr>
          <w:p w:rsidR="00937BF9" w:rsidRPr="00765B28" w:rsidRDefault="00937BF9" w:rsidP="00937BF9">
            <w:pPr>
              <w:jc w:val="both"/>
              <w:rPr>
                <w:bCs/>
              </w:rPr>
            </w:pPr>
            <w:r w:rsidRPr="00765B28">
              <w:rPr>
                <w:bCs/>
              </w:rPr>
              <w:t>....</w:t>
            </w:r>
          </w:p>
        </w:tc>
        <w:tc>
          <w:tcPr>
            <w:tcW w:w="2405" w:type="dxa"/>
            <w:shd w:val="clear" w:color="auto" w:fill="auto"/>
          </w:tcPr>
          <w:p w:rsidR="00937BF9" w:rsidRPr="00765B28" w:rsidRDefault="00937BF9" w:rsidP="00937BF9">
            <w:pPr>
              <w:jc w:val="both"/>
              <w:rPr>
                <w:bCs/>
              </w:rPr>
            </w:pPr>
          </w:p>
        </w:tc>
        <w:tc>
          <w:tcPr>
            <w:tcW w:w="1703" w:type="dxa"/>
            <w:shd w:val="clear" w:color="auto" w:fill="auto"/>
          </w:tcPr>
          <w:p w:rsidR="00937BF9" w:rsidRPr="00765B28" w:rsidRDefault="00937BF9" w:rsidP="00937BF9">
            <w:pPr>
              <w:jc w:val="both"/>
              <w:rPr>
                <w:bCs/>
              </w:rPr>
            </w:pPr>
          </w:p>
        </w:tc>
        <w:tc>
          <w:tcPr>
            <w:tcW w:w="1537" w:type="dxa"/>
            <w:shd w:val="clear" w:color="auto" w:fill="auto"/>
          </w:tcPr>
          <w:p w:rsidR="00937BF9" w:rsidRPr="00765B28" w:rsidRDefault="00937BF9" w:rsidP="00937BF9">
            <w:pPr>
              <w:jc w:val="both"/>
              <w:rPr>
                <w:bCs/>
              </w:rPr>
            </w:pPr>
          </w:p>
        </w:tc>
        <w:tc>
          <w:tcPr>
            <w:tcW w:w="1456" w:type="dxa"/>
            <w:shd w:val="clear" w:color="auto" w:fill="auto"/>
          </w:tcPr>
          <w:p w:rsidR="00937BF9" w:rsidRPr="00765B28" w:rsidRDefault="00937BF9" w:rsidP="00937BF9">
            <w:pPr>
              <w:jc w:val="both"/>
              <w:rPr>
                <w:bCs/>
              </w:rPr>
            </w:pPr>
          </w:p>
        </w:tc>
        <w:tc>
          <w:tcPr>
            <w:tcW w:w="1596" w:type="dxa"/>
            <w:shd w:val="clear" w:color="auto" w:fill="auto"/>
          </w:tcPr>
          <w:p w:rsidR="00937BF9" w:rsidRPr="00765B28" w:rsidRDefault="00937BF9" w:rsidP="00937BF9">
            <w:pPr>
              <w:jc w:val="both"/>
              <w:rPr>
                <w:bCs/>
              </w:rPr>
            </w:pPr>
          </w:p>
        </w:tc>
      </w:tr>
    </w:tbl>
    <w:p w:rsidR="00937BF9" w:rsidRDefault="00937BF9" w:rsidP="00937BF9">
      <w:pPr>
        <w:jc w:val="both"/>
        <w:rPr>
          <w:b/>
          <w:bCs/>
        </w:rPr>
      </w:pPr>
    </w:p>
    <w:p w:rsidR="00937BF9" w:rsidRDefault="00937BF9" w:rsidP="00937BF9">
      <w:pPr>
        <w:jc w:val="both"/>
        <w:rPr>
          <w:b/>
          <w:bCs/>
        </w:rPr>
      </w:pPr>
      <w:r>
        <w:rPr>
          <w:b/>
          <w:bCs/>
        </w:rPr>
        <w:t>Към списъка да се направ</w:t>
      </w:r>
      <w:r w:rsidRPr="00863BF1">
        <w:rPr>
          <w:b/>
          <w:bCs/>
        </w:rPr>
        <w:t>и</w:t>
      </w:r>
      <w:r>
        <w:rPr>
          <w:b/>
          <w:bCs/>
        </w:rPr>
        <w:t xml:space="preserve"> или да се представят:</w:t>
      </w:r>
    </w:p>
    <w:p w:rsidR="00937BF9" w:rsidRPr="00765B28" w:rsidRDefault="00937BF9" w:rsidP="00937BF9">
      <w:pPr>
        <w:pStyle w:val="a8"/>
        <w:spacing w:before="60" w:after="60"/>
        <w:ind w:left="0"/>
        <w:jc w:val="both"/>
        <w:rPr>
          <w:b/>
          <w:bCs/>
          <w:iCs/>
        </w:rPr>
      </w:pPr>
      <w:r w:rsidRPr="00765B28">
        <w:rPr>
          <w:b/>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Pr="00765B28">
        <w:rPr>
          <w:b/>
          <w:bCs/>
          <w:iCs/>
        </w:rPr>
        <w:lastRenderedPageBreak/>
        <w:t>стойността, датата, на която е приключило изпълнението, мястото и вида на строителството, или</w:t>
      </w:r>
    </w:p>
    <w:p w:rsidR="00937BF9" w:rsidRPr="00765B28" w:rsidRDefault="00937BF9" w:rsidP="00937BF9">
      <w:pPr>
        <w:pStyle w:val="a8"/>
        <w:spacing w:before="60" w:after="60"/>
        <w:ind w:left="0"/>
        <w:jc w:val="both"/>
        <w:rPr>
          <w:b/>
          <w:bCs/>
          <w:iCs/>
        </w:rPr>
      </w:pPr>
    </w:p>
    <w:p w:rsidR="00937BF9" w:rsidRPr="00765B28" w:rsidRDefault="00937BF9" w:rsidP="00937BF9">
      <w:pPr>
        <w:pStyle w:val="a8"/>
        <w:spacing w:before="60" w:after="60"/>
        <w:ind w:left="0"/>
        <w:jc w:val="both"/>
        <w:rPr>
          <w:b/>
          <w:bCs/>
          <w:iCs/>
        </w:rPr>
      </w:pPr>
      <w:r w:rsidRPr="00765B28">
        <w:rPr>
          <w:b/>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937BF9" w:rsidRPr="00765B28" w:rsidRDefault="00937BF9" w:rsidP="00937BF9">
      <w:pPr>
        <w:pStyle w:val="a8"/>
        <w:spacing w:before="60" w:after="60"/>
        <w:ind w:left="0"/>
        <w:jc w:val="both"/>
        <w:rPr>
          <w:b/>
          <w:bCs/>
          <w:iCs/>
        </w:rPr>
      </w:pPr>
    </w:p>
    <w:p w:rsidR="00937BF9" w:rsidRPr="00765B28" w:rsidRDefault="00937BF9" w:rsidP="00937BF9">
      <w:pPr>
        <w:pStyle w:val="a8"/>
        <w:spacing w:before="60" w:after="60"/>
        <w:ind w:left="0"/>
        <w:jc w:val="both"/>
        <w:rPr>
          <w:b/>
          <w:bCs/>
          <w:iCs/>
        </w:rPr>
      </w:pPr>
      <w:r w:rsidRPr="00765B28">
        <w:rPr>
          <w:b/>
          <w:bCs/>
          <w:iCs/>
        </w:rPr>
        <w:t>в) копия на документи, удостоверяващи изпълнението, вида и обема на изпълнените строителни дейности</w:t>
      </w:r>
    </w:p>
    <w:p w:rsidR="00937BF9" w:rsidRDefault="00937BF9" w:rsidP="00937BF9">
      <w:pPr>
        <w:jc w:val="center"/>
        <w:rPr>
          <w:b/>
          <w:bCs/>
        </w:rPr>
      </w:pPr>
    </w:p>
    <w:p w:rsidR="00937BF9" w:rsidRDefault="00937BF9" w:rsidP="00937BF9">
      <w:pPr>
        <w:jc w:val="center"/>
        <w:rPr>
          <w:b/>
          <w:bCs/>
        </w:rPr>
      </w:pPr>
    </w:p>
    <w:p w:rsidR="00937BF9" w:rsidRPr="00732FA4" w:rsidRDefault="00937BF9" w:rsidP="00937BF9">
      <w:pPr>
        <w:jc w:val="both"/>
      </w:pPr>
      <w:r w:rsidRPr="00732FA4">
        <w:t>Известна ми е отговорността по чл. 313 от Наказателния кодекс за посочване на неверни данни.</w:t>
      </w:r>
    </w:p>
    <w:p w:rsidR="00937BF9" w:rsidRDefault="00937BF9" w:rsidP="00937BF9">
      <w:pPr>
        <w:ind w:left="360"/>
        <w:jc w:val="both"/>
      </w:pPr>
    </w:p>
    <w:p w:rsidR="00937BF9" w:rsidRPr="00732FA4" w:rsidRDefault="00937BF9" w:rsidP="00937BF9">
      <w:pPr>
        <w:ind w:left="360"/>
        <w:jc w:val="both"/>
      </w:pPr>
    </w:p>
    <w:p w:rsidR="00937BF9" w:rsidRPr="00732FA4" w:rsidRDefault="00937BF9" w:rsidP="00937BF9">
      <w:pPr>
        <w:ind w:left="360"/>
        <w:jc w:val="both"/>
      </w:pPr>
    </w:p>
    <w:p w:rsidR="00937BF9" w:rsidRPr="00732FA4" w:rsidRDefault="00416A7C" w:rsidP="00937BF9">
      <w:pPr>
        <w:jc w:val="both"/>
        <w:rPr>
          <w:b/>
          <w:bCs/>
        </w:rPr>
      </w:pPr>
      <w:r>
        <w:rPr>
          <w:b/>
          <w:bCs/>
        </w:rPr>
        <w:t>Дата:....................2016</w:t>
      </w:r>
      <w:r w:rsidR="00937BF9">
        <w:rPr>
          <w:b/>
          <w:bCs/>
        </w:rPr>
        <w:t>г.          Подпис и печат ако е приложимо</w:t>
      </w:r>
      <w:r w:rsidR="00937BF9" w:rsidRPr="00732FA4">
        <w:rPr>
          <w:b/>
          <w:bCs/>
        </w:rPr>
        <w:t>: ................................</w:t>
      </w:r>
    </w:p>
    <w:p w:rsidR="00937BF9" w:rsidRPr="00732FA4" w:rsidRDefault="00937BF9" w:rsidP="00937BF9">
      <w:pPr>
        <w:ind w:left="360"/>
        <w:jc w:val="both"/>
        <w:rPr>
          <w:b/>
          <w:bCs/>
          <w:i/>
          <w:iCs/>
        </w:rPr>
      </w:pPr>
      <w:r w:rsidRPr="00732FA4">
        <w:tab/>
      </w:r>
      <w:r w:rsidRPr="00732FA4">
        <w:tab/>
      </w:r>
    </w:p>
    <w:p w:rsidR="00937BF9" w:rsidRPr="00732FA4" w:rsidRDefault="00937BF9" w:rsidP="00937BF9">
      <w:pPr>
        <w:ind w:left="360"/>
        <w:jc w:val="both"/>
        <w:rPr>
          <w:b/>
          <w:bCs/>
          <w:i/>
          <w:iCs/>
        </w:rPr>
      </w:pPr>
    </w:p>
    <w:p w:rsidR="00937BF9" w:rsidRDefault="00937BF9" w:rsidP="00937BF9">
      <w:pPr>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937BF9" w:rsidRDefault="00937BF9" w:rsidP="00937BF9">
      <w:pPr>
        <w:jc w:val="both"/>
        <w:rPr>
          <w:i/>
          <w:iCs/>
        </w:rPr>
      </w:pPr>
    </w:p>
    <w:p w:rsidR="00937BF9" w:rsidRDefault="00937BF9" w:rsidP="00937BF9">
      <w:pPr>
        <w:jc w:val="both"/>
        <w:rPr>
          <w:i/>
          <w:iCs/>
        </w:rPr>
      </w:pPr>
    </w:p>
    <w:p w:rsidR="00937BF9" w:rsidRPr="00732FA4" w:rsidRDefault="00937BF9" w:rsidP="00937BF9">
      <w:pPr>
        <w:jc w:val="both"/>
      </w:pPr>
    </w:p>
    <w:p w:rsidR="00937BF9" w:rsidRDefault="00937BF9" w:rsidP="00937BF9">
      <w:pPr>
        <w:jc w:val="center"/>
        <w:rPr>
          <w:b/>
          <w:bCs/>
        </w:rPr>
      </w:pPr>
    </w:p>
    <w:p w:rsidR="00937BF9" w:rsidRDefault="00937BF9" w:rsidP="00937BF9">
      <w:pPr>
        <w:jc w:val="center"/>
        <w:rPr>
          <w:b/>
          <w:b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E22306" w:rsidRDefault="00E22306" w:rsidP="00937BF9">
      <w:pPr>
        <w:ind w:left="360"/>
        <w:jc w:val="right"/>
        <w:rPr>
          <w:b/>
          <w:bCs/>
          <w:i/>
          <w:iCs/>
        </w:rPr>
      </w:pPr>
    </w:p>
    <w:p w:rsidR="00937BF9" w:rsidRDefault="00937BF9" w:rsidP="00937BF9">
      <w:pPr>
        <w:ind w:left="360"/>
        <w:jc w:val="right"/>
        <w:rPr>
          <w:b/>
          <w:bCs/>
          <w:i/>
          <w:iCs/>
        </w:rPr>
      </w:pPr>
    </w:p>
    <w:p w:rsidR="00937BF9" w:rsidRDefault="00937BF9" w:rsidP="00937BF9">
      <w:pPr>
        <w:ind w:left="360"/>
        <w:jc w:val="right"/>
        <w:rPr>
          <w:b/>
          <w:bCs/>
          <w:i/>
          <w:iCs/>
        </w:rPr>
      </w:pPr>
    </w:p>
    <w:p w:rsidR="00937BF9" w:rsidRPr="00732FA4" w:rsidRDefault="00937BF9" w:rsidP="002D21F1">
      <w:pPr>
        <w:keepNext/>
        <w:ind w:left="360"/>
        <w:jc w:val="right"/>
        <w:rPr>
          <w:b/>
          <w:bCs/>
          <w:i/>
          <w:iCs/>
        </w:rPr>
      </w:pPr>
      <w:r w:rsidRPr="000E539B">
        <w:rPr>
          <w:b/>
          <w:bCs/>
          <w:i/>
          <w:iCs/>
        </w:rPr>
        <w:lastRenderedPageBreak/>
        <w:t>Приложение № 1</w:t>
      </w:r>
      <w:r w:rsidR="008B35C9">
        <w:rPr>
          <w:b/>
          <w:bCs/>
          <w:i/>
          <w:iCs/>
        </w:rPr>
        <w:t>1</w:t>
      </w:r>
    </w:p>
    <w:p w:rsidR="00937BF9" w:rsidRDefault="00937BF9" w:rsidP="00937BF9">
      <w:pPr>
        <w:jc w:val="both"/>
        <w:rPr>
          <w:b/>
          <w:bCs/>
        </w:rPr>
      </w:pPr>
    </w:p>
    <w:p w:rsidR="002D21F1" w:rsidRDefault="002D21F1" w:rsidP="00937BF9">
      <w:pPr>
        <w:jc w:val="both"/>
        <w:rPr>
          <w:b/>
          <w:bCs/>
        </w:rPr>
      </w:pPr>
    </w:p>
    <w:p w:rsidR="00937BF9" w:rsidRPr="00AE0393" w:rsidRDefault="00937BF9" w:rsidP="00937BF9">
      <w:pPr>
        <w:jc w:val="center"/>
        <w:rPr>
          <w:b/>
          <w:lang w:val="en-US"/>
        </w:rPr>
      </w:pPr>
      <w:r w:rsidRPr="00EF6955">
        <w:rPr>
          <w:b/>
        </w:rPr>
        <w:t>Справка-декларация за екипа от експерти, отговарящи за изпълнението на поръчката</w:t>
      </w:r>
    </w:p>
    <w:p w:rsidR="00937BF9" w:rsidRPr="00AE0393" w:rsidRDefault="00937BF9" w:rsidP="00937BF9">
      <w:pPr>
        <w:jc w:val="center"/>
        <w:rPr>
          <w:b/>
          <w:smallCaps/>
        </w:rPr>
      </w:pP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p>
    <w:tbl>
      <w:tblPr>
        <w:tblW w:w="10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4273"/>
        <w:gridCol w:w="2969"/>
      </w:tblGrid>
      <w:tr w:rsidR="00416A7C" w:rsidRPr="00034927" w:rsidTr="00416A7C">
        <w:tc>
          <w:tcPr>
            <w:tcW w:w="540" w:type="dxa"/>
            <w:shd w:val="clear" w:color="auto" w:fill="auto"/>
          </w:tcPr>
          <w:p w:rsidR="00416A7C" w:rsidRPr="00AE0393" w:rsidRDefault="00416A7C" w:rsidP="00416A7C">
            <w:pPr>
              <w:jc w:val="center"/>
            </w:pPr>
          </w:p>
        </w:tc>
        <w:tc>
          <w:tcPr>
            <w:tcW w:w="2700" w:type="dxa"/>
            <w:shd w:val="clear" w:color="auto" w:fill="auto"/>
          </w:tcPr>
          <w:p w:rsidR="00416A7C" w:rsidRPr="00034927" w:rsidRDefault="00416A7C" w:rsidP="00416A7C">
            <w:pPr>
              <w:jc w:val="center"/>
              <w:rPr>
                <w:b/>
                <w:sz w:val="16"/>
                <w:szCs w:val="16"/>
              </w:rPr>
            </w:pPr>
          </w:p>
          <w:p w:rsidR="00416A7C" w:rsidRPr="00034927" w:rsidRDefault="00416A7C" w:rsidP="00416A7C">
            <w:pPr>
              <w:jc w:val="center"/>
              <w:rPr>
                <w:b/>
                <w:sz w:val="16"/>
                <w:szCs w:val="16"/>
              </w:rPr>
            </w:pPr>
            <w:r w:rsidRPr="00034927">
              <w:rPr>
                <w:b/>
                <w:sz w:val="16"/>
                <w:szCs w:val="16"/>
              </w:rPr>
              <w:t>Длъжност</w:t>
            </w:r>
          </w:p>
        </w:tc>
        <w:tc>
          <w:tcPr>
            <w:tcW w:w="4273" w:type="dxa"/>
            <w:shd w:val="clear" w:color="auto" w:fill="auto"/>
          </w:tcPr>
          <w:p w:rsidR="00416A7C" w:rsidRPr="00034927" w:rsidRDefault="00416A7C" w:rsidP="00416A7C">
            <w:pPr>
              <w:jc w:val="center"/>
              <w:rPr>
                <w:b/>
                <w:sz w:val="16"/>
                <w:szCs w:val="16"/>
              </w:rPr>
            </w:pPr>
            <w:r w:rsidRPr="00034927">
              <w:rPr>
                <w:b/>
                <w:sz w:val="20"/>
                <w:szCs w:val="20"/>
              </w:rPr>
              <w:t>Образование и Специалност</w:t>
            </w:r>
          </w:p>
          <w:p w:rsidR="00416A7C" w:rsidRPr="00034927" w:rsidRDefault="00416A7C" w:rsidP="00416A7C">
            <w:pPr>
              <w:jc w:val="center"/>
              <w:rPr>
                <w:b/>
                <w:sz w:val="16"/>
                <w:szCs w:val="16"/>
              </w:rPr>
            </w:pPr>
          </w:p>
        </w:tc>
        <w:tc>
          <w:tcPr>
            <w:tcW w:w="2969" w:type="dxa"/>
            <w:shd w:val="clear" w:color="auto" w:fill="auto"/>
          </w:tcPr>
          <w:p w:rsidR="00416A7C" w:rsidRPr="00034927" w:rsidRDefault="00416A7C" w:rsidP="00416A7C">
            <w:pPr>
              <w:jc w:val="center"/>
              <w:rPr>
                <w:b/>
                <w:sz w:val="20"/>
                <w:szCs w:val="20"/>
              </w:rPr>
            </w:pPr>
            <w:r w:rsidRPr="00034927">
              <w:rPr>
                <w:b/>
                <w:sz w:val="20"/>
                <w:szCs w:val="20"/>
              </w:rPr>
              <w:t>Професионален опит</w:t>
            </w:r>
            <w:r>
              <w:rPr>
                <w:b/>
                <w:sz w:val="20"/>
                <w:szCs w:val="20"/>
              </w:rPr>
              <w:t xml:space="preserve"> (години)</w:t>
            </w:r>
          </w:p>
        </w:tc>
      </w:tr>
      <w:tr w:rsidR="00416A7C" w:rsidRPr="00AE0393" w:rsidTr="00416A7C">
        <w:tc>
          <w:tcPr>
            <w:tcW w:w="540" w:type="dxa"/>
            <w:shd w:val="clear" w:color="auto" w:fill="auto"/>
          </w:tcPr>
          <w:p w:rsidR="00416A7C" w:rsidRPr="00034927" w:rsidRDefault="00416A7C" w:rsidP="00416A7C">
            <w:pPr>
              <w:jc w:val="center"/>
              <w:rPr>
                <w:sz w:val="20"/>
                <w:szCs w:val="20"/>
              </w:rPr>
            </w:pPr>
            <w:r w:rsidRPr="00034927">
              <w:rPr>
                <w:sz w:val="20"/>
                <w:szCs w:val="20"/>
              </w:rPr>
              <w:t>1.</w:t>
            </w:r>
          </w:p>
        </w:tc>
        <w:tc>
          <w:tcPr>
            <w:tcW w:w="2700" w:type="dxa"/>
            <w:shd w:val="clear" w:color="auto" w:fill="auto"/>
          </w:tcPr>
          <w:p w:rsidR="00416A7C" w:rsidRPr="00034927" w:rsidRDefault="00416A7C" w:rsidP="00416A7C">
            <w:pPr>
              <w:rPr>
                <w:sz w:val="20"/>
                <w:szCs w:val="20"/>
                <w:vertAlign w:val="superscript"/>
              </w:rPr>
            </w:pPr>
          </w:p>
        </w:tc>
        <w:tc>
          <w:tcPr>
            <w:tcW w:w="4273" w:type="dxa"/>
            <w:shd w:val="clear" w:color="auto" w:fill="auto"/>
          </w:tcPr>
          <w:p w:rsidR="00416A7C" w:rsidRPr="00034927" w:rsidRDefault="00416A7C" w:rsidP="00416A7C">
            <w:pPr>
              <w:rPr>
                <w:sz w:val="20"/>
                <w:szCs w:val="20"/>
              </w:rPr>
            </w:pPr>
          </w:p>
        </w:tc>
        <w:tc>
          <w:tcPr>
            <w:tcW w:w="2969" w:type="dxa"/>
            <w:shd w:val="clear" w:color="auto" w:fill="auto"/>
          </w:tcPr>
          <w:p w:rsidR="00416A7C" w:rsidRPr="00034927" w:rsidRDefault="00416A7C" w:rsidP="00416A7C">
            <w:pPr>
              <w:jc w:val="both"/>
              <w:rPr>
                <w:sz w:val="20"/>
                <w:szCs w:val="20"/>
              </w:rPr>
            </w:pPr>
          </w:p>
        </w:tc>
      </w:tr>
      <w:tr w:rsidR="00416A7C" w:rsidRPr="00AE0393" w:rsidTr="00416A7C">
        <w:tc>
          <w:tcPr>
            <w:tcW w:w="540" w:type="dxa"/>
            <w:shd w:val="clear" w:color="auto" w:fill="auto"/>
          </w:tcPr>
          <w:p w:rsidR="00416A7C" w:rsidRPr="00034927" w:rsidRDefault="00416A7C" w:rsidP="00416A7C">
            <w:pPr>
              <w:jc w:val="center"/>
              <w:rPr>
                <w:sz w:val="20"/>
                <w:szCs w:val="20"/>
              </w:rPr>
            </w:pPr>
            <w:r w:rsidRPr="00034927">
              <w:rPr>
                <w:sz w:val="20"/>
                <w:szCs w:val="20"/>
              </w:rPr>
              <w:t xml:space="preserve">2. </w:t>
            </w:r>
          </w:p>
        </w:tc>
        <w:tc>
          <w:tcPr>
            <w:tcW w:w="2700" w:type="dxa"/>
            <w:shd w:val="clear" w:color="auto" w:fill="auto"/>
          </w:tcPr>
          <w:p w:rsidR="00416A7C" w:rsidRPr="00034927" w:rsidRDefault="00416A7C" w:rsidP="00416A7C">
            <w:pPr>
              <w:jc w:val="both"/>
              <w:rPr>
                <w:sz w:val="20"/>
                <w:szCs w:val="20"/>
              </w:rPr>
            </w:pPr>
          </w:p>
        </w:tc>
        <w:tc>
          <w:tcPr>
            <w:tcW w:w="4273" w:type="dxa"/>
            <w:shd w:val="clear" w:color="auto" w:fill="auto"/>
          </w:tcPr>
          <w:p w:rsidR="00416A7C" w:rsidRPr="00034927" w:rsidRDefault="00416A7C" w:rsidP="00416A7C">
            <w:pPr>
              <w:rPr>
                <w:sz w:val="20"/>
                <w:szCs w:val="20"/>
              </w:rPr>
            </w:pPr>
          </w:p>
        </w:tc>
        <w:tc>
          <w:tcPr>
            <w:tcW w:w="2969" w:type="dxa"/>
            <w:shd w:val="clear" w:color="auto" w:fill="auto"/>
          </w:tcPr>
          <w:p w:rsidR="00416A7C" w:rsidRPr="00034927" w:rsidRDefault="00416A7C" w:rsidP="00416A7C">
            <w:pPr>
              <w:jc w:val="both"/>
              <w:rPr>
                <w:sz w:val="20"/>
                <w:szCs w:val="20"/>
              </w:rPr>
            </w:pPr>
          </w:p>
        </w:tc>
      </w:tr>
      <w:tr w:rsidR="00416A7C" w:rsidRPr="00AE0393" w:rsidTr="00416A7C">
        <w:tc>
          <w:tcPr>
            <w:tcW w:w="540" w:type="dxa"/>
            <w:shd w:val="clear" w:color="auto" w:fill="auto"/>
          </w:tcPr>
          <w:p w:rsidR="00416A7C" w:rsidRPr="00034927" w:rsidRDefault="00416A7C" w:rsidP="00416A7C">
            <w:pPr>
              <w:jc w:val="center"/>
              <w:rPr>
                <w:sz w:val="20"/>
                <w:szCs w:val="20"/>
              </w:rPr>
            </w:pPr>
            <w:r w:rsidRPr="00034927">
              <w:rPr>
                <w:sz w:val="20"/>
                <w:szCs w:val="20"/>
              </w:rPr>
              <w:t>3.</w:t>
            </w:r>
          </w:p>
        </w:tc>
        <w:tc>
          <w:tcPr>
            <w:tcW w:w="2700" w:type="dxa"/>
            <w:shd w:val="clear" w:color="auto" w:fill="auto"/>
          </w:tcPr>
          <w:p w:rsidR="00416A7C" w:rsidRPr="001845C3" w:rsidRDefault="00416A7C" w:rsidP="00416A7C">
            <w:pPr>
              <w:rPr>
                <w:sz w:val="20"/>
                <w:szCs w:val="20"/>
              </w:rPr>
            </w:pPr>
          </w:p>
        </w:tc>
        <w:tc>
          <w:tcPr>
            <w:tcW w:w="4273" w:type="dxa"/>
            <w:shd w:val="clear" w:color="auto" w:fill="auto"/>
          </w:tcPr>
          <w:p w:rsidR="00416A7C" w:rsidRPr="00034927" w:rsidRDefault="00416A7C" w:rsidP="00416A7C">
            <w:pPr>
              <w:rPr>
                <w:sz w:val="20"/>
                <w:szCs w:val="20"/>
              </w:rPr>
            </w:pPr>
          </w:p>
        </w:tc>
        <w:tc>
          <w:tcPr>
            <w:tcW w:w="2969" w:type="dxa"/>
            <w:shd w:val="clear" w:color="auto" w:fill="auto"/>
          </w:tcPr>
          <w:p w:rsidR="00416A7C" w:rsidRPr="00034927" w:rsidRDefault="00416A7C" w:rsidP="00416A7C">
            <w:pPr>
              <w:jc w:val="both"/>
              <w:rPr>
                <w:sz w:val="20"/>
                <w:szCs w:val="20"/>
              </w:rPr>
            </w:pPr>
          </w:p>
        </w:tc>
      </w:tr>
      <w:tr w:rsidR="00416A7C" w:rsidRPr="00AE0393" w:rsidTr="00416A7C">
        <w:tc>
          <w:tcPr>
            <w:tcW w:w="540" w:type="dxa"/>
            <w:shd w:val="clear" w:color="auto" w:fill="auto"/>
          </w:tcPr>
          <w:p w:rsidR="00416A7C" w:rsidRPr="00034927" w:rsidRDefault="00416A7C" w:rsidP="00416A7C">
            <w:pPr>
              <w:jc w:val="center"/>
              <w:rPr>
                <w:sz w:val="20"/>
                <w:szCs w:val="20"/>
              </w:rPr>
            </w:pPr>
            <w:r>
              <w:rPr>
                <w:sz w:val="20"/>
                <w:szCs w:val="20"/>
              </w:rPr>
              <w:t>4</w:t>
            </w:r>
            <w:r w:rsidRPr="00034927">
              <w:rPr>
                <w:sz w:val="20"/>
                <w:szCs w:val="20"/>
              </w:rPr>
              <w:t>.</w:t>
            </w:r>
          </w:p>
        </w:tc>
        <w:tc>
          <w:tcPr>
            <w:tcW w:w="2700" w:type="dxa"/>
            <w:shd w:val="clear" w:color="auto" w:fill="auto"/>
          </w:tcPr>
          <w:p w:rsidR="00416A7C" w:rsidRPr="00682E68" w:rsidRDefault="00416A7C" w:rsidP="00416A7C">
            <w:pPr>
              <w:rPr>
                <w:sz w:val="20"/>
                <w:szCs w:val="20"/>
                <w:lang w:val="en-US"/>
              </w:rPr>
            </w:pPr>
          </w:p>
        </w:tc>
        <w:tc>
          <w:tcPr>
            <w:tcW w:w="4273" w:type="dxa"/>
            <w:shd w:val="clear" w:color="auto" w:fill="auto"/>
          </w:tcPr>
          <w:p w:rsidR="00416A7C" w:rsidRPr="00034927" w:rsidRDefault="00416A7C" w:rsidP="00416A7C">
            <w:pPr>
              <w:rPr>
                <w:sz w:val="20"/>
                <w:szCs w:val="20"/>
              </w:rPr>
            </w:pPr>
          </w:p>
        </w:tc>
        <w:tc>
          <w:tcPr>
            <w:tcW w:w="2969" w:type="dxa"/>
            <w:shd w:val="clear" w:color="auto" w:fill="auto"/>
          </w:tcPr>
          <w:p w:rsidR="00416A7C" w:rsidRPr="00034927" w:rsidRDefault="00416A7C" w:rsidP="00416A7C">
            <w:pPr>
              <w:jc w:val="both"/>
              <w:rPr>
                <w:sz w:val="20"/>
                <w:szCs w:val="20"/>
              </w:rPr>
            </w:pPr>
          </w:p>
        </w:tc>
      </w:tr>
    </w:tbl>
    <w:p w:rsidR="00937BF9" w:rsidRDefault="00937BF9" w:rsidP="00937BF9">
      <w:pPr>
        <w:jc w:val="both"/>
      </w:pPr>
    </w:p>
    <w:p w:rsidR="0077208B" w:rsidRDefault="0077208B" w:rsidP="00937BF9">
      <w:pPr>
        <w:jc w:val="both"/>
      </w:pPr>
    </w:p>
    <w:p w:rsidR="00937BF9" w:rsidRDefault="00937BF9" w:rsidP="00937BF9">
      <w:pPr>
        <w:jc w:val="both"/>
      </w:pPr>
    </w:p>
    <w:p w:rsidR="00937BF9" w:rsidRPr="00AE0393" w:rsidRDefault="00937BF9" w:rsidP="00937BF9">
      <w:pPr>
        <w:jc w:val="both"/>
      </w:pPr>
      <w:r w:rsidRPr="00AE0393">
        <w:t>Известна ми е отговорността по чл. 313 от Наказателния кодекс за посочване на неверни данни.</w:t>
      </w:r>
    </w:p>
    <w:p w:rsidR="00937BF9" w:rsidRDefault="00937BF9" w:rsidP="00937BF9">
      <w:pPr>
        <w:ind w:firstLine="720"/>
      </w:pPr>
    </w:p>
    <w:p w:rsidR="00937BF9" w:rsidRDefault="00937BF9" w:rsidP="00937BF9">
      <w:pPr>
        <w:ind w:firstLine="720"/>
      </w:pPr>
    </w:p>
    <w:p w:rsidR="00937BF9" w:rsidRPr="00AE0393" w:rsidRDefault="00937BF9" w:rsidP="00937BF9">
      <w:pPr>
        <w:ind w:firstLine="720"/>
      </w:pPr>
    </w:p>
    <w:p w:rsidR="00937BF9" w:rsidRPr="00AE0393" w:rsidRDefault="00937BF9" w:rsidP="00937BF9">
      <w:pPr>
        <w:rPr>
          <w:lang w:val="ru-RU"/>
        </w:rPr>
      </w:pPr>
    </w:p>
    <w:p w:rsidR="00937BF9" w:rsidRPr="00732FA4" w:rsidRDefault="00416A7C" w:rsidP="00937BF9">
      <w:pPr>
        <w:jc w:val="both"/>
        <w:rPr>
          <w:b/>
          <w:bCs/>
        </w:rPr>
      </w:pPr>
      <w:r>
        <w:rPr>
          <w:b/>
          <w:bCs/>
        </w:rPr>
        <w:t>Дата:....................2016</w:t>
      </w:r>
      <w:r w:rsidR="00937BF9">
        <w:rPr>
          <w:b/>
          <w:bCs/>
        </w:rPr>
        <w:t>г.              Декларатор</w:t>
      </w:r>
      <w:r w:rsidR="00937BF9" w:rsidRPr="00732FA4">
        <w:rPr>
          <w:b/>
          <w:bCs/>
        </w:rPr>
        <w:t>: ................................</w:t>
      </w: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937BF9" w:rsidRDefault="00937BF9" w:rsidP="00937BF9">
      <w:pPr>
        <w:jc w:val="both"/>
        <w:rPr>
          <w:b/>
          <w:bCs/>
        </w:rPr>
      </w:pPr>
    </w:p>
    <w:p w:rsidR="00E22306" w:rsidRDefault="00E22306" w:rsidP="002D21F1">
      <w:pPr>
        <w:keepNext/>
        <w:spacing w:before="240" w:after="60"/>
        <w:ind w:left="360"/>
        <w:jc w:val="right"/>
        <w:outlineLvl w:val="3"/>
        <w:rPr>
          <w:b/>
          <w:bCs/>
          <w:i/>
          <w:iCs/>
        </w:rPr>
      </w:pPr>
    </w:p>
    <w:p w:rsidR="009D11CC" w:rsidRDefault="009D11CC" w:rsidP="002D21F1">
      <w:pPr>
        <w:keepNext/>
        <w:spacing w:before="240" w:after="60"/>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D11CC" w:rsidRDefault="009D11CC" w:rsidP="009D11CC">
      <w:pPr>
        <w:keepNext/>
        <w:ind w:left="360"/>
        <w:jc w:val="right"/>
        <w:outlineLvl w:val="3"/>
        <w:rPr>
          <w:b/>
          <w:bCs/>
          <w:i/>
          <w:iCs/>
        </w:rPr>
      </w:pPr>
    </w:p>
    <w:p w:rsidR="00937BF9" w:rsidRPr="008251F1" w:rsidRDefault="008B35C9" w:rsidP="009D11CC">
      <w:pPr>
        <w:keepNext/>
        <w:ind w:left="360"/>
        <w:jc w:val="right"/>
        <w:outlineLvl w:val="3"/>
        <w:rPr>
          <w:b/>
          <w:bCs/>
          <w:i/>
          <w:iCs/>
        </w:rPr>
      </w:pPr>
      <w:r>
        <w:rPr>
          <w:b/>
          <w:bCs/>
          <w:i/>
          <w:iCs/>
        </w:rPr>
        <w:t>Приложение № 12</w:t>
      </w:r>
      <w:r w:rsidR="00B50387">
        <w:rPr>
          <w:b/>
          <w:bCs/>
          <w:i/>
          <w:iCs/>
        </w:rPr>
        <w:t>/1</w:t>
      </w:r>
    </w:p>
    <w:p w:rsidR="00537E11" w:rsidRPr="00567E42" w:rsidRDefault="00537E11" w:rsidP="009D11CC">
      <w:pPr>
        <w:rPr>
          <w:b/>
          <w:bCs/>
        </w:rPr>
      </w:pPr>
    </w:p>
    <w:p w:rsidR="00AD482F" w:rsidRDefault="00AD482F" w:rsidP="009D11CC">
      <w:pPr>
        <w:jc w:val="center"/>
        <w:rPr>
          <w:b/>
          <w:noProof/>
        </w:rPr>
      </w:pPr>
      <w:r>
        <w:rPr>
          <w:b/>
          <w:bCs/>
        </w:rPr>
        <w:t xml:space="preserve">ПРОЕКТ НА </w:t>
      </w:r>
      <w:r>
        <w:rPr>
          <w:b/>
          <w:noProof/>
        </w:rPr>
        <w:t>ДОГОВОР</w:t>
      </w:r>
    </w:p>
    <w:p w:rsidR="00AD482F" w:rsidRDefault="00AD482F" w:rsidP="009D11CC">
      <w:pPr>
        <w:jc w:val="center"/>
        <w:rPr>
          <w:b/>
          <w:noProof/>
          <w:sz w:val="32"/>
          <w:szCs w:val="32"/>
        </w:rPr>
      </w:pPr>
    </w:p>
    <w:p w:rsidR="00AD482F" w:rsidRDefault="00AD482F" w:rsidP="009D11CC">
      <w:pPr>
        <w:jc w:val="center"/>
        <w:rPr>
          <w:b/>
          <w:noProof/>
        </w:rPr>
      </w:pPr>
    </w:p>
    <w:p w:rsidR="00AD482F" w:rsidRDefault="00AD482F" w:rsidP="009D11CC">
      <w:pPr>
        <w:jc w:val="both"/>
      </w:pPr>
      <w:r>
        <w:t>Днес,</w:t>
      </w:r>
      <w:r>
        <w:rPr>
          <w:noProof/>
        </w:rPr>
        <w:t xml:space="preserve"> ...................................., в град …………… и на основание чл. 41 от Закона за обществените поръчки между:</w:t>
      </w:r>
    </w:p>
    <w:p w:rsidR="00AD482F" w:rsidRDefault="00AD482F" w:rsidP="009D11CC">
      <w:pPr>
        <w:jc w:val="both"/>
      </w:pPr>
      <w:r>
        <w:tab/>
      </w:r>
    </w:p>
    <w:p w:rsidR="00B50387" w:rsidRDefault="00AD482F" w:rsidP="009D11CC">
      <w:pPr>
        <w:jc w:val="both"/>
      </w:pPr>
      <w:r>
        <w:tab/>
      </w:r>
      <w:r w:rsidR="004379CB">
        <w:rPr>
          <w:lang w:val="ru-RU"/>
        </w:rPr>
        <w:t>1.</w:t>
      </w:r>
      <w:r w:rsidR="00B50387" w:rsidRPr="00B50387">
        <w:t xml:space="preserve"> </w:t>
      </w:r>
      <w:r w:rsidR="00B50387" w:rsidRPr="00B50387">
        <w:rPr>
          <w:lang w:val="ru-RU"/>
        </w:rPr>
        <w:t>Община Тополовград, БУЛСТАТ 000970464, със седалище и адрес на управление: Община Тополовград, гр. Тополовград,  пл. “Освобождение” № 1, представлявана от Божин Божинов - Кмет на Община Тополовград и Динка Михова- Главен счетоводител на община Тополовград, в качеството им на довереник по договор № 1/15.05.2015 г. сключени със Сдружени</w:t>
      </w:r>
      <w:r w:rsidR="009D11CC">
        <w:t>е</w:t>
      </w:r>
      <w:r w:rsidR="00B50387" w:rsidRPr="00B50387">
        <w:rPr>
          <w:lang w:val="ru-RU"/>
        </w:rPr>
        <w:t xml:space="preserve"> на собствениците: „Сакар 1 – гр. Тополовград”, БУЛСТАТ 176851715, удостоверение за регистрация №1/23.03.2015 г. издадено от Община Тополовград, представлявано от инж. Елка Георгиева Добрева, наричана за краткост в договора „ВЪЗЛОЖИТЕЛ”</w:t>
      </w:r>
    </w:p>
    <w:p w:rsidR="00AD482F" w:rsidRDefault="004379CB" w:rsidP="00B50387">
      <w:pPr>
        <w:spacing w:after="120"/>
        <w:ind w:firstLine="708"/>
        <w:jc w:val="both"/>
      </w:pPr>
      <w:r>
        <w:t>2. „…………………………………….” …………, със седалище и адрес на управление: град …………</w:t>
      </w:r>
      <w:r>
        <w:rPr>
          <w:lang w:val="ru-RU"/>
        </w:rPr>
        <w:t>, ул. „</w:t>
      </w:r>
      <w:r>
        <w:t>………..</w:t>
      </w:r>
      <w:r>
        <w:rPr>
          <w:lang w:val="ru-RU"/>
        </w:rPr>
        <w:t xml:space="preserve">” № </w:t>
      </w:r>
      <w:r>
        <w:t>…….., ЕИК ……….., представлявано от …………………. В качеството му на ……………………….., наричано накратко по-нататък “ИЗПЪЛНИТЕЛ”</w:t>
      </w:r>
    </w:p>
    <w:p w:rsidR="00AD482F" w:rsidRDefault="00AD482F" w:rsidP="00AD482F">
      <w:pPr>
        <w:ind w:hanging="1440"/>
        <w:jc w:val="both"/>
        <w:rPr>
          <w:noProof/>
        </w:rPr>
      </w:pPr>
    </w:p>
    <w:p w:rsidR="00AD482F" w:rsidRDefault="00AD482F" w:rsidP="00AD482F">
      <w:pPr>
        <w:ind w:firstLine="708"/>
        <w:jc w:val="both"/>
        <w:rPr>
          <w:noProof/>
        </w:rPr>
      </w:pPr>
      <w:r>
        <w:rPr>
          <w:noProof/>
        </w:rPr>
        <w:t>се</w:t>
      </w:r>
      <w:r>
        <w:t xml:space="preserve"> сключи настоящият</w:t>
      </w:r>
      <w:r>
        <w:rPr>
          <w:noProof/>
        </w:rPr>
        <w:t xml:space="preserve"> договор за следното:</w:t>
      </w:r>
    </w:p>
    <w:p w:rsidR="00AD482F" w:rsidRDefault="00AD482F" w:rsidP="00AD482F">
      <w:pPr>
        <w:jc w:val="center"/>
        <w:rPr>
          <w:noProof/>
        </w:rPr>
      </w:pPr>
    </w:p>
    <w:p w:rsidR="00AD482F" w:rsidRDefault="00AD482F" w:rsidP="00AD482F">
      <w:pPr>
        <w:jc w:val="center"/>
        <w:rPr>
          <w:b/>
          <w:lang w:val="ru-RU"/>
        </w:rPr>
      </w:pPr>
      <w:r>
        <w:rPr>
          <w:b/>
          <w:noProof/>
        </w:rPr>
        <w:t>I.</w:t>
      </w:r>
      <w:r>
        <w:rPr>
          <w:b/>
        </w:rPr>
        <w:t xml:space="preserve"> ПРЕДМЕТ НА ДОГОВОРА</w:t>
      </w:r>
    </w:p>
    <w:p w:rsidR="00AD482F" w:rsidRDefault="00AD482F" w:rsidP="00AD482F">
      <w:pPr>
        <w:jc w:val="both"/>
        <w:rPr>
          <w:b/>
          <w:lang w:val="ru-RU"/>
        </w:rPr>
      </w:pPr>
    </w:p>
    <w:p w:rsidR="00AD482F" w:rsidRDefault="00AD482F" w:rsidP="00AD482F">
      <w:pPr>
        <w:shd w:val="clear" w:color="auto" w:fill="FFFFFF"/>
        <w:ind w:right="10"/>
        <w:jc w:val="both"/>
        <w:rPr>
          <w:lang w:val="ru-RU"/>
        </w:rPr>
      </w:pPr>
      <w:r>
        <w:rPr>
          <w:b/>
          <w:lang w:val="ru-RU"/>
        </w:rPr>
        <w:tab/>
      </w:r>
      <w:r>
        <w:rPr>
          <w:b/>
        </w:rPr>
        <w:t xml:space="preserve">Чл. </w:t>
      </w:r>
      <w:r>
        <w:rPr>
          <w:b/>
          <w:noProof/>
        </w:rPr>
        <w:t>1.</w:t>
      </w:r>
      <w:r>
        <w:rPr>
          <w:b/>
        </w:rPr>
        <w:t>(1)</w:t>
      </w:r>
      <w:r>
        <w:t xml:space="preserve"> ВЪЗЛОЖИТЕЛЯТ възлага, а ИЗПЪЛНИТЕЛЯТ</w:t>
      </w:r>
      <w:r>
        <w:rPr>
          <w:noProof/>
        </w:rPr>
        <w:t xml:space="preserve"> приема да изпълни възмездно</w:t>
      </w:r>
      <w:r>
        <w:rPr>
          <w:lang w:val="ru-RU"/>
        </w:rPr>
        <w:t>инженеринг, по смисъла на чл. 3, ал. 1, т. 3, б. «</w:t>
      </w:r>
      <w:r>
        <w:rPr>
          <w:lang w:val="en-US"/>
        </w:rPr>
        <w:t>a</w:t>
      </w:r>
      <w:r>
        <w:rPr>
          <w:lang w:val="ru-RU"/>
        </w:rPr>
        <w:t>» от Закона за обществените поръчки, за обновяване за е</w:t>
      </w:r>
      <w:r w:rsidR="00093D46">
        <w:rPr>
          <w:lang w:val="ru-RU"/>
        </w:rPr>
        <w:t>нергийна ефективност за следната сграда</w:t>
      </w:r>
      <w:r>
        <w:rPr>
          <w:lang w:val="ru-RU"/>
        </w:rPr>
        <w:t>:</w:t>
      </w:r>
    </w:p>
    <w:p w:rsidR="00B50387" w:rsidRDefault="00B50387" w:rsidP="00B50387">
      <w:pPr>
        <w:shd w:val="clear" w:color="auto" w:fill="FFFFFF"/>
        <w:ind w:right="10"/>
        <w:jc w:val="center"/>
        <w:rPr>
          <w:b/>
        </w:rPr>
      </w:pPr>
      <w:r w:rsidRPr="00A40ED1">
        <w:rPr>
          <w:b/>
        </w:rPr>
        <w:t>гр. Тополовград, ж.к. Сакар, бл. 1</w:t>
      </w:r>
    </w:p>
    <w:p w:rsidR="00AD482F" w:rsidRDefault="00AD482F" w:rsidP="00B50387">
      <w:pPr>
        <w:shd w:val="clear" w:color="auto" w:fill="FFFFFF"/>
        <w:ind w:right="10"/>
        <w:jc w:val="both"/>
        <w:rPr>
          <w:lang w:val="ru-RU"/>
        </w:rPr>
      </w:pPr>
      <w:r>
        <w:rPr>
          <w:b/>
        </w:rPr>
        <w:t xml:space="preserve">(2) </w:t>
      </w:r>
      <w:r>
        <w:t xml:space="preserve">Предметът на договора включва изпълнение </w:t>
      </w:r>
      <w:r w:rsidR="0006664B">
        <w:t>на следните дейности</w:t>
      </w:r>
      <w:r>
        <w:t>:</w:t>
      </w:r>
    </w:p>
    <w:p w:rsidR="00AD482F" w:rsidRDefault="00AD482F" w:rsidP="00DF40BD">
      <w:pPr>
        <w:numPr>
          <w:ilvl w:val="1"/>
          <w:numId w:val="26"/>
        </w:numPr>
        <w:shd w:val="clear" w:color="auto" w:fill="FFFFFF"/>
        <w:ind w:right="10"/>
        <w:jc w:val="both"/>
      </w:pPr>
      <w:r>
        <w:t>Изготвяне на технически/работен проект за изпълнение на енергоспестяващи мерки и мерки по конструктивно възстановяване/усливане/основен ремонт, съгласно Техническо задание, представляващо Приложение № 1 и неразделна част от настоящия договор, включително съгласуване на проектите със съответните контролни органи в случаите, в които се изисква.</w:t>
      </w:r>
    </w:p>
    <w:p w:rsidR="00AD482F" w:rsidRDefault="00AD482F" w:rsidP="00DF40BD">
      <w:pPr>
        <w:numPr>
          <w:ilvl w:val="1"/>
          <w:numId w:val="26"/>
        </w:numPr>
        <w:shd w:val="clear" w:color="auto" w:fill="FFFFFF"/>
        <w:ind w:right="10"/>
        <w:jc w:val="both"/>
      </w:pPr>
      <w:r>
        <w:t>изпълнение на необходимите енергоспестяващи мерки и мерки по конструктивно възстановяване/усливане/основен ремонт на сградата.</w:t>
      </w:r>
    </w:p>
    <w:p w:rsidR="00AD482F" w:rsidRDefault="00AD482F" w:rsidP="00DF40BD">
      <w:pPr>
        <w:numPr>
          <w:ilvl w:val="1"/>
          <w:numId w:val="26"/>
        </w:numPr>
        <w:shd w:val="clear" w:color="auto" w:fill="FFFFFF"/>
        <w:ind w:right="10"/>
        <w:jc w:val="both"/>
      </w:pPr>
      <w:r>
        <w:lastRenderedPageBreak/>
        <w:t>Осъществяване на авторски надзор.</w:t>
      </w:r>
    </w:p>
    <w:p w:rsidR="00AD482F" w:rsidRDefault="00AD482F" w:rsidP="00AD482F">
      <w:pPr>
        <w:pStyle w:val="21"/>
        <w:spacing w:line="240" w:lineRule="auto"/>
        <w:ind w:firstLine="1429"/>
        <w:jc w:val="both"/>
        <w:rPr>
          <w:b/>
          <w:i/>
        </w:rPr>
      </w:pPr>
    </w:p>
    <w:p w:rsidR="00AD482F" w:rsidRPr="007D5BF4" w:rsidRDefault="00AD482F" w:rsidP="00AD482F">
      <w:pPr>
        <w:pStyle w:val="21"/>
        <w:spacing w:line="240" w:lineRule="auto"/>
        <w:ind w:firstLine="671"/>
        <w:jc w:val="center"/>
        <w:rPr>
          <w:b/>
        </w:rPr>
      </w:pPr>
      <w:r w:rsidRPr="007D5BF4">
        <w:rPr>
          <w:b/>
        </w:rPr>
        <w:t>ІІ. ИЗИСКВАНИЯ ЗА ИЗПЪЛНЕНИЕ НА ДОГОВОРА</w:t>
      </w:r>
    </w:p>
    <w:p w:rsidR="00AD482F" w:rsidRDefault="00AD482F" w:rsidP="00AD482F">
      <w:pPr>
        <w:autoSpaceDE w:val="0"/>
        <w:autoSpaceDN w:val="0"/>
        <w:adjustRightInd w:val="0"/>
        <w:snapToGrid w:val="0"/>
        <w:spacing w:after="120"/>
        <w:ind w:firstLine="708"/>
        <w:jc w:val="both"/>
      </w:pPr>
      <w:r>
        <w:rPr>
          <w:b/>
        </w:rPr>
        <w:t>Чл. 2.(1)</w:t>
      </w:r>
      <w:r>
        <w:t xml:space="preserve"> Техническият/р</w:t>
      </w:r>
      <w:r w:rsidR="007D5BF4">
        <w:t xml:space="preserve">аботният проект следва да бъде </w:t>
      </w:r>
      <w:r>
        <w:t xml:space="preserve">изготвен,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дейностите, предписани за изпълнение и посочени в Приложение № 1 към настоящия договор. </w:t>
      </w:r>
    </w:p>
    <w:p w:rsidR="00AD482F" w:rsidRDefault="00AD482F" w:rsidP="00AD482F">
      <w:pPr>
        <w:autoSpaceDE w:val="0"/>
        <w:autoSpaceDN w:val="0"/>
        <w:adjustRightInd w:val="0"/>
        <w:snapToGrid w:val="0"/>
        <w:spacing w:after="120"/>
        <w:ind w:firstLine="708"/>
        <w:jc w:val="both"/>
      </w:pPr>
      <w:r>
        <w:rPr>
          <w:b/>
        </w:rPr>
        <w:t>(2)</w:t>
      </w:r>
      <w:r>
        <w:t xml:space="preserve"> Проектът следва да бъдат придружен с подробни количество-стойности сметки по приложимите части. В обяснителните записки към проекта следва подробно да бъдат описани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w:t>
      </w:r>
    </w:p>
    <w:p w:rsidR="00AD482F" w:rsidRDefault="00AD482F" w:rsidP="00AD482F">
      <w:pPr>
        <w:autoSpaceDE w:val="0"/>
        <w:autoSpaceDN w:val="0"/>
        <w:adjustRightInd w:val="0"/>
        <w:snapToGrid w:val="0"/>
        <w:spacing w:after="120"/>
        <w:ind w:firstLine="708"/>
        <w:jc w:val="both"/>
        <w:rPr>
          <w:b/>
        </w:rPr>
      </w:pPr>
      <w:r>
        <w:rPr>
          <w:b/>
        </w:rPr>
        <w:t>(3)</w:t>
      </w:r>
      <w:r>
        <w:t xml:space="preserve"> Техническият/работният проект следва да бъде надлежно съгласуван с всички експлоатационни дружества и други съгласувателни органи, одобрен от главния архитект на Общината, както и следва да бъде издадено разрешение за строеж, когато е необходимо, съгласно ЗУТ.</w:t>
      </w:r>
    </w:p>
    <w:p w:rsidR="00AD482F" w:rsidRDefault="00AD482F" w:rsidP="00AD482F">
      <w:pPr>
        <w:ind w:firstLine="709"/>
        <w:jc w:val="both"/>
      </w:pPr>
    </w:p>
    <w:p w:rsidR="00AD482F" w:rsidRDefault="00AD482F" w:rsidP="00AD482F">
      <w:pPr>
        <w:snapToGrid w:val="0"/>
        <w:spacing w:after="120"/>
        <w:ind w:firstLine="708"/>
        <w:jc w:val="both"/>
        <w:rPr>
          <w:color w:val="000000"/>
        </w:rPr>
      </w:pPr>
      <w:r>
        <w:rPr>
          <w:b/>
        </w:rPr>
        <w:t>Чл. 3. (1)</w:t>
      </w:r>
      <w:r>
        <w:rPr>
          <w:color w:val="000000"/>
        </w:rPr>
        <w:t xml:space="preserve">ИЗПЪЛНИТЕЛЯТ ще изпълни строително-монтажните дейности за обновяване за енергийна ефективност за всяка от посочените в чл. 1 сгради в съответствие с издадените строителни книжа, условията на договора </w:t>
      </w:r>
      <w:r>
        <w:rPr>
          <w:color w:val="000000"/>
          <w:shd w:val="clear" w:color="auto" w:fill="FEFEFE"/>
        </w:rPr>
        <w:t>и изискванията на чл. 163 и чл.163а от ЗУТ.</w:t>
      </w:r>
    </w:p>
    <w:p w:rsidR="00AD482F" w:rsidRDefault="00AD482F" w:rsidP="00AD482F">
      <w:pPr>
        <w:pStyle w:val="afd"/>
        <w:tabs>
          <w:tab w:val="num" w:pos="709"/>
        </w:tabs>
        <w:ind w:left="0"/>
        <w:jc w:val="both"/>
      </w:pPr>
      <w:r>
        <w:tab/>
      </w:r>
      <w:r>
        <w:rPr>
          <w:b/>
        </w:rPr>
        <w:t>(2)</w:t>
      </w:r>
      <w:r>
        <w:t xml:space="preserve"> Строителните и монтажните работи трябва да бъдат извършени със строителни материали, съоръжения и оборудване, които да отговарят на изискванията на Закона за техническите изисквания към продуктите и </w:t>
      </w:r>
      <w:r>
        <w:rPr>
          <w:caps/>
        </w:rPr>
        <w:t>Наредба</w:t>
      </w:r>
      <w:r>
        <w:t xml:space="preserve"> за съществените изисквания към строежите и оценяване съответствието на строителните продукти (обн. ДВ, бр. 106 от 27.12.2006 г.).</w:t>
      </w:r>
    </w:p>
    <w:p w:rsidR="00AD482F" w:rsidRDefault="00AD482F" w:rsidP="00AD482F">
      <w:pPr>
        <w:snapToGrid w:val="0"/>
        <w:spacing w:after="120"/>
        <w:ind w:firstLine="708"/>
        <w:jc w:val="both"/>
        <w:rPr>
          <w:color w:val="000000"/>
        </w:rPr>
      </w:pPr>
      <w:r>
        <w:rPr>
          <w:b/>
        </w:rPr>
        <w:t xml:space="preserve">(3) </w:t>
      </w:r>
      <w:r>
        <w:rPr>
          <w:color w:val="000000"/>
        </w:rPr>
        <w:t xml:space="preserve">Обстоятелствата, свързани със започване, изпълнение и въвеждане в експлоатация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изрично посочени от двете страни лица и от областния управител или изрично упълномощено от него лице. </w:t>
      </w:r>
    </w:p>
    <w:p w:rsidR="00AD482F" w:rsidRDefault="00AD482F" w:rsidP="00AD482F">
      <w:pPr>
        <w:spacing w:after="120"/>
        <w:ind w:firstLine="708"/>
        <w:jc w:val="both"/>
        <w:rPr>
          <w:shd w:val="clear" w:color="auto" w:fill="FEFEFE"/>
        </w:rPr>
      </w:pPr>
      <w:r>
        <w:rPr>
          <w:b/>
          <w:color w:val="000000"/>
        </w:rPr>
        <w:t xml:space="preserve">Чл. 4. (1) </w:t>
      </w:r>
      <w:r>
        <w:rPr>
          <w:shd w:val="clear" w:color="auto" w:fill="FEFEFE"/>
        </w:rPr>
        <w:t>ИЗПЪЛНИТЕЛЯТ трябва да доставя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AD482F" w:rsidRDefault="00AD482F" w:rsidP="00AD482F">
      <w:pPr>
        <w:spacing w:after="120"/>
        <w:ind w:firstLine="708"/>
        <w:jc w:val="both"/>
        <w:rPr>
          <w:shd w:val="clear" w:color="auto" w:fill="FEFEFE"/>
        </w:rPr>
      </w:pPr>
      <w:r>
        <w:rPr>
          <w:b/>
          <w:shd w:val="clear" w:color="auto" w:fill="FEFEFE"/>
        </w:rPr>
        <w:t>(2)</w:t>
      </w:r>
      <w:r>
        <w:rPr>
          <w:shd w:val="clear" w:color="auto" w:fill="FEFEFE"/>
        </w:rPr>
        <w:t xml:space="preserve"> Всяка доставка се контролира от консултанта, упражняващ строителен надзор на строежа.</w:t>
      </w:r>
    </w:p>
    <w:p w:rsidR="00AD482F" w:rsidRDefault="00AD482F" w:rsidP="00AD482F">
      <w:pPr>
        <w:pStyle w:val="afd"/>
        <w:ind w:left="0"/>
        <w:rPr>
          <w:spacing w:val="-11"/>
        </w:rPr>
      </w:pPr>
      <w:r>
        <w:tab/>
      </w:r>
    </w:p>
    <w:p w:rsidR="00AD482F" w:rsidRDefault="00AD482F" w:rsidP="00AD482F">
      <w:pPr>
        <w:jc w:val="center"/>
        <w:rPr>
          <w:spacing w:val="-11"/>
        </w:rPr>
      </w:pPr>
      <w:r>
        <w:rPr>
          <w:b/>
          <w:spacing w:val="-11"/>
        </w:rPr>
        <w:lastRenderedPageBreak/>
        <w:t>III</w:t>
      </w:r>
      <w:r>
        <w:rPr>
          <w:b/>
          <w:spacing w:val="-11"/>
          <w:lang w:val="ru-RU"/>
        </w:rPr>
        <w:t>.</w:t>
      </w:r>
      <w:r>
        <w:rPr>
          <w:b/>
          <w:spacing w:val="-11"/>
        </w:rPr>
        <w:t xml:space="preserve"> ФИНАНСИРАНЕ НА ДОГОВОРА</w:t>
      </w:r>
    </w:p>
    <w:p w:rsidR="00AD482F" w:rsidRDefault="00AD482F" w:rsidP="00AD482F">
      <w:pPr>
        <w:jc w:val="both"/>
        <w:rPr>
          <w:spacing w:val="-11"/>
        </w:rPr>
      </w:pPr>
    </w:p>
    <w:p w:rsidR="00AD482F" w:rsidRDefault="00AD482F" w:rsidP="00AD482F">
      <w:pPr>
        <w:ind w:firstLine="708"/>
        <w:jc w:val="both"/>
        <w:rPr>
          <w:color w:val="000000"/>
          <w:spacing w:val="-9"/>
        </w:rPr>
      </w:pPr>
      <w:r>
        <w:rPr>
          <w:b/>
        </w:rPr>
        <w:t>Чл. 5</w:t>
      </w:r>
      <w:r>
        <w:rPr>
          <w:b/>
          <w:noProof/>
        </w:rPr>
        <w:t>.</w:t>
      </w:r>
      <w:r>
        <w:rPr>
          <w:b/>
        </w:rPr>
        <w:t xml:space="preserve"> (1) </w:t>
      </w:r>
      <w:r>
        <w:t>Настоящият договор се сключва  във връзка с Национална програма за енергийна ефективност на многофамилни жилищни сгради, приета с ПМС № 18/02.02.2015 г</w:t>
      </w:r>
      <w:r>
        <w:rPr>
          <w:color w:val="000000"/>
          <w:spacing w:val="-9"/>
        </w:rPr>
        <w:t>.</w:t>
      </w:r>
    </w:p>
    <w:p w:rsidR="00AD482F" w:rsidRDefault="00AD482F" w:rsidP="00AD482F">
      <w:pPr>
        <w:ind w:firstLine="708"/>
        <w:jc w:val="both"/>
        <w:rPr>
          <w:color w:val="000000"/>
          <w:spacing w:val="-9"/>
        </w:rPr>
      </w:pPr>
      <w:r>
        <w:rPr>
          <w:b/>
          <w:color w:val="000000"/>
          <w:spacing w:val="-9"/>
        </w:rPr>
        <w:t xml:space="preserve">(2) </w:t>
      </w:r>
      <w:r>
        <w:rPr>
          <w:color w:val="000000"/>
          <w:spacing w:val="-9"/>
        </w:rPr>
        <w:t xml:space="preserve">Финансирането на договора се осигурява съгласно договор за целево финансиране, сключен между </w:t>
      </w:r>
      <w:r w:rsidR="007D5BF4">
        <w:rPr>
          <w:color w:val="000000"/>
          <w:spacing w:val="-9"/>
        </w:rPr>
        <w:t>В</w:t>
      </w:r>
      <w:r>
        <w:rPr>
          <w:color w:val="000000"/>
          <w:spacing w:val="-9"/>
        </w:rPr>
        <w:t>ъзложителя, Българска банка за развитие и областния управител за посочените сгради.</w:t>
      </w:r>
    </w:p>
    <w:p w:rsidR="00AD482F" w:rsidRDefault="00AD482F" w:rsidP="00AD482F">
      <w:pPr>
        <w:ind w:right="-39" w:firstLine="720"/>
        <w:jc w:val="both"/>
        <w:rPr>
          <w:noProof/>
        </w:rPr>
      </w:pPr>
      <w:r>
        <w:rPr>
          <w:b/>
        </w:rPr>
        <w:t>Чл. 6</w:t>
      </w:r>
      <w:r>
        <w:rPr>
          <w:b/>
          <w:noProof/>
        </w:rPr>
        <w:t>.</w:t>
      </w:r>
      <w:r>
        <w:t xml:space="preserve"> В</w:t>
      </w:r>
      <w:r>
        <w:rPr>
          <w:noProof/>
        </w:rPr>
        <w:t xml:space="preserve"> процеса на изпълнение на договора са допустими отклонения от</w:t>
      </w:r>
      <w:r>
        <w:t xml:space="preserve"> посочените в Приложение № 2 инвестиционни</w:t>
      </w:r>
      <w:r>
        <w:rPr>
          <w:noProof/>
        </w:rPr>
        <w:t xml:space="preserve"> разходи, чрез прехвърляне на средства от една </w:t>
      </w:r>
      <w:r>
        <w:rPr>
          <w:noProof/>
          <w:lang w:val="ru-RU"/>
        </w:rPr>
        <w:t>позиция в структурата на разходите към друга позиция</w:t>
      </w:r>
      <w:r>
        <w:rPr>
          <w:noProof/>
        </w:rPr>
        <w:t>, при условие че</w:t>
      </w:r>
      <w:r>
        <w:t xml:space="preserve"> не се променя </w:t>
      </w:r>
      <w:r>
        <w:rPr>
          <w:noProof/>
        </w:rPr>
        <w:t xml:space="preserve">общата стойност на </w:t>
      </w:r>
      <w:r>
        <w:rPr>
          <w:noProof/>
          <w:lang w:val="ru-RU"/>
        </w:rPr>
        <w:t xml:space="preserve">съответната </w:t>
      </w:r>
      <w:r>
        <w:rPr>
          <w:noProof/>
        </w:rPr>
        <w:t>инвестиция</w:t>
      </w:r>
      <w:r>
        <w:rPr>
          <w:noProof/>
          <w:lang w:val="ru-RU"/>
        </w:rPr>
        <w:t xml:space="preserve"> за </w:t>
      </w:r>
      <w:r>
        <w:rPr>
          <w:noProof/>
        </w:rPr>
        <w:t>сградата и това не противоречи на одобрените технически/работни проекти.</w:t>
      </w:r>
    </w:p>
    <w:p w:rsidR="00AD482F" w:rsidRPr="0006664B" w:rsidRDefault="00AD482F" w:rsidP="00AD482F">
      <w:pPr>
        <w:ind w:right="-39" w:firstLine="720"/>
        <w:jc w:val="both"/>
        <w:rPr>
          <w:noProof/>
        </w:rPr>
      </w:pPr>
    </w:p>
    <w:p w:rsidR="00AD482F" w:rsidRDefault="00AD482F" w:rsidP="00AD482F">
      <w:pPr>
        <w:ind w:right="-39" w:firstLine="720"/>
        <w:jc w:val="both"/>
      </w:pPr>
    </w:p>
    <w:p w:rsidR="00AD482F" w:rsidRDefault="00AD482F" w:rsidP="00AD482F">
      <w:pPr>
        <w:ind w:firstLine="720"/>
        <w:jc w:val="center"/>
        <w:rPr>
          <w:b/>
          <w:lang w:val="ru-RU"/>
        </w:rPr>
      </w:pPr>
      <w:r>
        <w:rPr>
          <w:b/>
          <w:spacing w:val="-11"/>
        </w:rPr>
        <w:t>I</w:t>
      </w:r>
      <w:r>
        <w:rPr>
          <w:b/>
        </w:rPr>
        <w:t>V.ЦЕНА И НАЧИН НА ПЛАЩАНЕ</w:t>
      </w:r>
    </w:p>
    <w:p w:rsidR="00AD482F" w:rsidRDefault="00AD482F" w:rsidP="00AD482F">
      <w:pPr>
        <w:jc w:val="both"/>
        <w:rPr>
          <w:b/>
        </w:rPr>
      </w:pPr>
    </w:p>
    <w:p w:rsidR="00AD482F" w:rsidRDefault="00AD482F" w:rsidP="00AD482F">
      <w:pPr>
        <w:ind w:firstLine="720"/>
        <w:jc w:val="both"/>
      </w:pPr>
      <w:r>
        <w:rPr>
          <w:b/>
        </w:rPr>
        <w:t xml:space="preserve">Чл. 7.(1) </w:t>
      </w:r>
      <w:r>
        <w:t xml:space="preserve">Цената на договора е …………….. /…………………./ лева без включен ДДС, </w:t>
      </w:r>
      <w:r w:rsidR="00E233EC">
        <w:t xml:space="preserve">представляваща ………………………/……………………………../ лева с ДДС, </w:t>
      </w:r>
      <w:r>
        <w:t xml:space="preserve">в това число ………….. /……………../ лева, представляващи стойността на непредвидените разходи и включва цената за изпълнение на дейностите по чл. 1 за всяка една от сградите, посочени в настоящия договор и съгласно </w:t>
      </w:r>
      <w:r>
        <w:rPr>
          <w:color w:val="000000"/>
          <w:spacing w:val="-9"/>
        </w:rPr>
        <w:t>Офертата на ИЗПЪЛНИТЕЛЯ, представляваща Приложение № 2 и неразделна част от договора</w:t>
      </w:r>
      <w:r>
        <w:t>.</w:t>
      </w:r>
    </w:p>
    <w:p w:rsidR="00AD482F" w:rsidRDefault="00AD482F" w:rsidP="00AD482F">
      <w:pPr>
        <w:ind w:firstLine="720"/>
        <w:jc w:val="both"/>
      </w:pPr>
      <w:r>
        <w:rPr>
          <w:b/>
        </w:rPr>
        <w:t xml:space="preserve">(2) </w:t>
      </w:r>
      <w:r>
        <w:t xml:space="preserve">Цената по ал. 1 е формирана на база единични цени и прогнозни количества и не подлежи на промяна. </w:t>
      </w:r>
    </w:p>
    <w:p w:rsidR="00AD482F" w:rsidRDefault="00AD482F" w:rsidP="00AD482F">
      <w:pPr>
        <w:ind w:firstLine="708"/>
        <w:jc w:val="both"/>
        <w:rPr>
          <w:color w:val="000000"/>
          <w:spacing w:val="-9"/>
        </w:rPr>
      </w:pPr>
      <w:r>
        <w:rPr>
          <w:b/>
        </w:rPr>
        <w:t>(3)</w:t>
      </w:r>
      <w:r>
        <w:t xml:space="preserve"> Непредвидени разходи за допълнителни дейности, невключени в настоящия договор, подлежат на заплащане от страна на ВЪЗЛОЖИТЕЛЯ при извършване на окончателното плащане само в случай, че са били предварително одобрени от ВЪЗЛОЖИТЕЛЯ и при условие, че не надхвърлят сумата за тях, посочена в чл. 7, ал. 1.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Pr>
          <w:color w:val="000000"/>
          <w:spacing w:val="-9"/>
        </w:rPr>
        <w:t>.</w:t>
      </w:r>
    </w:p>
    <w:p w:rsidR="00AD482F" w:rsidRDefault="00AD482F" w:rsidP="00AD482F">
      <w:pPr>
        <w:ind w:firstLine="720"/>
        <w:jc w:val="both"/>
        <w:rPr>
          <w:b/>
        </w:rPr>
      </w:pPr>
      <w:r>
        <w:rPr>
          <w:b/>
        </w:rPr>
        <w:t xml:space="preserve">(4) </w:t>
      </w:r>
      <w: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w:t>
      </w:r>
      <w:r w:rsidR="007D5BF4">
        <w:t>инвестицион</w:t>
      </w:r>
      <w:r>
        <w:t>н</w:t>
      </w:r>
      <w:r w:rsidR="007D5BF4">
        <w:t>ия</w:t>
      </w:r>
      <w:r>
        <w:t xml:space="preserve">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AD482F" w:rsidRDefault="00AD482F" w:rsidP="00AD482F">
      <w:pPr>
        <w:ind w:firstLine="720"/>
        <w:jc w:val="both"/>
      </w:pPr>
      <w:r>
        <w:rPr>
          <w:b/>
        </w:rPr>
        <w:t xml:space="preserve">Чл. 8. </w:t>
      </w:r>
      <w:r>
        <w:t>ВЪЗЛОЖИТЕЛЯТ ще заплати на ИЗПЪЛНИТЕЛЯ цената по чл. 7, както следва:</w:t>
      </w:r>
    </w:p>
    <w:p w:rsidR="00AD482F" w:rsidRDefault="00416A7C" w:rsidP="00DF40BD">
      <w:pPr>
        <w:numPr>
          <w:ilvl w:val="3"/>
          <w:numId w:val="26"/>
        </w:numPr>
        <w:tabs>
          <w:tab w:val="clear" w:pos="2880"/>
          <w:tab w:val="num" w:pos="993"/>
        </w:tabs>
        <w:ind w:left="0" w:firstLine="709"/>
        <w:jc w:val="both"/>
      </w:pPr>
      <w:r>
        <w:t>A</w:t>
      </w:r>
      <w:r w:rsidR="00AD482F">
        <w:t>вансово плащане  в размер на 35 % (тридесет и пет на сто) от цената по чл. 7 от настоящия договор, дължимо в срок до 10 (десет) дни от подписване на договора 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по чл. 7 и срок на валидност 30 (тридесет) дни след срока за изпълнение на енергоспестяващите мерки и съпътстващите строително-монтажни работи.</w:t>
      </w:r>
    </w:p>
    <w:p w:rsidR="00AD482F" w:rsidRDefault="00AD482F" w:rsidP="00DF40BD">
      <w:pPr>
        <w:numPr>
          <w:ilvl w:val="3"/>
          <w:numId w:val="26"/>
        </w:numPr>
        <w:tabs>
          <w:tab w:val="clear" w:pos="2880"/>
          <w:tab w:val="num" w:pos="993"/>
        </w:tabs>
        <w:ind w:left="0" w:firstLine="709"/>
        <w:jc w:val="both"/>
      </w:pPr>
      <w:r>
        <w:lastRenderedPageBreak/>
        <w:t>Междинни ежемесечни плащания в размер на стойността на действително извършените енергоспестяващите мерки и съпътстващите строително-монтажни работи, извършени през предходния месец, от които се приспада пропорционално платения аванс и се задържа сума в размер на 5 % (пет на сто) от дължимата месечна сума и срещу представена оригинална фактура за стойността и двустранно подписан протокол (акт обр. 19), отразяващ извършените и одобрени през предходния месец дейности, дължими ежемесечно в срок до 20 (тридесет) дни от датата на представяне на посочените документи.</w:t>
      </w:r>
    </w:p>
    <w:p w:rsidR="00AD482F" w:rsidRDefault="00AD482F" w:rsidP="00DF40BD">
      <w:pPr>
        <w:numPr>
          <w:ilvl w:val="3"/>
          <w:numId w:val="26"/>
        </w:numPr>
        <w:tabs>
          <w:tab w:val="clear" w:pos="2880"/>
          <w:tab w:val="num" w:pos="993"/>
        </w:tabs>
        <w:ind w:left="0" w:firstLine="709"/>
        <w:jc w:val="both"/>
      </w:pPr>
      <w:r>
        <w:t>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протокол за въвеждането в експлоатация на съответната сграда в срок до 30 дни от датата на подписване на протокол, аналогичен на акт обр. 15.</w:t>
      </w:r>
    </w:p>
    <w:p w:rsidR="00AD482F" w:rsidRDefault="00AD482F" w:rsidP="00AD482F">
      <w:pPr>
        <w:ind w:firstLine="720"/>
        <w:jc w:val="both"/>
      </w:pPr>
      <w:r>
        <w:rPr>
          <w:b/>
        </w:rPr>
        <w:t>Чл. 9</w:t>
      </w:r>
      <w:r>
        <w:rPr>
          <w:b/>
          <w:lang w:val="ru-RU"/>
        </w:rPr>
        <w:t xml:space="preserve">. </w:t>
      </w:r>
      <w:r>
        <w:t>Първото междинно плащане по чл. 8, т. 2 от настоящия договор ще бъде извършено в месеца, следващ месеца на подписване на протокол за предаване на строителната площадка/акт. обр. 2 в срока и при условията на цитираната разпоредба от настоящия договор.</w:t>
      </w:r>
    </w:p>
    <w:p w:rsidR="00AD482F" w:rsidRDefault="00AD482F" w:rsidP="00AD482F">
      <w:pPr>
        <w:ind w:firstLine="720"/>
        <w:jc w:val="both"/>
      </w:pPr>
    </w:p>
    <w:p w:rsidR="00AD482F" w:rsidRDefault="00AD482F" w:rsidP="00AD482F">
      <w:pPr>
        <w:ind w:firstLine="720"/>
        <w:jc w:val="center"/>
        <w:rPr>
          <w:b/>
          <w:noProof/>
        </w:rPr>
      </w:pPr>
    </w:p>
    <w:p w:rsidR="00AD482F" w:rsidRDefault="00AD482F" w:rsidP="00AD482F">
      <w:pPr>
        <w:keepNext/>
        <w:ind w:firstLine="720"/>
        <w:jc w:val="center"/>
      </w:pPr>
      <w:r>
        <w:rPr>
          <w:b/>
          <w:noProof/>
        </w:rPr>
        <w:t>V.</w:t>
      </w:r>
      <w:r>
        <w:rPr>
          <w:b/>
        </w:rPr>
        <w:t xml:space="preserve"> СРОКОВЕ ЗА ИЗПЪЛНЕНИЕ</w:t>
      </w:r>
    </w:p>
    <w:p w:rsidR="00AD482F" w:rsidRDefault="00AD482F" w:rsidP="00AD482F">
      <w:pPr>
        <w:ind w:firstLine="720"/>
        <w:jc w:val="both"/>
        <w:rPr>
          <w:noProof/>
        </w:rPr>
      </w:pPr>
      <w:r>
        <w:rPr>
          <w:b/>
          <w:noProof/>
        </w:rPr>
        <w:t>Чл. 10.(1)</w:t>
      </w:r>
      <w:r>
        <w:rPr>
          <w:noProof/>
        </w:rPr>
        <w:t xml:space="preserve"> Срокът за изпълнение на дейността по чл. 1, ал. 2, б. „а” от настоящия договор е............  (......................)  календарни дни, считано от датата на подписване на настоящия договор.</w:t>
      </w:r>
    </w:p>
    <w:p w:rsidR="00AD482F" w:rsidRDefault="00AD482F" w:rsidP="00AD482F">
      <w:pPr>
        <w:ind w:firstLine="720"/>
        <w:jc w:val="both"/>
        <w:rPr>
          <w:noProof/>
        </w:rPr>
      </w:pPr>
      <w:r>
        <w:rPr>
          <w:b/>
          <w:noProof/>
        </w:rPr>
        <w:t xml:space="preserve">(2) </w:t>
      </w:r>
      <w:r>
        <w:rPr>
          <w:noProof/>
        </w:rPr>
        <w:t xml:space="preserve">Срокът за изпълнение на дейността по чл. 1, ал. 2, б. „б” от настоящия договор е............  (......................)  календарни дни, считано от датата на подписване на протокола за предаване на строителната площадка/акт обр. 2, съгласно График за изпълнение, представляващ Приложение № 3 и неразделна част от договора. </w:t>
      </w:r>
    </w:p>
    <w:p w:rsidR="00AD482F" w:rsidRDefault="00AD482F" w:rsidP="00AD482F">
      <w:pPr>
        <w:ind w:firstLine="720"/>
        <w:jc w:val="both"/>
        <w:rPr>
          <w:noProof/>
        </w:rPr>
      </w:pPr>
      <w:r>
        <w:rPr>
          <w:b/>
          <w:noProof/>
        </w:rPr>
        <w:t>(3)</w:t>
      </w:r>
      <w:r>
        <w:rPr>
          <w:noProof/>
        </w:rPr>
        <w:t xml:space="preserve"> Дейността по чл. 1, ал. 2, б. „в” се извършва през периода на изпълнение на </w:t>
      </w:r>
      <w:r>
        <w:rPr>
          <w:lang w:val="ru-RU"/>
        </w:rPr>
        <w:t xml:space="preserve">енергоефективните мерки </w:t>
      </w:r>
      <w:r>
        <w:rPr>
          <w:spacing w:val="-4"/>
          <w:lang w:val="ru-RU"/>
        </w:rPr>
        <w:t>на сградите и съпътстващите строително-ремонтни работи.</w:t>
      </w:r>
    </w:p>
    <w:p w:rsidR="00AD482F" w:rsidRDefault="00AD482F" w:rsidP="00AD482F">
      <w:pPr>
        <w:ind w:firstLine="720"/>
        <w:jc w:val="both"/>
        <w:rPr>
          <w:noProof/>
        </w:rPr>
      </w:pPr>
      <w:r>
        <w:rPr>
          <w:b/>
          <w:noProof/>
        </w:rPr>
        <w:t>(4)</w:t>
      </w:r>
      <w:r>
        <w:t>Забавянето на проектни или строително-монтажни работи, което няма да доведе до забавяне в крайния срок за изпълнение на договора, не е основание за носене на отговорност от ИЗПЪЛНИТЕЛЯ.</w:t>
      </w:r>
    </w:p>
    <w:p w:rsidR="00AD482F" w:rsidRDefault="00AD482F" w:rsidP="00AD482F">
      <w:pPr>
        <w:jc w:val="both"/>
        <w:rPr>
          <w:caps/>
          <w:lang w:val="ru-RU"/>
        </w:rPr>
      </w:pPr>
      <w:r>
        <w:rPr>
          <w:b/>
          <w:noProof/>
        </w:rPr>
        <w:tab/>
        <w:t xml:space="preserve">Чл. 11. (1) </w:t>
      </w:r>
      <w:r>
        <w:rPr>
          <w:caps/>
          <w:lang w:val="ru-RU"/>
        </w:rPr>
        <w:t>ИЗПЪЛНИТЕЛЯТ</w:t>
      </w:r>
      <w:r>
        <w:rPr>
          <w:lang w:val="ru-RU"/>
        </w:rPr>
        <w:t xml:space="preserve"> изготвя и предоставя на </w:t>
      </w:r>
      <w:r>
        <w:rPr>
          <w:caps/>
          <w:lang w:val="ru-RU"/>
        </w:rPr>
        <w:t>ВЪЗЛОЖИТЕЛЯ</w:t>
      </w:r>
      <w:r>
        <w:rPr>
          <w:lang w:val="ru-RU"/>
        </w:rPr>
        <w:t xml:space="preserve"> техническите/работните проекти за съответните сгради ведно с всички съгласувателни и разрешителни документи от съответните компетентни органи, </w:t>
      </w:r>
      <w:r>
        <w:rPr>
          <w:spacing w:val="-1"/>
          <w:lang w:val="ru-RU"/>
        </w:rPr>
        <w:t xml:space="preserve">които проекти </w:t>
      </w:r>
      <w:r>
        <w:rPr>
          <w:caps/>
          <w:lang w:val="ru-RU"/>
        </w:rPr>
        <w:t>ВЪЗЛОЖИТЕЛЯТ</w:t>
      </w:r>
      <w:r>
        <w:rPr>
          <w:lang w:val="ru-RU"/>
        </w:rPr>
        <w:t xml:space="preserve"> съгласува и </w:t>
      </w:r>
      <w:r>
        <w:rPr>
          <w:spacing w:val="-1"/>
          <w:lang w:val="ru-RU"/>
        </w:rPr>
        <w:t>одобрява</w:t>
      </w:r>
      <w:r>
        <w:rPr>
          <w:lang w:val="ru-RU"/>
        </w:rPr>
        <w:t>.</w:t>
      </w:r>
    </w:p>
    <w:p w:rsidR="00AD482F" w:rsidRDefault="00AD482F" w:rsidP="00AD482F">
      <w:pPr>
        <w:jc w:val="both"/>
        <w:rPr>
          <w:lang w:val="ru-RU"/>
        </w:rPr>
      </w:pPr>
      <w:r>
        <w:rPr>
          <w:spacing w:val="-3"/>
          <w:lang w:val="ru-RU"/>
        </w:rPr>
        <w:tab/>
      </w:r>
      <w:r>
        <w:rPr>
          <w:b/>
          <w:spacing w:val="-3"/>
          <w:lang w:val="ru-RU"/>
        </w:rPr>
        <w:t>(2)</w:t>
      </w:r>
      <w:r>
        <w:rPr>
          <w:lang w:val="ru-RU"/>
        </w:rPr>
        <w:t xml:space="preserve">В срок от 5 (пет) работни дни след получаване на проектите, </w:t>
      </w:r>
      <w:r>
        <w:rPr>
          <w:caps/>
          <w:lang w:val="ru-RU"/>
        </w:rPr>
        <w:t>ВЪЗЛОЖИТЕЛЯ</w:t>
      </w:r>
      <w:r>
        <w:rPr>
          <w:spacing w:val="-1"/>
          <w:lang w:val="ru-RU"/>
        </w:rPr>
        <w:t xml:space="preserve">Т </w:t>
      </w:r>
      <w:r>
        <w:rPr>
          <w:lang w:val="ru-RU"/>
        </w:rPr>
        <w:t xml:space="preserve">следва да изпрати на </w:t>
      </w:r>
      <w:r>
        <w:rPr>
          <w:caps/>
          <w:lang w:val="ru-RU"/>
        </w:rPr>
        <w:t>ИЗПЪЛНИТЕЛЯ</w:t>
      </w:r>
      <w:r>
        <w:rPr>
          <w:lang w:val="ru-RU"/>
        </w:rPr>
        <w:t xml:space="preserve"> становище, в което отбележиодобрението си или да го уведоми в писмен вид за отказа си да</w:t>
      </w:r>
      <w:r>
        <w:rPr>
          <w:lang w:val="ru-RU"/>
        </w:rPr>
        <w:br/>
        <w:t>даде одобрение, както и причините за това и поправките, които изисква.</w:t>
      </w:r>
    </w:p>
    <w:p w:rsidR="00AD482F" w:rsidRDefault="00AD482F" w:rsidP="00AD482F">
      <w:pPr>
        <w:jc w:val="both"/>
        <w:rPr>
          <w:lang w:val="ru-RU"/>
        </w:rPr>
      </w:pPr>
      <w:r>
        <w:rPr>
          <w:lang w:val="ru-RU"/>
        </w:rPr>
        <w:tab/>
      </w:r>
      <w:r>
        <w:rPr>
          <w:b/>
          <w:lang w:val="ru-RU"/>
        </w:rPr>
        <w:t xml:space="preserve">(3) </w:t>
      </w:r>
      <w:r>
        <w:rPr>
          <w:caps/>
          <w:lang w:val="ru-RU"/>
        </w:rPr>
        <w:t>ВЪЗЛОЖИТЕЛЯТ</w:t>
      </w:r>
      <w:r>
        <w:rPr>
          <w:lang w:val="ru-RU"/>
        </w:rPr>
        <w:t xml:space="preserve"> няма право да отхвърля предоставените му работни проекти, освен с мотива, че не са спазени определени разпоредби на договора или нормативните актове.</w:t>
      </w:r>
    </w:p>
    <w:p w:rsidR="00AD482F" w:rsidRDefault="00AD482F" w:rsidP="00AD482F">
      <w:pPr>
        <w:jc w:val="both"/>
        <w:rPr>
          <w:lang w:val="ru-RU"/>
        </w:rPr>
      </w:pPr>
      <w:r>
        <w:rPr>
          <w:lang w:val="ru-RU"/>
        </w:rPr>
        <w:tab/>
      </w:r>
      <w:r>
        <w:rPr>
          <w:b/>
          <w:lang w:val="ru-RU"/>
        </w:rPr>
        <w:t>(4)</w:t>
      </w:r>
      <w:r>
        <w:rPr>
          <w:lang w:val="ru-RU"/>
        </w:rPr>
        <w:t xml:space="preserve"> В случай, че </w:t>
      </w:r>
      <w:r>
        <w:rPr>
          <w:caps/>
          <w:lang w:val="ru-RU"/>
        </w:rPr>
        <w:t>ВЪЗЛОЖИТЕЛЯТ</w:t>
      </w:r>
      <w:r>
        <w:rPr>
          <w:lang w:val="ru-RU"/>
        </w:rPr>
        <w:t xml:space="preserve"> не одобри даден проект, </w:t>
      </w:r>
      <w:r>
        <w:rPr>
          <w:caps/>
          <w:lang w:val="ru-RU"/>
        </w:rPr>
        <w:t>ИЗПЪЛНИТЕЛЯТ</w:t>
      </w:r>
      <w:r>
        <w:rPr>
          <w:lang w:val="ru-RU"/>
        </w:rPr>
        <w:t xml:space="preserve"> нанася необходимите промени и го предоставя отново за съгласуване от </w:t>
      </w:r>
      <w:r>
        <w:rPr>
          <w:caps/>
          <w:lang w:val="ru-RU"/>
        </w:rPr>
        <w:t>ВЪЗЛОЖИТЕЛЯ</w:t>
      </w:r>
      <w:r>
        <w:rPr>
          <w:lang w:val="ru-RU"/>
        </w:rPr>
        <w:t>.</w:t>
      </w:r>
    </w:p>
    <w:p w:rsidR="00AD482F" w:rsidRDefault="00AD482F" w:rsidP="00AD482F">
      <w:pPr>
        <w:jc w:val="both"/>
        <w:rPr>
          <w:spacing w:val="-1"/>
          <w:lang w:val="ru-RU"/>
        </w:rPr>
      </w:pPr>
      <w:r>
        <w:rPr>
          <w:lang w:val="ru-RU"/>
        </w:rPr>
        <w:lastRenderedPageBreak/>
        <w:tab/>
      </w:r>
      <w:r>
        <w:rPr>
          <w:b/>
          <w:lang w:val="ru-RU"/>
        </w:rPr>
        <w:t>(5)</w:t>
      </w:r>
      <w:r>
        <w:rPr>
          <w:lang w:val="ru-RU"/>
        </w:rPr>
        <w:tab/>
        <w:t xml:space="preserve">За доказване на одобрението и приемането от ВЪЗЛОЖИТЕЛЯ на изготвените от ИЗПЪЛНИТЕЛЯ работни проекти за изпълнение на набелязаните енергоефективни мерки </w:t>
      </w:r>
      <w:r>
        <w:rPr>
          <w:spacing w:val="-4"/>
          <w:lang w:val="ru-RU"/>
        </w:rPr>
        <w:t xml:space="preserve">на сградата и съпътстващите строително-ремонтни работи, </w:t>
      </w:r>
      <w:r>
        <w:t>страните съставят Констативен протокол</w:t>
      </w:r>
      <w:r>
        <w:rPr>
          <w:spacing w:val="-1"/>
          <w:lang w:val="ru-RU"/>
        </w:rPr>
        <w:t>. Констативният протокол е основание за пристъпване към изпълнението на дейността по чл. 1, ал. 2, б. «б» от настоящия договор, наред с условията по ЗУТ и подзаконовата уредба в областта на строителството.</w:t>
      </w:r>
    </w:p>
    <w:p w:rsidR="00AD482F" w:rsidRDefault="00AD482F" w:rsidP="00AD482F">
      <w:pPr>
        <w:ind w:firstLine="720"/>
        <w:jc w:val="both"/>
        <w:rPr>
          <w:noProof/>
          <w:lang w:val="ru-RU"/>
        </w:rPr>
      </w:pPr>
      <w:r>
        <w:rPr>
          <w:b/>
          <w:noProof/>
          <w:lang w:val="ru-RU"/>
        </w:rPr>
        <w:t xml:space="preserve">Чл. 12. </w:t>
      </w:r>
      <w:r>
        <w:rPr>
          <w:noProof/>
          <w:lang w:val="ru-RU"/>
        </w:rPr>
        <w:t xml:space="preserve">Приемането на строителните и монтажните работи от дейността по чл. 1, ал. 2, б. «б» от договора, както и приемането и пускането в експлоатация на сградите се извършва след подписване на всички необходими образци на документи от </w:t>
      </w:r>
      <w:r>
        <w:rPr>
          <w:caps/>
        </w:rPr>
        <w:t>Наредба</w:t>
      </w:r>
      <w:r>
        <w:t xml:space="preserve"> № 3 / 31.07.2003 г. за съставяне на актове и протоколи по време на строителството</w:t>
      </w:r>
      <w:r>
        <w:rPr>
          <w:noProof/>
          <w:lang w:val="ru-RU"/>
        </w:rPr>
        <w:t>.</w:t>
      </w:r>
    </w:p>
    <w:p w:rsidR="00AD482F" w:rsidRDefault="00AD482F" w:rsidP="00DF40BD">
      <w:pPr>
        <w:pStyle w:val="a8"/>
        <w:numPr>
          <w:ilvl w:val="0"/>
          <w:numId w:val="27"/>
        </w:numPr>
        <w:tabs>
          <w:tab w:val="clear" w:pos="720"/>
          <w:tab w:val="left" w:pos="710"/>
        </w:tabs>
        <w:jc w:val="both"/>
        <w:rPr>
          <w:vanish/>
          <w:lang w:val="ru-RU"/>
        </w:rPr>
      </w:pPr>
    </w:p>
    <w:p w:rsidR="00AD482F" w:rsidRDefault="00AD482F" w:rsidP="00AD482F">
      <w:pPr>
        <w:ind w:firstLine="709"/>
        <w:jc w:val="both"/>
        <w:rPr>
          <w:noProof/>
        </w:rPr>
      </w:pPr>
      <w:r>
        <w:rPr>
          <w:b/>
          <w:noProof/>
        </w:rPr>
        <w:t>Чл. 13.</w:t>
      </w:r>
      <w:r>
        <w:t xml:space="preserve"> За целите на чл. 8, т. 2 от договора, ВЪЗЛОЖИТЕЛЯТ е длъжен да провери и подпише, респ. коригира предоставените му за преглед акт обр. 19 и придружаващите го документи за качеството на вложените материали в срок до 3 (три) работни дни от датата на представянето им. Количествата подлежат на доказване.</w:t>
      </w:r>
    </w:p>
    <w:p w:rsidR="00AD482F" w:rsidRDefault="00AD482F" w:rsidP="00AD482F">
      <w:pPr>
        <w:tabs>
          <w:tab w:val="left" w:pos="851"/>
        </w:tabs>
        <w:jc w:val="both"/>
      </w:pPr>
    </w:p>
    <w:p w:rsidR="00AD482F" w:rsidRDefault="00AD482F" w:rsidP="00AD482F">
      <w:pPr>
        <w:ind w:left="720"/>
        <w:jc w:val="center"/>
        <w:rPr>
          <w:b/>
          <w:lang w:val="ru-RU"/>
        </w:rPr>
      </w:pPr>
      <w:r>
        <w:rPr>
          <w:b/>
          <w:noProof/>
        </w:rPr>
        <w:t xml:space="preserve">VI. </w:t>
      </w:r>
      <w:r>
        <w:rPr>
          <w:b/>
        </w:rPr>
        <w:t xml:space="preserve"> ПРАВА И ЗАДЪЛЖЕНИЯ НА ВЪЗЛОЖИТЕЛЯ</w:t>
      </w:r>
    </w:p>
    <w:p w:rsidR="00AD482F" w:rsidRDefault="00AD482F" w:rsidP="00AD482F">
      <w:pPr>
        <w:jc w:val="both"/>
        <w:rPr>
          <w:b/>
          <w:highlight w:val="magenta"/>
          <w:lang w:val="ru-RU"/>
        </w:rPr>
      </w:pPr>
    </w:p>
    <w:p w:rsidR="00AD482F" w:rsidRDefault="00AD482F" w:rsidP="00AD482F">
      <w:pPr>
        <w:ind w:firstLine="720"/>
        <w:jc w:val="both"/>
      </w:pPr>
      <w:r>
        <w:rPr>
          <w:b/>
        </w:rPr>
        <w:t>Чл. 14.</w:t>
      </w:r>
      <w:r>
        <w:t xml:space="preserve"> ВЪЗЛОЖИТЕЛЯТ има следните задължения при изпълнение предмета на договора:</w:t>
      </w:r>
    </w:p>
    <w:p w:rsidR="00AD482F" w:rsidRDefault="00AD482F" w:rsidP="00AD482F">
      <w:pPr>
        <w:ind w:firstLine="720"/>
        <w:jc w:val="both"/>
      </w:pPr>
      <w:r>
        <w:rPr>
          <w:noProof/>
        </w:rPr>
        <w:t>1.</w:t>
      </w:r>
      <w:r>
        <w:t xml:space="preserve"> 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 </w:t>
      </w:r>
    </w:p>
    <w:p w:rsidR="00AD482F" w:rsidRDefault="00AD482F" w:rsidP="00AD482F">
      <w:pPr>
        <w:ind w:firstLine="720"/>
        <w:jc w:val="both"/>
        <w:rPr>
          <w:noProof/>
        </w:rPr>
      </w:pPr>
      <w:r>
        <w:rPr>
          <w:noProof/>
        </w:rPr>
        <w:t>2.</w:t>
      </w:r>
      <w:r>
        <w:t xml:space="preserve"> ВЪЗЛОЖИТЕЛЯТ</w:t>
      </w:r>
      <w:r>
        <w:rPr>
          <w:noProof/>
        </w:rPr>
        <w:t xml:space="preserve"> е длъжен</w:t>
      </w:r>
      <w:r>
        <w:t xml:space="preserve"> да</w:t>
      </w:r>
      <w:r>
        <w:rPr>
          <w:noProof/>
        </w:rPr>
        <w:t xml:space="preserve"> осигури и упълномощи свой квалифициран</w:t>
      </w:r>
      <w:r>
        <w:t xml:space="preserve"> служител при изпълнение на договора,</w:t>
      </w:r>
      <w:r>
        <w:rPr>
          <w:noProof/>
        </w:rPr>
        <w:t xml:space="preserve"> който</w:t>
      </w:r>
      <w:r>
        <w:t xml:space="preserve"> да</w:t>
      </w:r>
      <w:r>
        <w:rPr>
          <w:noProof/>
        </w:rPr>
        <w:t xml:space="preserve"> оказва съдействие</w:t>
      </w:r>
      <w:r>
        <w:t xml:space="preserve"> на ИЗПЪЛНИТЕЛЯ, както и да подписва документите по</w:t>
      </w:r>
      <w:bookmarkStart w:id="34" w:name="_GoBack"/>
      <w:bookmarkEnd w:id="34"/>
      <w:r>
        <w:t xml:space="preserve"> Наредба № 3 от 31.07.2003 г. за съставяне на актове и протоколи по време на строителството. ВЪЗЛОЖИТЕЛЯТ</w:t>
      </w:r>
      <w:r>
        <w:rPr>
          <w:noProof/>
        </w:rPr>
        <w:t xml:space="preserve"> се задължава</w:t>
      </w:r>
      <w:r>
        <w:t xml:space="preserve"> да</w:t>
      </w:r>
      <w:r>
        <w:rPr>
          <w:noProof/>
        </w:rPr>
        <w:t xml:space="preserve"> информира </w:t>
      </w:r>
      <w:r>
        <w:t>ИЗПЪЛНИТЕЛЯ</w:t>
      </w:r>
      <w:r>
        <w:rPr>
          <w:noProof/>
        </w:rPr>
        <w:t xml:space="preserve"> писмено, в 5 (пет) дневен срок от датата на сключване на договора, както и при всяка следваща промяна, за името и длъжността на упълномощеното лице, както и да посочи името и данните на лицето, упълномощено от сдруженията на собствениците на съответната сграда, което има право да подписва актове и протоколи.</w:t>
      </w:r>
    </w:p>
    <w:p w:rsidR="00AD482F" w:rsidRDefault="00AD482F" w:rsidP="009316A7">
      <w:pPr>
        <w:pStyle w:val="21"/>
        <w:spacing w:line="240" w:lineRule="auto"/>
        <w:ind w:left="0" w:firstLine="708"/>
        <w:jc w:val="both"/>
      </w:pPr>
      <w:r>
        <w:rPr>
          <w:noProof/>
        </w:rPr>
        <w:t>3.</w:t>
      </w:r>
      <w:r>
        <w:t xml:space="preserve"> ВЪЗЛОЖИТЕЛЯТ е длъжен да предоставя на ИЗПЪЛНИТЕЛЯ достъп дообектите, посочени в чл. 1 </w:t>
      </w:r>
      <w:r>
        <w:rPr>
          <w:noProof/>
        </w:rPr>
        <w:t>за целия срок на действие на Договора.</w:t>
      </w:r>
    </w:p>
    <w:p w:rsidR="00AD482F" w:rsidRDefault="00AD482F" w:rsidP="00AD482F">
      <w:pPr>
        <w:pStyle w:val="31"/>
        <w:ind w:left="0"/>
        <w:jc w:val="both"/>
        <w:rPr>
          <w:noProof/>
          <w:sz w:val="24"/>
          <w:szCs w:val="24"/>
        </w:rPr>
      </w:pPr>
      <w:r>
        <w:rPr>
          <w:noProof/>
          <w:sz w:val="24"/>
          <w:szCs w:val="24"/>
        </w:rPr>
        <w:t xml:space="preserve">            4. ВЪЗЛОЖИТЕЛЯТ е длъжен да уведоми ИЗПЪЛНИТЕЛЯ в писмена форма за лицето, което ще бъде консултант по смисъла на ЗУТ и ще упражнява строителен надзор.</w:t>
      </w:r>
    </w:p>
    <w:p w:rsidR="00AD482F" w:rsidRDefault="00AD482F" w:rsidP="00AD482F">
      <w:pPr>
        <w:ind w:firstLine="709"/>
        <w:jc w:val="both"/>
      </w:pPr>
      <w:r>
        <w:t xml:space="preserve"> 5. ВЪЗЛОЖИТЕЛЯТ е длъжен да предаде обратно на ИЗПЪЛНИТЕЛЯ 3 (три) комплекта, одобрена и съгласувана проектна документация за изпълнение на строителните и монтажните работи.</w:t>
      </w:r>
    </w:p>
    <w:p w:rsidR="00AD482F" w:rsidRDefault="00AD482F" w:rsidP="00AD482F">
      <w:pPr>
        <w:ind w:firstLine="720"/>
        <w:jc w:val="both"/>
        <w:rPr>
          <w:noProof/>
        </w:rPr>
      </w:pPr>
      <w:r>
        <w:rPr>
          <w:noProof/>
        </w:rPr>
        <w:t>6.</w:t>
      </w:r>
      <w:r>
        <w:t xml:space="preserve"> ВЪЗЛОЖИТЕЛЯТ е длъжен да приеме и заплати изпълнението, ако то е в рамките на договореното с настоящия договор и отговаря на законовите изисквания.</w:t>
      </w:r>
    </w:p>
    <w:p w:rsidR="00AD482F" w:rsidRDefault="00AD482F" w:rsidP="00AD482F">
      <w:pPr>
        <w:ind w:firstLine="720"/>
        <w:jc w:val="both"/>
      </w:pPr>
      <w:r>
        <w:t>7. ВЪЗЛОЖИТЕЛЯТ е длъжен при изпълнение на дейностите по чл. 1 от договора да осигури строителен надзор съгласно разпоредбите на ЗУТ.</w:t>
      </w:r>
    </w:p>
    <w:p w:rsidR="00AD482F" w:rsidRDefault="00AD482F" w:rsidP="00AD482F">
      <w:pPr>
        <w:ind w:firstLine="720"/>
        <w:jc w:val="both"/>
        <w:rPr>
          <w:lang w:val="ru-RU"/>
        </w:rPr>
      </w:pPr>
      <w:r>
        <w:lastRenderedPageBreak/>
        <w:t>8. ВЪЗЛОЖИТЕЛЯТ е длъжен в срок до 15 /петнадесет/ работни дни след сключване на договора, да осигури подходящо място за приемането, складирането и съхранението на демонтираното от обектите излишно оборудване и съоръжения.</w:t>
      </w:r>
    </w:p>
    <w:p w:rsidR="00AD482F" w:rsidRDefault="00AD482F" w:rsidP="00AD482F">
      <w:pPr>
        <w:ind w:firstLine="720"/>
        <w:jc w:val="both"/>
      </w:pPr>
      <w:r>
        <w:rPr>
          <w:b/>
        </w:rPr>
        <w:t xml:space="preserve">Чл. 15. </w:t>
      </w:r>
      <w:r>
        <w:t>ВЪЗЛОЖИТЕЛЯТ има следните права при изпълнение предмета на договора:</w:t>
      </w:r>
    </w:p>
    <w:p w:rsidR="00AD482F" w:rsidRDefault="00AD482F" w:rsidP="00AD482F">
      <w:pPr>
        <w:ind w:firstLine="720"/>
        <w:jc w:val="both"/>
      </w:pPr>
      <w:r>
        <w:rPr>
          <w:noProof/>
        </w:rPr>
        <w:t>1.</w:t>
      </w:r>
      <w:r>
        <w:t xml:space="preserve"> ВЪЗЛОЖИТЕЛЯТ има</w:t>
      </w:r>
      <w:r>
        <w:rPr>
          <w:noProof/>
        </w:rPr>
        <w:t xml:space="preserve"> право</w:t>
      </w:r>
      <w:r>
        <w:t xml:space="preserve"> във</w:t>
      </w:r>
      <w:r>
        <w:rPr>
          <w:noProof/>
        </w:rPr>
        <w:t xml:space="preserve"> всеки момент</w:t>
      </w:r>
      <w:r>
        <w:t xml:space="preserve"> от</w:t>
      </w:r>
      <w:r>
        <w:rPr>
          <w:noProof/>
        </w:rPr>
        <w:t xml:space="preserve"> изпълнението</w:t>
      </w:r>
      <w:r>
        <w:t xml:space="preserve"> на </w:t>
      </w:r>
      <w:r>
        <w:rPr>
          <w:noProof/>
        </w:rPr>
        <w:t>договора</w:t>
      </w:r>
      <w:r>
        <w:t xml:space="preserve"> да</w:t>
      </w:r>
      <w:r>
        <w:rPr>
          <w:noProof/>
        </w:rPr>
        <w:t xml:space="preserve"> извършва проверки относно </w:t>
      </w:r>
      <w:r>
        <w:t>качеството на изпълнение</w:t>
      </w:r>
      <w:r>
        <w:rPr>
          <w:noProof/>
        </w:rPr>
        <w:t xml:space="preserve"> на</w:t>
      </w:r>
      <w:r>
        <w:t xml:space="preserve"> отделните</w:t>
      </w:r>
      <w:r>
        <w:rPr>
          <w:noProof/>
        </w:rPr>
        <w:t xml:space="preserve"> проектански и строително-монтажни дейности</w:t>
      </w:r>
      <w:r>
        <w:t xml:space="preserve">, влаганите материали и етапите </w:t>
      </w:r>
      <w:r>
        <w:rPr>
          <w:noProof/>
        </w:rPr>
        <w:t>на изпълнение, без с това</w:t>
      </w:r>
      <w:r>
        <w:t xml:space="preserve"> да пречи на оперативната</w:t>
      </w:r>
      <w:r>
        <w:rPr>
          <w:noProof/>
        </w:rPr>
        <w:t xml:space="preserve"> самостоятелност</w:t>
      </w:r>
      <w:r>
        <w:t xml:space="preserve"> на ИЗПЪЛНИТЕЛЯ.</w:t>
      </w:r>
    </w:p>
    <w:p w:rsidR="00AD482F" w:rsidRDefault="00AD482F" w:rsidP="00AD482F">
      <w:pPr>
        <w:ind w:firstLine="720"/>
        <w:jc w:val="both"/>
      </w:pPr>
      <w:r>
        <w:t>2. ВЪЗЛОЖИТЕЛЯТ има право при неизпълнение от страна на ИЗПЪЛНИТЕЛЯ на задълженията му да определи допълнителен срок за изпълнение на задължението.</w:t>
      </w:r>
    </w:p>
    <w:p w:rsidR="00AD482F" w:rsidRDefault="00AD482F" w:rsidP="00AD482F">
      <w:pPr>
        <w:ind w:firstLine="720"/>
        <w:jc w:val="both"/>
      </w:pPr>
      <w:r>
        <w:t>3. В случай, че ИЗПЪЛНИТЕЛЯТ не изпълни всички видове и/или количества работа предвидени в Приложение № 2, ВЪЗЛОЖИТЕЛЯТ не ги заплаща.</w:t>
      </w:r>
    </w:p>
    <w:p w:rsidR="00AD482F" w:rsidRDefault="00AD482F" w:rsidP="00AD482F">
      <w:pPr>
        <w:ind w:firstLine="720"/>
        <w:jc w:val="both"/>
      </w:pPr>
      <w:r>
        <w:rPr>
          <w:noProof/>
        </w:rPr>
        <w:t>4.</w:t>
      </w:r>
      <w:r>
        <w:t xml:space="preserve"> ВЪЗЛОЖИТЕЛЯТ има право при установяване на недостатъци, при приемане на резултата от извършените енергоефективни дейности, строително-монтажни и довършителни работи, да поиска отстраняването им за сметка на ИЗПЪЛНИТЕЛЯ, в допълнително уговорен между страните срок.</w:t>
      </w:r>
    </w:p>
    <w:p w:rsidR="00AD482F" w:rsidRDefault="00AD482F" w:rsidP="00AD482F">
      <w:pPr>
        <w:jc w:val="both"/>
        <w:rPr>
          <w:b/>
        </w:rPr>
      </w:pPr>
    </w:p>
    <w:p w:rsidR="00537E11" w:rsidRDefault="00537E11" w:rsidP="00AD482F">
      <w:pPr>
        <w:ind w:left="720"/>
        <w:jc w:val="center"/>
        <w:rPr>
          <w:b/>
          <w:noProof/>
          <w:lang w:val="en-US"/>
        </w:rPr>
      </w:pPr>
    </w:p>
    <w:p w:rsidR="00AD482F" w:rsidRDefault="00AD482F" w:rsidP="00AD482F">
      <w:pPr>
        <w:ind w:left="720"/>
        <w:jc w:val="center"/>
        <w:rPr>
          <w:b/>
        </w:rPr>
      </w:pPr>
      <w:r>
        <w:rPr>
          <w:b/>
          <w:noProof/>
        </w:rPr>
        <w:t xml:space="preserve">VII. </w:t>
      </w:r>
      <w:r>
        <w:rPr>
          <w:b/>
        </w:rPr>
        <w:t>ПРАВА И ЗАДЪЛЖЕНИЯ НА ИЗПЪЛНИТЕЛЯ</w:t>
      </w:r>
    </w:p>
    <w:p w:rsidR="00AD482F" w:rsidRDefault="00AD482F" w:rsidP="00AD482F">
      <w:pPr>
        <w:ind w:firstLine="720"/>
        <w:jc w:val="both"/>
      </w:pPr>
    </w:p>
    <w:p w:rsidR="00AD482F" w:rsidRDefault="00AD482F" w:rsidP="00AD482F">
      <w:pPr>
        <w:ind w:firstLine="720"/>
        <w:jc w:val="both"/>
      </w:pPr>
      <w:r>
        <w:rPr>
          <w:b/>
        </w:rPr>
        <w:t xml:space="preserve">Чл. 16. </w:t>
      </w:r>
      <w:r>
        <w:t>ИЗПЪЛНИТЕЛЯТ има следните задължения при изпълнение предмета на договора:</w:t>
      </w:r>
    </w:p>
    <w:p w:rsidR="00AD482F" w:rsidRDefault="00AD482F" w:rsidP="00AD482F">
      <w:pPr>
        <w:jc w:val="both"/>
      </w:pPr>
      <w:r>
        <w:t xml:space="preserve">            1. ИЗПЪЛНИТЕЛЯТ е длъжен да</w:t>
      </w:r>
      <w:r>
        <w:rPr>
          <w:noProof/>
        </w:rPr>
        <w:t xml:space="preserve"> спазва</w:t>
      </w:r>
      <w:r>
        <w:t xml:space="preserve"> всички</w:t>
      </w:r>
      <w:r>
        <w:rPr>
          <w:noProof/>
        </w:rPr>
        <w:t xml:space="preserve"> срокове</w:t>
      </w:r>
      <w:r>
        <w:t xml:space="preserve"> за изпълнение така, както са уговорени в Договора и приложенията към него.</w:t>
      </w:r>
    </w:p>
    <w:p w:rsidR="00AD482F" w:rsidRPr="009316A7" w:rsidRDefault="00AD482F" w:rsidP="009316A7">
      <w:pPr>
        <w:pStyle w:val="21"/>
        <w:spacing w:line="240" w:lineRule="auto"/>
        <w:ind w:left="0" w:firstLine="283"/>
        <w:jc w:val="both"/>
        <w:rPr>
          <w:noProof/>
        </w:rPr>
      </w:pPr>
      <w:r w:rsidRPr="009316A7">
        <w:rPr>
          <w:noProof/>
        </w:rPr>
        <w:t>2. ИЗПЪЛНИТЕЛЯТ предава за съгласуване на ВЪЗЛОЖИТЕЛЯ работния проект за сградите по чл. 1</w:t>
      </w:r>
      <w:r w:rsidRPr="009316A7">
        <w:rPr>
          <w:noProof/>
          <w:lang w:val="ru-RU"/>
        </w:rPr>
        <w:t xml:space="preserve">, </w:t>
      </w:r>
      <w:r w:rsidRPr="009316A7">
        <w:rPr>
          <w:noProof/>
        </w:rPr>
        <w:t xml:space="preserve">в 5 (пет) екземпляра на хартиен носител. При основателни възражения по проектната документация от страна на </w:t>
      </w:r>
      <w:r w:rsidRPr="009316A7">
        <w:rPr>
          <w:caps/>
          <w:noProof/>
        </w:rPr>
        <w:t xml:space="preserve">Възложителя, </w:t>
      </w:r>
      <w:r w:rsidRPr="009316A7">
        <w:rPr>
          <w:noProof/>
        </w:rPr>
        <w:t xml:space="preserve">предявени в сроковете предвидени в този договор, </w:t>
      </w:r>
      <w:r w:rsidRPr="009316A7">
        <w:t>ИЗПЪЛНИТЕЛЯТ</w:t>
      </w:r>
      <w:r w:rsidRPr="009316A7">
        <w:rPr>
          <w:noProof/>
        </w:rPr>
        <w:t xml:space="preserve"> е длъжен да ги отстрани за своя сметка.</w:t>
      </w:r>
    </w:p>
    <w:p w:rsidR="00AD482F" w:rsidRDefault="00AD482F" w:rsidP="00AD482F">
      <w:pPr>
        <w:ind w:firstLine="720"/>
        <w:jc w:val="both"/>
      </w:pPr>
      <w:r>
        <w:t xml:space="preserve">3. </w:t>
      </w:r>
      <w:r>
        <w:rPr>
          <w:noProof/>
        </w:rPr>
        <w:t>Ако някоя от институциите, пред които ИЗПЪЛНИТЕЛЯТ трябва да представи за съгласуване и/или одобряване проект/и, откаже съгласуване и/или одобряване на проекта/проектите по вина на ИЗПЪЛНИТЕЛЯ, последният е длъжен незабавно и за своя сметка да допълни, поправи или преработи проекта/проектите съобразно дадените от съответната институция указания.</w:t>
      </w:r>
    </w:p>
    <w:p w:rsidR="00AD482F" w:rsidRDefault="00AD482F" w:rsidP="00AD482F">
      <w:pPr>
        <w:ind w:firstLine="720"/>
        <w:jc w:val="both"/>
      </w:pPr>
      <w:r>
        <w:rPr>
          <w:noProof/>
        </w:rPr>
        <w:t xml:space="preserve">4. </w:t>
      </w:r>
      <w:r>
        <w:t>ИЗПЪЛНИТЕЛЯТ е длъжен да изпълни енергоефективните мероприятия</w:t>
      </w:r>
      <w:r>
        <w:rPr>
          <w:noProof/>
        </w:rPr>
        <w:t xml:space="preserve"> на сградите и строително-монтажните работи съгласно</w:t>
      </w:r>
      <w:r>
        <w:t xml:space="preserve"> техническите параметри, заложени в</w:t>
      </w:r>
      <w:r>
        <w:rPr>
          <w:noProof/>
        </w:rPr>
        <w:t xml:space="preserve"> договора и приложенията към него, без дефекти</w:t>
      </w:r>
      <w:r>
        <w:t xml:space="preserve"> и недостатъци.</w:t>
      </w:r>
    </w:p>
    <w:p w:rsidR="00AD482F" w:rsidRDefault="00AD482F" w:rsidP="00AD482F">
      <w:pPr>
        <w:ind w:firstLine="720"/>
        <w:jc w:val="both"/>
      </w:pPr>
      <w:r>
        <w:rPr>
          <w:noProof/>
        </w:rPr>
        <w:t>5.</w:t>
      </w:r>
      <w:r>
        <w:t xml:space="preserve"> ИЗПЪЛНИТЕЛЯТ е длъжен да осигури</w:t>
      </w:r>
      <w:r>
        <w:rPr>
          <w:noProof/>
        </w:rPr>
        <w:t xml:space="preserve"> необходимите</w:t>
      </w:r>
      <w:r>
        <w:t xml:space="preserve"> технически</w:t>
      </w:r>
      <w:r>
        <w:rPr>
          <w:noProof/>
        </w:rPr>
        <w:t xml:space="preserve"> съоръжения за реализиране</w:t>
      </w:r>
      <w:r>
        <w:t xml:space="preserve"> на договора.</w:t>
      </w:r>
    </w:p>
    <w:p w:rsidR="00AD482F" w:rsidRDefault="00AD482F" w:rsidP="00AD482F">
      <w:pPr>
        <w:ind w:firstLine="720"/>
        <w:jc w:val="both"/>
        <w:rPr>
          <w:noProof/>
        </w:rPr>
      </w:pPr>
      <w:r>
        <w:rPr>
          <w:noProof/>
        </w:rPr>
        <w:t>6.</w:t>
      </w:r>
      <w:r>
        <w:t xml:space="preserve"> ИЗПЪЛНИТЕЛЯТ е длъжен при</w:t>
      </w:r>
      <w:r>
        <w:rPr>
          <w:noProof/>
        </w:rPr>
        <w:t xml:space="preserve"> изпълнение</w:t>
      </w:r>
      <w:r>
        <w:t xml:space="preserve"> на отделните </w:t>
      </w:r>
      <w:r>
        <w:rPr>
          <w:noProof/>
        </w:rPr>
        <w:t xml:space="preserve">мероприятия и строително-монтажните работи да използва качествени </w:t>
      </w:r>
      <w:r>
        <w:t>материали, конструкции и изделия,</w:t>
      </w:r>
      <w:r>
        <w:rPr>
          <w:noProof/>
        </w:rPr>
        <w:t xml:space="preserve"> отговарящи на изискванията на</w:t>
      </w:r>
      <w:r>
        <w:t xml:space="preserve"> Закона за техническите изисквания към продуктите, БДС, проектната документация и техническите</w:t>
      </w:r>
      <w:r>
        <w:rPr>
          <w:noProof/>
        </w:rPr>
        <w:t xml:space="preserve"> спецификации, като при поискване </w:t>
      </w:r>
      <w:r>
        <w:t>трябва да представя съответните сертификати</w:t>
      </w:r>
      <w:r>
        <w:rPr>
          <w:noProof/>
        </w:rPr>
        <w:t xml:space="preserve"> и декларации за съответствие.</w:t>
      </w:r>
    </w:p>
    <w:p w:rsidR="00AD482F" w:rsidRDefault="00AD482F" w:rsidP="00AD482F">
      <w:pPr>
        <w:ind w:firstLine="709"/>
        <w:jc w:val="both"/>
      </w:pPr>
      <w:r>
        <w:lastRenderedPageBreak/>
        <w:t>7. ИЗПЪЛНИТЕЛЯТ носи всички свързани с изпълнението на договора рискове до момента на редовното предаване на цялата изработка на ВЪЗЛОЖИТЕЛЯ с подписването на акт обр.</w:t>
      </w:r>
      <w:r w:rsidR="002634F1">
        <w:t xml:space="preserve"> 16</w:t>
      </w:r>
      <w:r>
        <w:t xml:space="preserve"> за случаите, в които е задължително, съответно с подписването на про</w:t>
      </w:r>
      <w:r w:rsidR="002634F1">
        <w:t>токол, аналогичен на акт обр. 16</w:t>
      </w:r>
      <w:r>
        <w:t>.</w:t>
      </w:r>
    </w:p>
    <w:p w:rsidR="00AD482F" w:rsidRDefault="00AD482F" w:rsidP="00AD482F">
      <w:pPr>
        <w:ind w:firstLine="709"/>
        <w:jc w:val="both"/>
      </w:pPr>
      <w:r>
        <w:t>8. ИЗПЪЛНИТЕЛЯТ отговаря в пълен размер за трудовата безопасност и здравословните условия на труд на работниците и служителите си по време на строително - монтажните работи и осигурява тяхното снабдяване със средствата за охрана на труда.</w:t>
      </w:r>
    </w:p>
    <w:p w:rsidR="00AD482F" w:rsidRDefault="00AD482F" w:rsidP="00AD482F">
      <w:pPr>
        <w:ind w:firstLine="720"/>
        <w:jc w:val="both"/>
      </w:pPr>
      <w:r>
        <w:rPr>
          <w:noProof/>
        </w:rPr>
        <w:t>9.</w:t>
      </w:r>
      <w:r>
        <w:t xml:space="preserve"> ИЗПЪЛНИТЕЛЯТ е длъжен да определи</w:t>
      </w:r>
      <w:r>
        <w:rPr>
          <w:noProof/>
        </w:rPr>
        <w:t xml:space="preserve"> и упълномощи свой квалифициран представител, </w:t>
      </w:r>
      <w:r>
        <w:t xml:space="preserve">който </w:t>
      </w:r>
      <w:r>
        <w:rPr>
          <w:noProof/>
        </w:rPr>
        <w:t>да</w:t>
      </w:r>
      <w:r>
        <w:t xml:space="preserve"> следи</w:t>
      </w:r>
      <w:r>
        <w:rPr>
          <w:noProof/>
        </w:rPr>
        <w:t xml:space="preserve"> за изпълнението</w:t>
      </w:r>
      <w:r>
        <w:t xml:space="preserve"> на инженеринга </w:t>
      </w:r>
      <w:r>
        <w:rPr>
          <w:noProof/>
        </w:rPr>
        <w:t>и да отговаря за</w:t>
      </w:r>
      <w:r>
        <w:t xml:space="preserve"> контактите с ВЪЗЛОЖИТЕЛЯ.</w:t>
      </w:r>
    </w:p>
    <w:p w:rsidR="00AD482F" w:rsidRDefault="00AD482F" w:rsidP="00AD482F">
      <w:pPr>
        <w:ind w:firstLine="720"/>
        <w:jc w:val="both"/>
      </w:pPr>
      <w:r>
        <w:rPr>
          <w:noProof/>
        </w:rPr>
        <w:t>10.</w:t>
      </w:r>
      <w:r>
        <w:t xml:space="preserve"> ИЗПЪЛНИТЕЛЯТ е длъжен да</w:t>
      </w:r>
      <w:r>
        <w:rPr>
          <w:noProof/>
        </w:rPr>
        <w:t xml:space="preserve"> уведомява</w:t>
      </w:r>
      <w:r>
        <w:t xml:space="preserve"> писмено ВЪЗЛОЖИТЕЛЯ винаги, когато</w:t>
      </w:r>
      <w:r>
        <w:rPr>
          <w:noProof/>
        </w:rPr>
        <w:t xml:space="preserve"> съществува</w:t>
      </w:r>
      <w:r>
        <w:t xml:space="preserve"> опасност</w:t>
      </w:r>
      <w:r>
        <w:rPr>
          <w:noProof/>
        </w:rPr>
        <w:t xml:space="preserve"> от забавяне или нарушаване на</w:t>
      </w:r>
      <w:r>
        <w:t xml:space="preserve"> Графика за изпълнение</w:t>
      </w:r>
      <w:r>
        <w:rPr>
          <w:noProof/>
        </w:rPr>
        <w:t xml:space="preserve">, както и за всяка </w:t>
      </w:r>
      <w:r>
        <w:t>промяна, която</w:t>
      </w:r>
      <w:r>
        <w:rPr>
          <w:noProof/>
        </w:rPr>
        <w:t xml:space="preserve"> може</w:t>
      </w:r>
      <w:r>
        <w:t xml:space="preserve"> да повлияе върху</w:t>
      </w:r>
      <w:r>
        <w:rPr>
          <w:noProof/>
        </w:rPr>
        <w:t xml:space="preserve"> изпълнението</w:t>
      </w:r>
      <w:r>
        <w:t xml:space="preserve"> на</w:t>
      </w:r>
      <w:r w:rsidR="009316A7">
        <w:rPr>
          <w:noProof/>
        </w:rPr>
        <w:t xml:space="preserve"> негово</w:t>
      </w:r>
      <w:r>
        <w:rPr>
          <w:noProof/>
        </w:rPr>
        <w:t xml:space="preserve"> договорно </w:t>
      </w:r>
      <w:r>
        <w:t>задължение.</w:t>
      </w:r>
    </w:p>
    <w:p w:rsidR="00AD482F" w:rsidRDefault="00AD482F" w:rsidP="00AD482F">
      <w:pPr>
        <w:ind w:firstLine="720"/>
        <w:jc w:val="both"/>
      </w:pPr>
      <w:r>
        <w:rPr>
          <w:noProof/>
        </w:rPr>
        <w:t>11.</w:t>
      </w:r>
      <w:r>
        <w:t xml:space="preserve"> ИЗПЪЛНИТЕЛЯТ </w:t>
      </w:r>
      <w:r>
        <w:rPr>
          <w:noProof/>
        </w:rPr>
        <w:t>е длъжен,</w:t>
      </w:r>
      <w:r>
        <w:t xml:space="preserve"> след</w:t>
      </w:r>
      <w:r>
        <w:rPr>
          <w:noProof/>
        </w:rPr>
        <w:t xml:space="preserve"> изпълнение на енергоефективните мерки и съпътстващите строително-ремонтни работи,</w:t>
      </w:r>
      <w:r>
        <w:t xml:space="preserve"> да предаде на ВЪЗЛОЖИТЕЛЯ 1 (един) комплект екзекутивна документация.</w:t>
      </w:r>
    </w:p>
    <w:p w:rsidR="00AD482F" w:rsidRDefault="00AD482F" w:rsidP="00AD482F">
      <w:pPr>
        <w:ind w:firstLine="720"/>
        <w:jc w:val="both"/>
      </w:pPr>
      <w:r>
        <w:rPr>
          <w:b/>
        </w:rPr>
        <w:t xml:space="preserve">Чл. 17. </w:t>
      </w:r>
      <w:r>
        <w:t>ИЗПЪЛНИТЕЛЯТ има следните права при изпълнение предмета на договора:</w:t>
      </w:r>
    </w:p>
    <w:p w:rsidR="00AD482F" w:rsidRDefault="00AD482F" w:rsidP="00AD482F">
      <w:pPr>
        <w:ind w:firstLine="720"/>
        <w:jc w:val="both"/>
      </w:pPr>
      <w:r>
        <w:rPr>
          <w:noProof/>
        </w:rPr>
        <w:t>1.</w:t>
      </w:r>
      <w:r>
        <w:t xml:space="preserve"> ИЗПЪЛНИТЕЛЯТ има право да възлага извършването на определени дейности, във връзка с осъществяването на </w:t>
      </w:r>
      <w:r>
        <w:rPr>
          <w:noProof/>
        </w:rPr>
        <w:t>договора</w:t>
      </w:r>
      <w:r>
        <w:t>, на трети лица (подизпълнители) само ако същите са посочени като такива в Приложение № 2 към настоящия договор или да ги замени по реда и при условията на чл. 45а, ал. 2, т. 3 от ЗОП.</w:t>
      </w:r>
    </w:p>
    <w:p w:rsidR="00AD482F" w:rsidRDefault="00AD482F" w:rsidP="00AD482F">
      <w:pPr>
        <w:ind w:firstLine="720"/>
        <w:jc w:val="both"/>
      </w:pPr>
      <w:r>
        <w:t>2. ИЗПЪЛНИТЕЛЯТ има право да получи дължимото му възнаграждение в срока и при условията на настоящия договор.</w:t>
      </w:r>
    </w:p>
    <w:p w:rsidR="009316A7" w:rsidRPr="009316A7" w:rsidRDefault="009316A7" w:rsidP="00AD482F">
      <w:pPr>
        <w:ind w:firstLine="720"/>
        <w:jc w:val="both"/>
      </w:pPr>
      <w:r w:rsidRPr="009316A7">
        <w:t>3. ИЗПЪЛНИТЕЛЯТ има право да изисква административно съдействие от ВЪЗЛОЖИТЕЛЯ чрез изискване на налична изходна информация и документи, необходими за качествено изпълнение на задълженията по този договор.</w:t>
      </w:r>
    </w:p>
    <w:p w:rsidR="00AD482F" w:rsidRDefault="00AD482F" w:rsidP="00AD482F">
      <w:pPr>
        <w:ind w:firstLine="360"/>
        <w:jc w:val="both"/>
        <w:rPr>
          <w:b/>
          <w:lang w:val="ru-RU"/>
        </w:rPr>
      </w:pPr>
    </w:p>
    <w:p w:rsidR="00AD482F" w:rsidRDefault="00AD482F" w:rsidP="00AD482F">
      <w:pPr>
        <w:ind w:left="851"/>
        <w:jc w:val="center"/>
        <w:rPr>
          <w:b/>
          <w:lang w:val="ru-RU"/>
        </w:rPr>
      </w:pPr>
      <w:r>
        <w:rPr>
          <w:b/>
          <w:noProof/>
        </w:rPr>
        <w:t xml:space="preserve">VIII. </w:t>
      </w:r>
      <w:r>
        <w:rPr>
          <w:b/>
        </w:rPr>
        <w:t>ГАРАНЦИЯ ЗА ДОБРО ИЗПЪЛНЕНИЕ</w:t>
      </w:r>
    </w:p>
    <w:p w:rsidR="00AD482F" w:rsidRDefault="00AD482F" w:rsidP="00AD482F">
      <w:pPr>
        <w:jc w:val="both"/>
        <w:rPr>
          <w:b/>
        </w:rPr>
      </w:pPr>
    </w:p>
    <w:p w:rsidR="00AD482F" w:rsidRDefault="00AD482F" w:rsidP="00AD482F">
      <w:pPr>
        <w:ind w:firstLine="720"/>
        <w:jc w:val="both"/>
      </w:pPr>
      <w:r>
        <w:rPr>
          <w:b/>
        </w:rPr>
        <w:t xml:space="preserve">Чл. </w:t>
      </w:r>
      <w:r>
        <w:rPr>
          <w:b/>
          <w:noProof/>
        </w:rPr>
        <w:t>18.</w:t>
      </w:r>
      <w:r>
        <w:t xml:space="preserve"> Като гаранция за изпълнение на</w:t>
      </w:r>
      <w:r>
        <w:rPr>
          <w:noProof/>
        </w:rPr>
        <w:t xml:space="preserve"> задълженията</w:t>
      </w:r>
      <w:r>
        <w:t xml:space="preserve"> по договора ИЗПЪЛНИТЕЛЯТ предоставя гаранция за добро изпълнение в размер 3 % (три на сто) от цената на договора по чл. 7, ал. 1. Гаранцията за добро изпълнение може да бъде представена по избор на ИЗПЪЛНИТЕЛЯ в една от двете форми – паричен депозит или банкова гаранция. В случай, че ИЗПЪЛНИТЕЛЯТ представи банкова гаранция, същата следва да е </w:t>
      </w:r>
      <w:r w:rsidRPr="009316A7">
        <w:rPr>
          <w:noProof/>
        </w:rPr>
        <w:t>неотменима, безусл</w:t>
      </w:r>
      <w:r w:rsidR="006A28CB">
        <w:rPr>
          <w:noProof/>
        </w:rPr>
        <w:t>овна и да е валидна за срок до 6</w:t>
      </w:r>
      <w:r w:rsidRPr="009316A7">
        <w:rPr>
          <w:noProof/>
        </w:rPr>
        <w:t>0 дни след периода за изпълнение на дейностите по чл. 1, ал. 2, б. „б” от настоящия договор.</w:t>
      </w:r>
    </w:p>
    <w:p w:rsidR="00AD482F" w:rsidRDefault="00AD482F" w:rsidP="00AD482F">
      <w:pPr>
        <w:ind w:firstLine="720"/>
        <w:jc w:val="both"/>
      </w:pPr>
      <w:r>
        <w:rPr>
          <w:b/>
        </w:rPr>
        <w:t xml:space="preserve">Чл. </w:t>
      </w:r>
      <w:r>
        <w:rPr>
          <w:b/>
          <w:noProof/>
          <w:lang w:val="ru-RU"/>
        </w:rPr>
        <w:t>19</w:t>
      </w:r>
      <w:r>
        <w:rPr>
          <w:b/>
          <w:noProof/>
        </w:rPr>
        <w:t>.</w:t>
      </w:r>
      <w:r>
        <w:t xml:space="preserve"> ВЪЗЛОЖИТЕЛЯТ</w:t>
      </w:r>
      <w:r>
        <w:rPr>
          <w:noProof/>
        </w:rPr>
        <w:t xml:space="preserve"> освобождава горепосочената гаранция</w:t>
      </w:r>
      <w:r>
        <w:t xml:space="preserve"> в срок от </w:t>
      </w:r>
      <w:r w:rsidR="006A28CB">
        <w:t xml:space="preserve">60 </w:t>
      </w:r>
      <w:r>
        <w:t>(</w:t>
      </w:r>
      <w:r w:rsidR="006A28CB">
        <w:t>шестдесет</w:t>
      </w:r>
      <w:r>
        <w:t xml:space="preserve">) календарни дни от датата </w:t>
      </w:r>
      <w:r>
        <w:rPr>
          <w:lang w:val="ru-RU"/>
        </w:rPr>
        <w:t>на подписване на акт обр. 15 или на протокола, аналогичен на акт обр. 15.</w:t>
      </w:r>
    </w:p>
    <w:p w:rsidR="00AD482F" w:rsidRDefault="00AD482F" w:rsidP="00AD482F">
      <w:pPr>
        <w:ind w:firstLine="720"/>
        <w:jc w:val="both"/>
        <w:rPr>
          <w:b/>
          <w:noProof/>
        </w:rPr>
      </w:pPr>
    </w:p>
    <w:p w:rsidR="00AD482F" w:rsidRDefault="00AD482F" w:rsidP="00DF40BD">
      <w:pPr>
        <w:numPr>
          <w:ilvl w:val="0"/>
          <w:numId w:val="28"/>
        </w:numPr>
        <w:jc w:val="center"/>
        <w:rPr>
          <w:b/>
          <w:lang w:val="ru-RU"/>
        </w:rPr>
      </w:pPr>
      <w:r>
        <w:rPr>
          <w:b/>
          <w:noProof/>
        </w:rPr>
        <w:t>ГАРАНЦИОННИ И РЕКЛАМАЦИОННИ СРОКОВЕ</w:t>
      </w:r>
    </w:p>
    <w:p w:rsidR="00AD482F" w:rsidRDefault="00AD482F" w:rsidP="00AD482F">
      <w:pPr>
        <w:ind w:firstLine="720"/>
        <w:jc w:val="both"/>
      </w:pPr>
    </w:p>
    <w:p w:rsidR="00AD482F" w:rsidRDefault="00AD482F" w:rsidP="00AD482F">
      <w:pPr>
        <w:ind w:firstLine="720"/>
        <w:jc w:val="both"/>
      </w:pPr>
      <w:r>
        <w:rPr>
          <w:b/>
        </w:rPr>
        <w:t>Чл. 20. (1)</w:t>
      </w:r>
      <w:r>
        <w:t xml:space="preserve"> Гаранционните срокове за извършените дейности по чл. 1, ал. 2, т. 2 от настоящия договор са съгласно Наредба № 2/31.07.2003 г. за въвеждане в </w:t>
      </w:r>
      <w:r>
        <w:lastRenderedPageBreak/>
        <w:t>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AD482F" w:rsidRDefault="00AD482F" w:rsidP="00AD482F">
      <w:pPr>
        <w:ind w:firstLine="720"/>
        <w:jc w:val="both"/>
        <w:rPr>
          <w:noProof/>
        </w:rPr>
      </w:pPr>
      <w:r>
        <w:rPr>
          <w:b/>
        </w:rPr>
        <w:t>(2)</w:t>
      </w:r>
      <w:r>
        <w:t xml:space="preserve"> Гаранционните срокове за всяка сграда започват да текат от датата на въвеждането й в експлоатация.</w:t>
      </w:r>
    </w:p>
    <w:p w:rsidR="00AD482F" w:rsidRDefault="00AD482F" w:rsidP="00AD482F">
      <w:pPr>
        <w:ind w:firstLine="708"/>
        <w:jc w:val="both"/>
      </w:pPr>
      <w:r>
        <w:rPr>
          <w:b/>
        </w:rPr>
        <w:t>Чл. 21. (1)</w:t>
      </w:r>
      <w:r>
        <w:t xml:space="preserve"> ВЪЗЛОЖИТЕЛЯТ е длъжен в писмен вид да извести ИЗПЪЛНИТЕЛЯ за възникнали дефекти. </w:t>
      </w:r>
      <w:r>
        <w:rPr>
          <w:lang w:val="ru-RU"/>
        </w:rPr>
        <w:t xml:space="preserve">Претенциите трябва да съдържат подробно и добре обосновано описание на случая и актуалните искания на ВЪЗЛОЖИТЕЛЯ. </w:t>
      </w:r>
      <w:r>
        <w:t>В писмената рекламация се посочва датата на преговорите, на която ще се обсъди основателността на рекламацията, срока и начинът за нейното отстраняване. Рекламацията трябва да бъде изпратена в срок до един ден от установяване на дефекта.</w:t>
      </w:r>
    </w:p>
    <w:p w:rsidR="00AD482F" w:rsidRDefault="00A56E9C" w:rsidP="00AD482F">
      <w:pPr>
        <w:pStyle w:val="21"/>
        <w:spacing w:line="240" w:lineRule="auto"/>
        <w:ind w:left="0" w:firstLine="709"/>
        <w:jc w:val="both"/>
        <w:rPr>
          <w:b/>
          <w:i/>
        </w:rPr>
      </w:pPr>
      <w:r>
        <w:rPr>
          <w:b/>
        </w:rPr>
        <w:t>(2)</w:t>
      </w:r>
      <w:r w:rsidR="00AD482F">
        <w:rPr>
          <w:b/>
          <w:i/>
        </w:rPr>
        <w:t xml:space="preserve"> Основателността на претенцията се установява на определената от ВЪЗЛОЖИТЕЛЯ среща чрез двустранно подписан констативен протокол.</w:t>
      </w:r>
    </w:p>
    <w:p w:rsidR="00AD482F" w:rsidRDefault="00AD482F" w:rsidP="00AD482F">
      <w:pPr>
        <w:ind w:firstLine="709"/>
        <w:jc w:val="both"/>
      </w:pPr>
      <w:r>
        <w:rPr>
          <w:b/>
        </w:rPr>
        <w:t>Чл. 22.</w:t>
      </w:r>
      <w:r>
        <w:t xml:space="preserve"> ИЗПЪЛНИТЕЛЯТ отстранява дефектите в минимално необходимия и възможен технологичен срок, определен в протокола по чл</w:t>
      </w:r>
      <w:r w:rsidR="00153BA3">
        <w:t>.</w:t>
      </w:r>
      <w:r>
        <w:t>21, ал. 2</w:t>
      </w:r>
      <w:r w:rsidR="00153BA3">
        <w:t>.</w:t>
      </w:r>
      <w:r>
        <w:t xml:space="preserve"> Стойността на възстановителните работи е за сметка на ИЗПЪЛНИТЕЛЯ,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 В тези случаи стойността на възстановителните работи е за сметка на ВЪЗЛОЖИТЕЛЯ.</w:t>
      </w:r>
    </w:p>
    <w:p w:rsidR="00AD482F" w:rsidRDefault="00AD482F" w:rsidP="00AD482F">
      <w:pPr>
        <w:jc w:val="both"/>
      </w:pPr>
    </w:p>
    <w:p w:rsidR="00AD482F" w:rsidRDefault="00AD482F" w:rsidP="00DF40BD">
      <w:pPr>
        <w:numPr>
          <w:ilvl w:val="0"/>
          <w:numId w:val="28"/>
        </w:numPr>
        <w:jc w:val="center"/>
        <w:rPr>
          <w:b/>
          <w:lang w:val="ru-RU"/>
        </w:rPr>
      </w:pPr>
      <w:r>
        <w:rPr>
          <w:b/>
          <w:noProof/>
        </w:rPr>
        <w:t>П</w:t>
      </w:r>
      <w:r>
        <w:rPr>
          <w:b/>
        </w:rPr>
        <w:t>РЕКРАТЯВАНЕ И РАЗВАЛЯНЕ НА ДОГОВОРА</w:t>
      </w:r>
    </w:p>
    <w:p w:rsidR="00AD482F" w:rsidRDefault="00AD482F" w:rsidP="00AD482F">
      <w:pPr>
        <w:jc w:val="both"/>
        <w:rPr>
          <w:b/>
        </w:rPr>
      </w:pPr>
    </w:p>
    <w:p w:rsidR="00AD482F" w:rsidRDefault="00AD482F" w:rsidP="00AD482F">
      <w:pPr>
        <w:ind w:firstLine="567"/>
        <w:jc w:val="both"/>
      </w:pPr>
      <w:r>
        <w:rPr>
          <w:b/>
        </w:rPr>
        <w:t>Чл. 23</w:t>
      </w:r>
      <w:r>
        <w:rPr>
          <w:b/>
          <w:i/>
          <w:noProof/>
        </w:rPr>
        <w:t>.</w:t>
      </w:r>
      <w:r>
        <w:t xml:space="preserve"> Договорът се прекратява с изпълнение на поетите от страните задължения. </w:t>
      </w:r>
    </w:p>
    <w:p w:rsidR="00AD482F" w:rsidRDefault="00AD482F" w:rsidP="00AD482F">
      <w:pPr>
        <w:ind w:firstLine="567"/>
        <w:jc w:val="both"/>
      </w:pPr>
      <w:r>
        <w:rPr>
          <w:b/>
        </w:rPr>
        <w:t xml:space="preserve">Чл. 24. </w:t>
      </w:r>
      <w:r>
        <w:t>Договорът може да бъде развален от ИЗПЪЛНИТЕЛЯ, в случай че ВЪЗЛОЖИТЕЛЯТ е в забава в срока за изпълнение на което и да негово задължение, включително и парично такова. В този случай, ИЗПЪЛНИТЕЛЯТ изпраща писмено уведомление до ВЪЗЛОЖИТЕЛЯ с покана за доброволно изпълнение в срок до 14 дни от получаване на поканата. В случай, че задължението не бъде изпълнено, договорът се счита за развален и дължимата, неизплатена част от стойността на договора по чл. 7 става предсрочно изискуема.</w:t>
      </w:r>
    </w:p>
    <w:p w:rsidR="00AD482F" w:rsidRDefault="00AD482F" w:rsidP="00AD482F">
      <w:pPr>
        <w:ind w:firstLine="620"/>
        <w:jc w:val="both"/>
        <w:rPr>
          <w:noProof/>
        </w:rPr>
      </w:pPr>
      <w:r>
        <w:rPr>
          <w:b/>
          <w:noProof/>
        </w:rPr>
        <w:t xml:space="preserve">Чл. </w:t>
      </w:r>
      <w:r>
        <w:rPr>
          <w:b/>
          <w:noProof/>
          <w:lang w:val="ru-RU"/>
        </w:rPr>
        <w:t>25</w:t>
      </w:r>
      <w:r>
        <w:rPr>
          <w:b/>
          <w:noProof/>
        </w:rPr>
        <w:t>.</w:t>
      </w:r>
      <w:r>
        <w:rPr>
          <w:noProof/>
        </w:rPr>
        <w:t>В случай, че договора бъде развален преди приключването на дейностите по чл. 1, ал. 2, б. „б” от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Pr>
          <w:i/>
          <w:noProof/>
        </w:rPr>
        <w:t xml:space="preserve">(четиринадесет) </w:t>
      </w:r>
      <w:r>
        <w:rPr>
          <w:noProof/>
        </w:rPr>
        <w:t>дневен срок от датата на разваляне</w:t>
      </w:r>
      <w:r>
        <w:rPr>
          <w:noProof/>
          <w:lang w:val="ru-RU"/>
        </w:rPr>
        <w:t>.</w:t>
      </w:r>
    </w:p>
    <w:p w:rsidR="00AD482F" w:rsidRDefault="00AD482F" w:rsidP="00AD482F">
      <w:pPr>
        <w:ind w:firstLine="620"/>
        <w:jc w:val="both"/>
        <w:rPr>
          <w:noProof/>
        </w:rPr>
      </w:pPr>
      <w:r>
        <w:rPr>
          <w:b/>
          <w:noProof/>
        </w:rPr>
        <w:t xml:space="preserve">Чл. 26. </w:t>
      </w:r>
      <w:r>
        <w:rPr>
          <w:noProof/>
        </w:rPr>
        <w:t xml:space="preserve">При едностранно прекратяване на договора от </w:t>
      </w:r>
      <w:r>
        <w:rPr>
          <w:caps/>
          <w:noProof/>
        </w:rPr>
        <w:t>ВЪЗЛОЖИТЕЛЯ</w:t>
      </w:r>
      <w:r w:rsidR="00567E42">
        <w:rPr>
          <w:caps/>
          <w:noProof/>
        </w:rPr>
        <w:t xml:space="preserve"> </w:t>
      </w:r>
      <w:r>
        <w:rPr>
          <w:noProof/>
        </w:rPr>
        <w:t xml:space="preserve">без вина на </w:t>
      </w:r>
      <w:r>
        <w:rPr>
          <w:caps/>
          <w:noProof/>
        </w:rPr>
        <w:t>ИЗПЪЛНИТЕЛЯ</w:t>
      </w:r>
      <w:r>
        <w:rPr>
          <w:noProof/>
        </w:rPr>
        <w:t xml:space="preserve">, </w:t>
      </w:r>
      <w:r>
        <w:rPr>
          <w:caps/>
          <w:noProof/>
        </w:rPr>
        <w:t>ВЪЗЛОЖИТЕЛЯТ</w:t>
      </w:r>
      <w:r>
        <w:rPr>
          <w:noProof/>
        </w:rPr>
        <w:t xml:space="preserve"> следва да заплати на </w:t>
      </w:r>
      <w:r>
        <w:rPr>
          <w:caps/>
          <w:noProof/>
        </w:rPr>
        <w:t>ИЗПЪЛНИТЕЛЯ</w:t>
      </w:r>
      <w:r>
        <w:rPr>
          <w:noProof/>
        </w:rPr>
        <w:t xml:space="preserve"> изпълненото до момента от предмета на договора и неустойка в размер на 20 % от </w:t>
      </w:r>
      <w:r>
        <w:rPr>
          <w:noProof/>
          <w:lang w:val="ru-RU"/>
        </w:rPr>
        <w:t>цената по чл. 7, ал. 1 от договора</w:t>
      </w:r>
      <w:r>
        <w:rPr>
          <w:noProof/>
        </w:rPr>
        <w:t xml:space="preserve">.  </w:t>
      </w:r>
    </w:p>
    <w:p w:rsidR="00AD482F" w:rsidRDefault="00AD482F" w:rsidP="00AD482F">
      <w:pPr>
        <w:ind w:left="1260" w:hanging="640"/>
        <w:jc w:val="both"/>
        <w:rPr>
          <w:b/>
        </w:rPr>
      </w:pPr>
    </w:p>
    <w:p w:rsidR="00AD482F" w:rsidRDefault="00AD482F" w:rsidP="00DF40BD">
      <w:pPr>
        <w:numPr>
          <w:ilvl w:val="0"/>
          <w:numId w:val="28"/>
        </w:numPr>
        <w:jc w:val="center"/>
        <w:rPr>
          <w:b/>
          <w:lang w:val="ru-RU"/>
        </w:rPr>
      </w:pPr>
      <w:r>
        <w:rPr>
          <w:b/>
        </w:rPr>
        <w:t>ОТГОВОРНОСТИ ПРИ НЕИЗПЪЛНЕНИЕ НА ДОГОВОРНИТЕ ЗАДЪЛЖЕНИЯ</w:t>
      </w:r>
    </w:p>
    <w:p w:rsidR="00AD482F" w:rsidRDefault="00AD482F" w:rsidP="00AD482F">
      <w:pPr>
        <w:jc w:val="both"/>
      </w:pPr>
    </w:p>
    <w:p w:rsidR="00AD482F" w:rsidRDefault="00AD482F" w:rsidP="00AD482F">
      <w:pPr>
        <w:ind w:firstLine="720"/>
        <w:jc w:val="both"/>
      </w:pPr>
      <w:r>
        <w:rPr>
          <w:b/>
        </w:rPr>
        <w:lastRenderedPageBreak/>
        <w:t xml:space="preserve">Чл. </w:t>
      </w:r>
      <w:r>
        <w:rPr>
          <w:b/>
          <w:noProof/>
        </w:rPr>
        <w:t>27.</w:t>
      </w:r>
      <w:r>
        <w:t xml:space="preserve"> Страните носят имуществена</w:t>
      </w:r>
      <w:r>
        <w:rPr>
          <w:noProof/>
        </w:rPr>
        <w:t xml:space="preserve"> отговорност за пълно неизпълнение, за забавено </w:t>
      </w:r>
      <w:r>
        <w:t>или лошо изпълнение на</w:t>
      </w:r>
      <w:r>
        <w:rPr>
          <w:noProof/>
        </w:rPr>
        <w:t xml:space="preserve"> поетите с този договор задължения.</w:t>
      </w:r>
    </w:p>
    <w:p w:rsidR="00AD482F" w:rsidRDefault="00AD482F" w:rsidP="00AD482F">
      <w:pPr>
        <w:ind w:firstLine="720"/>
        <w:jc w:val="both"/>
      </w:pPr>
      <w:r>
        <w:rPr>
          <w:b/>
        </w:rPr>
        <w:t>Чл. 28.</w:t>
      </w:r>
      <w:r>
        <w:t xml:space="preserve"> (1) При неизпълнение на задълженията си по отношение на сроковете по </w:t>
      </w:r>
      <w:r>
        <w:rPr>
          <w:noProof/>
        </w:rPr>
        <w:t xml:space="preserve">чл. 10 с просрочие до 30 (тридесет) дни, </w:t>
      </w:r>
      <w:r>
        <w:t>ИЗПЪЛНИТЕЛЯТ дължи на ВЪЗЛОЖИТЕЛЯ неустойка в размер на</w:t>
      </w:r>
      <w:r>
        <w:rPr>
          <w:noProof/>
        </w:rPr>
        <w:t xml:space="preserve"> 0</w:t>
      </w:r>
      <w:r>
        <w:t xml:space="preserve">,5 </w:t>
      </w:r>
      <w:r>
        <w:rPr>
          <w:noProof/>
        </w:rPr>
        <w:t>%</w:t>
      </w:r>
      <w:r>
        <w:t xml:space="preserve"> (нула цяло и пет десети процента) от стойността на неизпълнените енергоефективни мероприятия и съпътстващите строително-ремонтни работи, за всеки просрочен ден. </w:t>
      </w:r>
    </w:p>
    <w:p w:rsidR="00AD482F" w:rsidRDefault="00AD482F" w:rsidP="00DF40BD">
      <w:pPr>
        <w:pStyle w:val="a8"/>
        <w:numPr>
          <w:ilvl w:val="0"/>
          <w:numId w:val="27"/>
        </w:numPr>
        <w:jc w:val="both"/>
      </w:pPr>
      <w:r>
        <w:t>В случай, че забавата в сроковете за изпълнение продължи повече от 30 (тридесет) дни, ИЗПЪЛНИТЕЛЯТ дължи на ВЪЗЛОЖИТЕЛЯ неустойка в размер на законната лихва за забава върху неизпълнените енергоефективни мероприятия, за всеки просрочен ден след 30-ят.</w:t>
      </w:r>
    </w:p>
    <w:p w:rsidR="00AD482F" w:rsidRDefault="00AD482F" w:rsidP="00AD482F">
      <w:pPr>
        <w:ind w:firstLine="720"/>
        <w:jc w:val="both"/>
      </w:pPr>
      <w:r>
        <w:rPr>
          <w:b/>
        </w:rPr>
        <w:t xml:space="preserve">Чл. 29. </w:t>
      </w:r>
      <w:r>
        <w:rPr>
          <w:b/>
          <w:lang w:val="ru-RU"/>
        </w:rPr>
        <w:t xml:space="preserve">(1) </w:t>
      </w:r>
      <w:r>
        <w:t>При забава на плащанията по настоящия договор, продължила до 30  (тридесет) дни ВЪЗЛОЖИТЕЛЯТ дължи на ИЗПЪЛНИТЕЛЯ неустойка в размер на 0,5 % (нула цяло и пет десети процента) от стойността на неизплатената сума, за всеки ден забава.</w:t>
      </w:r>
    </w:p>
    <w:p w:rsidR="00AD482F" w:rsidRDefault="00AD482F" w:rsidP="00AD482F">
      <w:pPr>
        <w:ind w:firstLine="720"/>
        <w:jc w:val="both"/>
      </w:pPr>
      <w:r>
        <w:rPr>
          <w:b/>
        </w:rPr>
        <w:t>(2)</w:t>
      </w:r>
      <w:r>
        <w:t xml:space="preserve"> В случай, че забавата на плащанията, продължи повече от 30 дни, освен неустойката по ал.1, ВЪЗЛОЖИТЕЛЯТ дължи на ИЗПЪЛНИТЕЛЯ и неустойка в размер на законната лихва за забава върху неизплатената сума, за всеки просрочен ден след 30-ият.</w:t>
      </w:r>
    </w:p>
    <w:p w:rsidR="00AD482F" w:rsidRDefault="00AD482F" w:rsidP="00AD482F">
      <w:pPr>
        <w:jc w:val="both"/>
        <w:rPr>
          <w:noProof/>
        </w:rPr>
      </w:pPr>
    </w:p>
    <w:p w:rsidR="00AD482F" w:rsidRDefault="00AD482F" w:rsidP="00AD482F">
      <w:pPr>
        <w:ind w:left="720"/>
        <w:jc w:val="center"/>
        <w:rPr>
          <w:b/>
        </w:rPr>
      </w:pPr>
      <w:r>
        <w:rPr>
          <w:b/>
        </w:rPr>
        <w:t>XII. НЕПРЕОДОЛИМА СИЛА</w:t>
      </w:r>
    </w:p>
    <w:p w:rsidR="00AD482F" w:rsidRDefault="00AD482F" w:rsidP="00AD482F"/>
    <w:p w:rsidR="00AD482F" w:rsidRDefault="00AD482F" w:rsidP="00AD482F">
      <w:pPr>
        <w:jc w:val="both"/>
        <w:rPr>
          <w:lang w:val="ru-RU"/>
        </w:rPr>
      </w:pPr>
      <w:r>
        <w:rPr>
          <w:lang w:val="ru-RU"/>
        </w:rPr>
        <w:tab/>
      </w:r>
      <w:r>
        <w:rPr>
          <w:b/>
          <w:lang w:val="ru-RU"/>
        </w:rPr>
        <w:t xml:space="preserve">Чл. </w:t>
      </w:r>
      <w:r>
        <w:rPr>
          <w:b/>
        </w:rPr>
        <w:t>30</w:t>
      </w:r>
      <w:r>
        <w:rPr>
          <w:b/>
          <w:lang w:val="ru-RU"/>
        </w:rPr>
        <w:t>.</w:t>
      </w:r>
      <w:r>
        <w:rPr>
          <w:lang w:val="ru-RU"/>
        </w:rPr>
        <w:t xml:space="preserve"> 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Pr>
          <w:noProof/>
        </w:rPr>
        <w:t>7</w:t>
      </w:r>
      <w:r>
        <w:rPr>
          <w:noProof/>
          <w:lang w:val="ru-RU"/>
        </w:rPr>
        <w:t>-</w:t>
      </w:r>
      <w:r>
        <w:rPr>
          <w:lang w:val="ru-RU"/>
        </w:rPr>
        <w:t xml:space="preserve"> дневен срок писмено да уведоми другата страна за това.</w:t>
      </w:r>
    </w:p>
    <w:p w:rsidR="00AD482F" w:rsidRDefault="00AD482F" w:rsidP="00AD482F">
      <w:pPr>
        <w:jc w:val="both"/>
        <w:rPr>
          <w:lang w:val="ru-RU"/>
        </w:rPr>
      </w:pPr>
      <w:r>
        <w:rPr>
          <w:lang w:val="ru-RU"/>
        </w:rPr>
        <w:tab/>
      </w:r>
      <w:r>
        <w:rPr>
          <w:b/>
          <w:lang w:val="ru-RU"/>
        </w:rPr>
        <w:t xml:space="preserve">Чл. </w:t>
      </w:r>
      <w:r>
        <w:rPr>
          <w:b/>
        </w:rPr>
        <w:t>31</w:t>
      </w:r>
      <w:r>
        <w:rPr>
          <w:b/>
          <w:lang w:val="ru-RU"/>
        </w:rPr>
        <w:t xml:space="preserve">. </w:t>
      </w:r>
      <w:r>
        <w:rPr>
          <w:lang w:val="ru-RU"/>
        </w:rPr>
        <w:t xml:space="preserve">Наличието на непреодолима сила подлежи на потвърждаване от </w:t>
      </w:r>
      <w:r>
        <w:t>съответен компетентен орган</w:t>
      </w:r>
      <w:r>
        <w:rPr>
          <w:lang w:val="ru-RU"/>
        </w:rPr>
        <w:t>.</w:t>
      </w:r>
    </w:p>
    <w:p w:rsidR="00AD482F" w:rsidRDefault="00AD482F" w:rsidP="00AD482F">
      <w:pPr>
        <w:jc w:val="both"/>
        <w:rPr>
          <w:lang w:val="ru-RU"/>
        </w:rPr>
      </w:pPr>
      <w:r>
        <w:rPr>
          <w:lang w:val="ru-RU"/>
        </w:rPr>
        <w:tab/>
      </w:r>
      <w:r>
        <w:rPr>
          <w:b/>
          <w:lang w:val="ru-RU"/>
        </w:rPr>
        <w:t>Чл. 32.</w:t>
      </w:r>
      <w:r>
        <w:rPr>
          <w:lang w:val="ru-RU"/>
        </w:rPr>
        <w:t xml:space="preserve"> Докато трае непреодолимата сила, изпълнението на задълженията и на свързаните с тях насрещни задължения се спира и срокът на договора се удължава с времето, през което с била налице непреодолимата сила.</w:t>
      </w:r>
    </w:p>
    <w:p w:rsidR="00AD482F" w:rsidRDefault="00AD482F" w:rsidP="00AD482F">
      <w:pPr>
        <w:jc w:val="both"/>
        <w:rPr>
          <w:lang w:val="ru-RU"/>
        </w:rPr>
      </w:pPr>
      <w:r>
        <w:rPr>
          <w:lang w:val="ru-RU"/>
        </w:rPr>
        <w:tab/>
      </w:r>
      <w:r>
        <w:rPr>
          <w:b/>
          <w:lang w:val="ru-RU"/>
        </w:rPr>
        <w:t>Чл.  33.</w:t>
      </w:r>
      <w:r>
        <w:rPr>
          <w:lang w:val="ru-RU"/>
        </w:rPr>
        <w:t xml:space="preserve">  Когато непреодолимата сила продължи повече от</w:t>
      </w:r>
      <w:r>
        <w:rPr>
          <w:noProof/>
          <w:lang w:val="ru-RU"/>
        </w:rPr>
        <w:t xml:space="preserve"> 45</w:t>
      </w:r>
      <w:r>
        <w:rPr>
          <w:lang w:val="ru-RU"/>
        </w:rPr>
        <w:t xml:space="preserve"> дни, всяка</w:t>
      </w:r>
      <w:r>
        <w:rPr>
          <w:noProof/>
          <w:lang w:val="ru-RU"/>
        </w:rPr>
        <w:t xml:space="preserve"> от</w:t>
      </w:r>
      <w:r>
        <w:rPr>
          <w:lang w:val="ru-RU"/>
        </w:rPr>
        <w:t>страните може да поиска договорът да бъде прекратен, като отношенията между двете страни се уреждат по реда на чл. 25 от договора.</w:t>
      </w:r>
    </w:p>
    <w:p w:rsidR="00AD482F" w:rsidRDefault="00AD482F" w:rsidP="00AD482F">
      <w:pPr>
        <w:jc w:val="both"/>
        <w:rPr>
          <w:b/>
          <w:noProof/>
          <w:lang w:val="en-US"/>
        </w:rPr>
      </w:pPr>
    </w:p>
    <w:p w:rsidR="00AD482F" w:rsidRDefault="00AD482F" w:rsidP="00DF40BD">
      <w:pPr>
        <w:numPr>
          <w:ilvl w:val="0"/>
          <w:numId w:val="29"/>
        </w:numPr>
        <w:jc w:val="center"/>
        <w:rPr>
          <w:b/>
          <w:lang w:val="ru-RU"/>
        </w:rPr>
      </w:pPr>
      <w:r>
        <w:rPr>
          <w:b/>
        </w:rPr>
        <w:t>КОРЕСПОНДЕНЦИЯ</w:t>
      </w:r>
    </w:p>
    <w:p w:rsidR="00537E11" w:rsidRDefault="00537E11" w:rsidP="00AD482F">
      <w:pPr>
        <w:jc w:val="both"/>
        <w:rPr>
          <w:b/>
        </w:rPr>
      </w:pPr>
    </w:p>
    <w:p w:rsidR="00AD482F" w:rsidRPr="00537E11" w:rsidRDefault="00537E11" w:rsidP="00537E11">
      <w:pPr>
        <w:tabs>
          <w:tab w:val="left" w:pos="3015"/>
        </w:tabs>
      </w:pPr>
      <w:r>
        <w:tab/>
      </w:r>
    </w:p>
    <w:p w:rsidR="00AD482F" w:rsidRDefault="00AD482F" w:rsidP="00AD482F">
      <w:pPr>
        <w:ind w:firstLine="720"/>
        <w:jc w:val="both"/>
        <w:rPr>
          <w:noProof/>
        </w:rPr>
      </w:pPr>
      <w:r>
        <w:rPr>
          <w:b/>
        </w:rPr>
        <w:t>Чл. 34.</w:t>
      </w:r>
      <w:r>
        <w:t xml:space="preserve"> Всички документи, съобщения и др. книжа,</w:t>
      </w:r>
      <w:r>
        <w:rPr>
          <w:noProof/>
        </w:rPr>
        <w:t xml:space="preserve"> както</w:t>
      </w:r>
      <w:r>
        <w:t xml:space="preserve"> и комуникациите между двете страни ще бъдат осъществявани</w:t>
      </w:r>
      <w:r>
        <w:rPr>
          <w:noProof/>
        </w:rPr>
        <w:t xml:space="preserve"> на</w:t>
      </w:r>
      <w:r>
        <w:t xml:space="preserve"> следните</w:t>
      </w:r>
      <w:r>
        <w:rPr>
          <w:noProof/>
        </w:rPr>
        <w:t xml:space="preserve"> адреси:</w:t>
      </w:r>
    </w:p>
    <w:p w:rsidR="00AD482F" w:rsidRDefault="00AD482F" w:rsidP="00AD482F">
      <w:pPr>
        <w:ind w:firstLine="720"/>
        <w:jc w:val="both"/>
        <w:rPr>
          <w:noProof/>
        </w:rPr>
      </w:pPr>
    </w:p>
    <w:p w:rsidR="00AD482F" w:rsidRDefault="00AD482F" w:rsidP="00AD482F">
      <w:pPr>
        <w:ind w:firstLine="720"/>
        <w:jc w:val="both"/>
        <w:rPr>
          <w:noProof/>
        </w:rPr>
      </w:pPr>
      <w:r>
        <w:t>ВЪЗЛОЖИТЕЛ:</w:t>
      </w:r>
    </w:p>
    <w:p w:rsidR="00AD482F" w:rsidRDefault="00AD482F" w:rsidP="00AD482F">
      <w:r>
        <w:tab/>
        <w:t>Адрес: ……………….</w:t>
      </w:r>
    </w:p>
    <w:p w:rsidR="00AD482F" w:rsidRDefault="00AD482F" w:rsidP="00AD482F">
      <w:r>
        <w:tab/>
        <w:t>Факс: …………………..</w:t>
      </w:r>
    </w:p>
    <w:p w:rsidR="00AD482F" w:rsidRDefault="00AD482F" w:rsidP="00AD482F">
      <w:r>
        <w:tab/>
        <w:t>тел.: ………………………</w:t>
      </w:r>
    </w:p>
    <w:p w:rsidR="00AD482F" w:rsidRDefault="00AD482F" w:rsidP="00AD482F">
      <w:r>
        <w:tab/>
      </w:r>
      <w:r>
        <w:rPr>
          <w:noProof/>
        </w:rPr>
        <w:t xml:space="preserve">E-mail: </w:t>
      </w:r>
      <w:r>
        <w:t>…………………….</w:t>
      </w:r>
    </w:p>
    <w:p w:rsidR="00AD482F" w:rsidRDefault="00AD482F" w:rsidP="00AD482F">
      <w:pPr>
        <w:ind w:firstLine="708"/>
        <w:jc w:val="both"/>
        <w:rPr>
          <w:noProof/>
          <w:lang w:val="ru-RU"/>
        </w:rPr>
      </w:pPr>
      <w:r>
        <w:rPr>
          <w:noProof/>
        </w:rPr>
        <w:t xml:space="preserve">Банка: </w:t>
      </w:r>
      <w:r>
        <w:rPr>
          <w:noProof/>
          <w:lang w:val="ru-RU"/>
        </w:rPr>
        <w:t>……………</w:t>
      </w:r>
    </w:p>
    <w:p w:rsidR="00AD482F" w:rsidRDefault="00AD482F" w:rsidP="00AD482F">
      <w:pPr>
        <w:ind w:firstLine="708"/>
        <w:jc w:val="both"/>
        <w:rPr>
          <w:noProof/>
        </w:rPr>
      </w:pPr>
      <w:r>
        <w:rPr>
          <w:noProof/>
        </w:rPr>
        <w:t xml:space="preserve">IBAN: </w:t>
      </w:r>
      <w:r>
        <w:rPr>
          <w:lang w:val="ru-RU"/>
        </w:rPr>
        <w:t>…………..</w:t>
      </w:r>
    </w:p>
    <w:p w:rsidR="00AD482F" w:rsidRDefault="00AD482F" w:rsidP="00AD482F">
      <w:pPr>
        <w:ind w:firstLine="708"/>
        <w:jc w:val="both"/>
        <w:rPr>
          <w:noProof/>
        </w:rPr>
      </w:pPr>
      <w:r>
        <w:rPr>
          <w:noProof/>
        </w:rPr>
        <w:t xml:space="preserve">BIC: </w:t>
      </w:r>
      <w:r>
        <w:rPr>
          <w:bCs/>
          <w:color w:val="000000"/>
          <w:lang w:val="ru-RU"/>
        </w:rPr>
        <w:t>………………</w:t>
      </w:r>
    </w:p>
    <w:p w:rsidR="00AD482F" w:rsidRDefault="00AD482F" w:rsidP="00AD482F">
      <w:pPr>
        <w:rPr>
          <w:noProof/>
          <w:lang w:val="ru-RU"/>
        </w:rPr>
      </w:pPr>
      <w:r>
        <w:lastRenderedPageBreak/>
        <w:tab/>
      </w:r>
      <w:r>
        <w:rPr>
          <w:noProof/>
        </w:rPr>
        <w:t xml:space="preserve">Лице, отговарящо за реализирането на инженеринга е: </w:t>
      </w:r>
      <w:r>
        <w:rPr>
          <w:noProof/>
          <w:lang w:val="ru-RU"/>
        </w:rPr>
        <w:t>………………………..</w:t>
      </w:r>
    </w:p>
    <w:p w:rsidR="00AD482F" w:rsidRDefault="00AD482F" w:rsidP="00AD482F">
      <w:pPr>
        <w:rPr>
          <w:lang w:val="ru-RU"/>
        </w:rPr>
      </w:pPr>
    </w:p>
    <w:p w:rsidR="00AD482F" w:rsidRDefault="00AD482F" w:rsidP="00AD482F"/>
    <w:p w:rsidR="00AD482F" w:rsidRDefault="00AD482F" w:rsidP="00AD482F">
      <w:r>
        <w:tab/>
        <w:t>ИЗПЪЛНИТЕЛ:</w:t>
      </w:r>
    </w:p>
    <w:p w:rsidR="00AD482F" w:rsidRDefault="00AD482F" w:rsidP="00AD482F">
      <w:pPr>
        <w:ind w:firstLine="708"/>
        <w:jc w:val="both"/>
      </w:pPr>
      <w:r>
        <w:t>Адрес: ...............................</w:t>
      </w:r>
    </w:p>
    <w:p w:rsidR="00AD482F" w:rsidRDefault="00AD482F" w:rsidP="00AD482F">
      <w:pPr>
        <w:ind w:firstLine="708"/>
        <w:jc w:val="both"/>
      </w:pPr>
      <w:r>
        <w:t>Факс: ........................................</w:t>
      </w:r>
    </w:p>
    <w:p w:rsidR="00AD482F" w:rsidRDefault="00AD482F" w:rsidP="00AD482F">
      <w:pPr>
        <w:ind w:firstLine="708"/>
        <w:jc w:val="both"/>
      </w:pPr>
      <w:r>
        <w:t>тел.: ........................................</w:t>
      </w:r>
    </w:p>
    <w:p w:rsidR="00AD482F" w:rsidRDefault="00AD482F" w:rsidP="00AD482F">
      <w:pPr>
        <w:ind w:firstLine="708"/>
        <w:jc w:val="both"/>
        <w:rPr>
          <w:noProof/>
        </w:rPr>
      </w:pPr>
      <w:r>
        <w:rPr>
          <w:noProof/>
        </w:rPr>
        <w:t xml:space="preserve">E-mail: ............................ </w:t>
      </w:r>
    </w:p>
    <w:p w:rsidR="00AD482F" w:rsidRDefault="00AD482F" w:rsidP="00AD482F">
      <w:pPr>
        <w:ind w:firstLine="708"/>
        <w:jc w:val="both"/>
        <w:rPr>
          <w:noProof/>
        </w:rPr>
      </w:pPr>
      <w:r>
        <w:rPr>
          <w:noProof/>
        </w:rPr>
        <w:t>Банка: ...............................................</w:t>
      </w:r>
    </w:p>
    <w:p w:rsidR="00AD482F" w:rsidRDefault="00AD482F" w:rsidP="00AD482F">
      <w:pPr>
        <w:ind w:firstLine="708"/>
        <w:jc w:val="both"/>
        <w:rPr>
          <w:noProof/>
        </w:rPr>
      </w:pPr>
      <w:r>
        <w:rPr>
          <w:noProof/>
        </w:rPr>
        <w:t xml:space="preserve">IBAN: </w:t>
      </w:r>
      <w:r>
        <w:t>..............................................</w:t>
      </w:r>
    </w:p>
    <w:p w:rsidR="00AD482F" w:rsidRDefault="00AD482F" w:rsidP="00AD482F">
      <w:pPr>
        <w:ind w:firstLine="708"/>
        <w:jc w:val="both"/>
        <w:rPr>
          <w:noProof/>
        </w:rPr>
      </w:pPr>
      <w:r>
        <w:rPr>
          <w:noProof/>
        </w:rPr>
        <w:t xml:space="preserve">BIC: </w:t>
      </w:r>
      <w:r>
        <w:rPr>
          <w:bCs/>
          <w:color w:val="000000"/>
        </w:rPr>
        <w:t>..................................................</w:t>
      </w:r>
    </w:p>
    <w:p w:rsidR="00AD482F" w:rsidRDefault="00AD482F" w:rsidP="00AD482F">
      <w:pPr>
        <w:ind w:firstLine="708"/>
        <w:jc w:val="both"/>
        <w:rPr>
          <w:noProof/>
        </w:rPr>
      </w:pPr>
      <w:r>
        <w:rPr>
          <w:noProof/>
        </w:rPr>
        <w:t xml:space="preserve">Лице, отговарящо за реализирането на инженеринга е: </w:t>
      </w:r>
      <w:r>
        <w:rPr>
          <w:noProof/>
          <w:lang w:val="ru-RU"/>
        </w:rPr>
        <w:t>………………………..</w:t>
      </w:r>
    </w:p>
    <w:p w:rsidR="00AD482F" w:rsidRDefault="00AD482F" w:rsidP="00AD482F">
      <w:pPr>
        <w:ind w:firstLine="708"/>
        <w:jc w:val="both"/>
      </w:pPr>
    </w:p>
    <w:p w:rsidR="004379CB" w:rsidRDefault="004379CB" w:rsidP="00AD482F">
      <w:pPr>
        <w:ind w:firstLine="708"/>
        <w:jc w:val="both"/>
      </w:pPr>
    </w:p>
    <w:p w:rsidR="00AD482F" w:rsidRDefault="00AD482F" w:rsidP="00AD482F">
      <w:pPr>
        <w:ind w:left="720"/>
        <w:jc w:val="center"/>
        <w:rPr>
          <w:b/>
          <w:lang w:val="ru-RU"/>
        </w:rPr>
      </w:pPr>
      <w:r>
        <w:rPr>
          <w:b/>
        </w:rPr>
        <w:t>XIV. ЗАКЛЮЧИТЕЛНИ РАЗПОРЕДБИ</w:t>
      </w:r>
    </w:p>
    <w:p w:rsidR="00AD482F" w:rsidRDefault="00AD482F" w:rsidP="00AD482F">
      <w:pPr>
        <w:pStyle w:val="FR1"/>
        <w:spacing w:before="0"/>
        <w:ind w:firstLine="720"/>
        <w:jc w:val="both"/>
        <w:rPr>
          <w:b/>
          <w:caps/>
          <w:sz w:val="24"/>
          <w:szCs w:val="24"/>
        </w:rPr>
      </w:pPr>
    </w:p>
    <w:p w:rsidR="00AD482F" w:rsidRDefault="00AD482F" w:rsidP="00AD482F">
      <w:pPr>
        <w:pStyle w:val="FR1"/>
        <w:spacing w:before="0"/>
        <w:jc w:val="both"/>
        <w:rPr>
          <w:sz w:val="24"/>
          <w:szCs w:val="24"/>
        </w:rPr>
      </w:pPr>
      <w:r>
        <w:rPr>
          <w:b/>
          <w:caps/>
          <w:sz w:val="24"/>
          <w:szCs w:val="24"/>
        </w:rPr>
        <w:tab/>
      </w:r>
      <w:r>
        <w:rPr>
          <w:b/>
          <w:noProof/>
          <w:sz w:val="24"/>
          <w:szCs w:val="24"/>
        </w:rPr>
        <w:t>Чл. 35.</w:t>
      </w:r>
      <w:r>
        <w:rPr>
          <w:sz w:val="24"/>
          <w:szCs w:val="24"/>
        </w:rPr>
        <w:t>Страните по</w:t>
      </w:r>
      <w:r>
        <w:rPr>
          <w:noProof/>
          <w:sz w:val="24"/>
          <w:szCs w:val="24"/>
        </w:rPr>
        <w:t xml:space="preserve"> настоящия договор се съгласяват, че при възникване</w:t>
      </w:r>
      <w:r>
        <w:rPr>
          <w:sz w:val="24"/>
          <w:szCs w:val="24"/>
        </w:rPr>
        <w:t xml:space="preserve"> на обстоятелства,</w:t>
      </w:r>
      <w:r>
        <w:rPr>
          <w:noProof/>
          <w:sz w:val="24"/>
          <w:szCs w:val="24"/>
        </w:rPr>
        <w:t xml:space="preserve"> които те</w:t>
      </w:r>
      <w:r>
        <w:rPr>
          <w:sz w:val="24"/>
          <w:szCs w:val="24"/>
        </w:rPr>
        <w:t xml:space="preserve"> не</w:t>
      </w:r>
      <w:r>
        <w:rPr>
          <w:noProof/>
          <w:sz w:val="24"/>
          <w:szCs w:val="24"/>
        </w:rPr>
        <w:t xml:space="preserve"> са могли да предвидят към момента</w:t>
      </w:r>
      <w:r>
        <w:rPr>
          <w:sz w:val="24"/>
          <w:szCs w:val="24"/>
        </w:rPr>
        <w:t xml:space="preserve"> на сключване на</w:t>
      </w:r>
      <w:r>
        <w:rPr>
          <w:noProof/>
          <w:sz w:val="24"/>
          <w:szCs w:val="24"/>
        </w:rPr>
        <w:t xml:space="preserve"> договора</w:t>
      </w:r>
      <w:r>
        <w:rPr>
          <w:sz w:val="24"/>
          <w:szCs w:val="24"/>
        </w:rPr>
        <w:t xml:space="preserve"> или към</w:t>
      </w:r>
      <w:r>
        <w:rPr>
          <w:noProof/>
          <w:sz w:val="24"/>
          <w:szCs w:val="24"/>
        </w:rPr>
        <w:t xml:space="preserve"> момента на изготвяне и съгласуване</w:t>
      </w:r>
      <w:r>
        <w:rPr>
          <w:sz w:val="24"/>
          <w:szCs w:val="24"/>
        </w:rPr>
        <w:t xml:space="preserve"> на приложенията към него,</w:t>
      </w:r>
      <w:r>
        <w:rPr>
          <w:noProof/>
          <w:sz w:val="24"/>
          <w:szCs w:val="24"/>
        </w:rPr>
        <w:t xml:space="preserve"> които</w:t>
      </w:r>
      <w:r>
        <w:rPr>
          <w:sz w:val="24"/>
          <w:szCs w:val="24"/>
        </w:rPr>
        <w:t xml:space="preserve"> могат</w:t>
      </w:r>
      <w:r>
        <w:rPr>
          <w:noProof/>
          <w:sz w:val="24"/>
          <w:szCs w:val="24"/>
        </w:rPr>
        <w:t xml:space="preserve"> да повлияят отрицателно върху крайния </w:t>
      </w:r>
      <w:r>
        <w:rPr>
          <w:sz w:val="24"/>
          <w:szCs w:val="24"/>
        </w:rPr>
        <w:t>резултат на</w:t>
      </w:r>
      <w:r>
        <w:rPr>
          <w:noProof/>
          <w:sz w:val="24"/>
          <w:szCs w:val="24"/>
        </w:rPr>
        <w:t xml:space="preserve"> договора, всяка от</w:t>
      </w:r>
      <w:r>
        <w:rPr>
          <w:sz w:val="24"/>
          <w:szCs w:val="24"/>
        </w:rPr>
        <w:t xml:space="preserve"> тях</w:t>
      </w:r>
      <w:r>
        <w:rPr>
          <w:noProof/>
          <w:sz w:val="24"/>
          <w:szCs w:val="24"/>
        </w:rPr>
        <w:t xml:space="preserve"> може да поиска съответно адаптиране</w:t>
      </w:r>
      <w:r>
        <w:rPr>
          <w:sz w:val="24"/>
          <w:szCs w:val="24"/>
        </w:rPr>
        <w:t xml:space="preserve"> на договора.Страните</w:t>
      </w:r>
      <w:r>
        <w:rPr>
          <w:noProof/>
          <w:sz w:val="24"/>
          <w:szCs w:val="24"/>
        </w:rPr>
        <w:t xml:space="preserve"> се задължават да действат добросъвестно и изключително в </w:t>
      </w:r>
      <w:r>
        <w:rPr>
          <w:sz w:val="24"/>
          <w:szCs w:val="24"/>
        </w:rPr>
        <w:t>интерес на</w:t>
      </w:r>
      <w:r>
        <w:rPr>
          <w:noProof/>
          <w:sz w:val="24"/>
          <w:szCs w:val="24"/>
        </w:rPr>
        <w:t xml:space="preserve"> постигането</w:t>
      </w:r>
      <w:r>
        <w:rPr>
          <w:sz w:val="24"/>
          <w:szCs w:val="24"/>
        </w:rPr>
        <w:t xml:space="preserve"> на</w:t>
      </w:r>
      <w:r>
        <w:rPr>
          <w:noProof/>
          <w:sz w:val="24"/>
          <w:szCs w:val="24"/>
        </w:rPr>
        <w:t xml:space="preserve"> целите</w:t>
      </w:r>
      <w:r>
        <w:rPr>
          <w:sz w:val="24"/>
          <w:szCs w:val="24"/>
        </w:rPr>
        <w:t xml:space="preserve"> на</w:t>
      </w:r>
      <w:r>
        <w:rPr>
          <w:noProof/>
          <w:sz w:val="24"/>
          <w:szCs w:val="24"/>
        </w:rPr>
        <w:t xml:space="preserve"> договора.</w:t>
      </w:r>
    </w:p>
    <w:p w:rsidR="00AD482F" w:rsidRDefault="00AD482F" w:rsidP="00AD482F">
      <w:pPr>
        <w:ind w:firstLine="720"/>
        <w:jc w:val="both"/>
      </w:pPr>
      <w:r>
        <w:rPr>
          <w:b/>
        </w:rPr>
        <w:t xml:space="preserve">Чл. </w:t>
      </w:r>
      <w:r>
        <w:rPr>
          <w:b/>
          <w:lang w:val="ru-RU"/>
        </w:rPr>
        <w:t>36</w:t>
      </w:r>
      <w:r>
        <w:rPr>
          <w:b/>
        </w:rPr>
        <w:t>. (1)</w:t>
      </w:r>
      <w:r>
        <w:t xml:space="preserve"> Всички спорове по настоящия договор се решават от страните с подписване на писмени споразумения между тях.</w:t>
      </w:r>
    </w:p>
    <w:p w:rsidR="00AD482F" w:rsidRDefault="00AD482F" w:rsidP="00AD482F">
      <w:pPr>
        <w:ind w:firstLine="720"/>
        <w:jc w:val="both"/>
      </w:pPr>
      <w:r>
        <w:rPr>
          <w:b/>
        </w:rPr>
        <w:t>(2)</w:t>
      </w:r>
      <w:r>
        <w:t xml:space="preserve"> В случаи, че не бъдат постигнати такива</w:t>
      </w:r>
      <w:r>
        <w:rPr>
          <w:noProof/>
        </w:rPr>
        <w:t xml:space="preserve"> споразумения,</w:t>
      </w:r>
      <w:r>
        <w:t xml:space="preserve"> споровете между страните по настоящия</w:t>
      </w:r>
      <w:r>
        <w:rPr>
          <w:noProof/>
        </w:rPr>
        <w:t xml:space="preserve"> договор,</w:t>
      </w:r>
      <w:r>
        <w:t xml:space="preserve"> включително и</w:t>
      </w:r>
      <w:r>
        <w:rPr>
          <w:noProof/>
        </w:rPr>
        <w:t xml:space="preserve"> споровете,</w:t>
      </w:r>
      <w:r>
        <w:t xml:space="preserve"> породени или отнасящи се до тълкуване, недействителност,</w:t>
      </w:r>
      <w:r>
        <w:rPr>
          <w:noProof/>
        </w:rPr>
        <w:t xml:space="preserve"> неизпълнение или прекратяване</w:t>
      </w:r>
      <w:r>
        <w:t xml:space="preserve"> на договора, се решават в съответствие</w:t>
      </w:r>
      <w:r>
        <w:rPr>
          <w:noProof/>
        </w:rPr>
        <w:t xml:space="preserve"> със действащото</w:t>
      </w:r>
      <w:r>
        <w:t xml:space="preserve"> законодателство на Република България.</w:t>
      </w:r>
    </w:p>
    <w:p w:rsidR="00AD482F" w:rsidRDefault="00AD482F" w:rsidP="00AD482F">
      <w:pPr>
        <w:ind w:firstLine="720"/>
        <w:jc w:val="both"/>
      </w:pPr>
      <w:r>
        <w:rPr>
          <w:b/>
        </w:rPr>
        <w:t xml:space="preserve">Чл. </w:t>
      </w:r>
      <w:r>
        <w:rPr>
          <w:b/>
          <w:lang w:val="ru-RU"/>
        </w:rPr>
        <w:t>37</w:t>
      </w:r>
      <w:r>
        <w:rPr>
          <w:b/>
        </w:rPr>
        <w:t>.</w:t>
      </w:r>
      <w: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AD482F" w:rsidRDefault="00AD482F" w:rsidP="00AD482F">
      <w:pPr>
        <w:ind w:firstLine="720"/>
        <w:jc w:val="both"/>
      </w:pPr>
      <w:r>
        <w:rPr>
          <w:b/>
        </w:rPr>
        <w:t xml:space="preserve">Чл. 38. </w:t>
      </w:r>
      <w:r>
        <w:t>Неразделна част от договора са приложенията, упоменати в него:</w:t>
      </w:r>
    </w:p>
    <w:p w:rsidR="004379CB" w:rsidRDefault="004379CB" w:rsidP="00AD482F">
      <w:pPr>
        <w:ind w:firstLine="720"/>
        <w:jc w:val="both"/>
      </w:pPr>
    </w:p>
    <w:p w:rsidR="00AD482F" w:rsidRDefault="00AD482F" w:rsidP="00AD482F">
      <w:pPr>
        <w:ind w:firstLine="709"/>
        <w:jc w:val="both"/>
        <w:rPr>
          <w:noProof/>
        </w:rPr>
      </w:pPr>
      <w:r>
        <w:rPr>
          <w:noProof/>
        </w:rPr>
        <w:t>Приложение № 1  към договора – “</w:t>
      </w:r>
      <w:r>
        <w:t xml:space="preserve"> Техническо задание</w:t>
      </w:r>
      <w:r>
        <w:rPr>
          <w:noProof/>
        </w:rPr>
        <w:t>” и „Техническа спецификация”.</w:t>
      </w:r>
    </w:p>
    <w:p w:rsidR="00AD482F" w:rsidRDefault="00AD482F" w:rsidP="00AD482F">
      <w:pPr>
        <w:ind w:firstLine="709"/>
        <w:jc w:val="both"/>
        <w:rPr>
          <w:noProof/>
        </w:rPr>
      </w:pPr>
      <w:r>
        <w:rPr>
          <w:noProof/>
        </w:rPr>
        <w:t xml:space="preserve">Приложение № </w:t>
      </w:r>
      <w:r>
        <w:rPr>
          <w:noProof/>
          <w:lang w:val="ru-RU"/>
        </w:rPr>
        <w:t>2</w:t>
      </w:r>
      <w:r>
        <w:rPr>
          <w:noProof/>
        </w:rPr>
        <w:t xml:space="preserve"> към договора – “Оферта на ИЗПЪЛНИТЕЛЯ”</w:t>
      </w:r>
      <w:r>
        <w:rPr>
          <w:color w:val="000000"/>
          <w:spacing w:val="-4"/>
          <w:lang w:val="ru-RU"/>
        </w:rPr>
        <w:t>.</w:t>
      </w:r>
    </w:p>
    <w:p w:rsidR="00AD482F" w:rsidRDefault="00AD482F" w:rsidP="00AD482F">
      <w:pPr>
        <w:ind w:firstLine="709"/>
        <w:jc w:val="both"/>
        <w:rPr>
          <w:lang w:val="ru-RU"/>
        </w:rPr>
      </w:pPr>
      <w:r>
        <w:rPr>
          <w:lang w:val="ru-RU"/>
        </w:rPr>
        <w:t>Приложение № 3 на договора - “График за изпълнение”.</w:t>
      </w:r>
    </w:p>
    <w:p w:rsidR="00AD482F" w:rsidRDefault="00AD482F" w:rsidP="00AD482F">
      <w:pPr>
        <w:jc w:val="both"/>
        <w:rPr>
          <w:color w:val="000000"/>
          <w:spacing w:val="-4"/>
          <w:lang w:val="ru-RU"/>
        </w:rPr>
      </w:pPr>
      <w:r>
        <w:rPr>
          <w:color w:val="000000"/>
          <w:spacing w:val="-4"/>
          <w:lang w:val="ru-RU"/>
        </w:rPr>
        <w:tab/>
      </w:r>
    </w:p>
    <w:p w:rsidR="00AD482F" w:rsidRDefault="00AD482F" w:rsidP="00AD482F">
      <w:pPr>
        <w:ind w:firstLine="709"/>
        <w:jc w:val="both"/>
        <w:rPr>
          <w:noProof/>
        </w:rPr>
      </w:pPr>
      <w:r>
        <w:t>Настоящият</w:t>
      </w:r>
      <w:r>
        <w:rPr>
          <w:noProof/>
        </w:rPr>
        <w:t xml:space="preserve"> договор</w:t>
      </w:r>
      <w:r>
        <w:t xml:space="preserve"> и приложенията към</w:t>
      </w:r>
      <w:r>
        <w:rPr>
          <w:noProof/>
        </w:rPr>
        <w:t xml:space="preserve"> него се изготвиха и подписаха</w:t>
      </w:r>
      <w:r>
        <w:t xml:space="preserve"> в два еднообразни екземпляра</w:t>
      </w:r>
      <w:r>
        <w:rPr>
          <w:noProof/>
        </w:rPr>
        <w:t xml:space="preserve"> -</w:t>
      </w:r>
      <w:r>
        <w:t xml:space="preserve"> по един за</w:t>
      </w:r>
      <w:r>
        <w:rPr>
          <w:noProof/>
        </w:rPr>
        <w:t xml:space="preserve"> всяка</w:t>
      </w:r>
      <w:r>
        <w:t xml:space="preserve"> от</w:t>
      </w:r>
      <w:r>
        <w:rPr>
          <w:noProof/>
        </w:rPr>
        <w:t xml:space="preserve"> страните  и</w:t>
      </w:r>
      <w:r>
        <w:t xml:space="preserve"> влиза в сила от датата на </w:t>
      </w:r>
      <w:r>
        <w:rPr>
          <w:noProof/>
        </w:rPr>
        <w:t>подписването му от страните.</w:t>
      </w:r>
    </w:p>
    <w:p w:rsidR="00AD482F" w:rsidRDefault="00AD482F" w:rsidP="00AD482F">
      <w:pPr>
        <w:ind w:firstLine="709"/>
        <w:jc w:val="both"/>
        <w:rPr>
          <w:b/>
        </w:rPr>
      </w:pPr>
      <w:r>
        <w:rPr>
          <w:b/>
        </w:rPr>
        <w:t>ЗА ВЪЗЛОЖИТЕЛЯ:                                                     ЗА ИЗПЪЛНИТЕЛЯ:</w:t>
      </w:r>
    </w:p>
    <w:p w:rsidR="00AD482F" w:rsidRDefault="00AD482F" w:rsidP="00AD482F">
      <w:pPr>
        <w:ind w:firstLine="709"/>
        <w:jc w:val="both"/>
        <w:rPr>
          <w:b/>
        </w:rPr>
      </w:pPr>
    </w:p>
    <w:p w:rsidR="00AD482F" w:rsidRDefault="00AD482F" w:rsidP="00AD482F">
      <w:pPr>
        <w:ind w:firstLine="709"/>
        <w:jc w:val="both"/>
        <w:rPr>
          <w:b/>
          <w:sz w:val="22"/>
          <w:szCs w:val="22"/>
        </w:rPr>
      </w:pPr>
      <w:r>
        <w:rPr>
          <w:b/>
          <w:sz w:val="22"/>
          <w:szCs w:val="22"/>
        </w:rPr>
        <w:t xml:space="preserve">……………………………..                                         ………………………………..            </w:t>
      </w:r>
    </w:p>
    <w:p w:rsidR="00AD482F" w:rsidRDefault="00AD482F" w:rsidP="00AD482F">
      <w:pPr>
        <w:jc w:val="both"/>
        <w:rPr>
          <w:b/>
          <w:sz w:val="22"/>
          <w:szCs w:val="22"/>
        </w:rPr>
      </w:pPr>
      <w:r>
        <w:rPr>
          <w:b/>
          <w:sz w:val="22"/>
          <w:szCs w:val="22"/>
        </w:rPr>
        <w:t xml:space="preserve">            /</w:t>
      </w:r>
      <w:r>
        <w:rPr>
          <w:b/>
        </w:rPr>
        <w: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 /</w:t>
      </w:r>
    </w:p>
    <w:p w:rsidR="00B50387" w:rsidRDefault="00B50387" w:rsidP="00B50387">
      <w:pPr>
        <w:keepNext/>
        <w:spacing w:before="240" w:after="60"/>
        <w:ind w:left="360"/>
        <w:jc w:val="right"/>
        <w:outlineLvl w:val="3"/>
        <w:rPr>
          <w:b/>
          <w:bCs/>
          <w:i/>
          <w:iCs/>
        </w:rPr>
      </w:pPr>
    </w:p>
    <w:p w:rsidR="009D11CC" w:rsidRDefault="009D11CC" w:rsidP="00B50387">
      <w:pPr>
        <w:keepNext/>
        <w:spacing w:before="240" w:after="60"/>
        <w:ind w:left="360"/>
        <w:jc w:val="right"/>
        <w:outlineLvl w:val="3"/>
        <w:rPr>
          <w:b/>
          <w:bCs/>
          <w:i/>
          <w:iCs/>
        </w:rPr>
      </w:pPr>
    </w:p>
    <w:p w:rsidR="00B50387" w:rsidRPr="008251F1" w:rsidRDefault="00B50387" w:rsidP="00B50387">
      <w:pPr>
        <w:keepNext/>
        <w:spacing w:before="240" w:after="60"/>
        <w:ind w:left="360"/>
        <w:jc w:val="right"/>
        <w:outlineLvl w:val="3"/>
        <w:rPr>
          <w:b/>
          <w:bCs/>
          <w:i/>
          <w:iCs/>
        </w:rPr>
      </w:pPr>
      <w:r>
        <w:rPr>
          <w:b/>
          <w:bCs/>
          <w:i/>
          <w:iCs/>
        </w:rPr>
        <w:t>Приложение № 12/</w:t>
      </w:r>
      <w:r w:rsidR="009D11CC">
        <w:rPr>
          <w:b/>
          <w:bCs/>
          <w:i/>
          <w:iCs/>
        </w:rPr>
        <w:t>2</w:t>
      </w:r>
    </w:p>
    <w:p w:rsidR="00B50387" w:rsidRDefault="00B50387" w:rsidP="00B50387">
      <w:pPr>
        <w:jc w:val="center"/>
        <w:rPr>
          <w:b/>
          <w:bCs/>
        </w:rPr>
      </w:pPr>
    </w:p>
    <w:p w:rsidR="00B50387" w:rsidRDefault="00B50387" w:rsidP="00B50387">
      <w:pPr>
        <w:jc w:val="center"/>
        <w:rPr>
          <w:b/>
          <w:bCs/>
        </w:rPr>
      </w:pPr>
    </w:p>
    <w:p w:rsidR="00B50387" w:rsidRPr="00567E42" w:rsidRDefault="00B50387" w:rsidP="00B50387">
      <w:pPr>
        <w:jc w:val="center"/>
        <w:rPr>
          <w:b/>
          <w:bCs/>
        </w:rPr>
      </w:pPr>
    </w:p>
    <w:p w:rsidR="00B50387" w:rsidRDefault="00B50387" w:rsidP="00B50387">
      <w:pPr>
        <w:jc w:val="center"/>
        <w:rPr>
          <w:b/>
          <w:noProof/>
        </w:rPr>
      </w:pPr>
      <w:r>
        <w:rPr>
          <w:b/>
          <w:bCs/>
        </w:rPr>
        <w:t xml:space="preserve">ПРОЕКТ НА </w:t>
      </w:r>
      <w:r>
        <w:rPr>
          <w:b/>
          <w:noProof/>
        </w:rPr>
        <w:t>ДОГОВОР</w:t>
      </w:r>
    </w:p>
    <w:p w:rsidR="00B50387" w:rsidRDefault="00B50387" w:rsidP="00B50387">
      <w:pPr>
        <w:jc w:val="center"/>
        <w:rPr>
          <w:b/>
          <w:noProof/>
          <w:sz w:val="32"/>
          <w:szCs w:val="32"/>
        </w:rPr>
      </w:pPr>
    </w:p>
    <w:p w:rsidR="00B50387" w:rsidRDefault="00B50387" w:rsidP="00B50387">
      <w:pPr>
        <w:ind w:hanging="1440"/>
        <w:jc w:val="center"/>
        <w:rPr>
          <w:b/>
          <w:noProof/>
        </w:rPr>
      </w:pPr>
    </w:p>
    <w:p w:rsidR="00B50387" w:rsidRDefault="00B50387" w:rsidP="00B50387">
      <w:pPr>
        <w:ind w:firstLine="720"/>
        <w:jc w:val="both"/>
      </w:pPr>
      <w:r>
        <w:t>Днес,</w:t>
      </w:r>
      <w:r>
        <w:rPr>
          <w:noProof/>
        </w:rPr>
        <w:t xml:space="preserve"> ...................................., в град …………… и на основание чл. 41 от Закона за обществените поръчки между:</w:t>
      </w:r>
    </w:p>
    <w:p w:rsidR="00B50387" w:rsidRDefault="00B50387" w:rsidP="00B50387">
      <w:pPr>
        <w:jc w:val="both"/>
      </w:pPr>
      <w:r>
        <w:tab/>
      </w:r>
    </w:p>
    <w:p w:rsidR="00B50387" w:rsidRDefault="00B50387" w:rsidP="00B50387">
      <w:pPr>
        <w:spacing w:after="120"/>
        <w:jc w:val="both"/>
      </w:pPr>
      <w:r>
        <w:tab/>
      </w:r>
      <w:r>
        <w:rPr>
          <w:lang w:val="ru-RU"/>
        </w:rPr>
        <w:t>1.</w:t>
      </w:r>
      <w:r w:rsidRPr="00B50387">
        <w:t xml:space="preserve"> </w:t>
      </w:r>
      <w:r w:rsidRPr="00B50387">
        <w:rPr>
          <w:lang w:val="ru-RU"/>
        </w:rPr>
        <w:t>Община Тополовград, БУЛСТАТ 000970464, със седалище и адрес на управление: Община Тополовград, гр. Тополовград,  пл. “Освобождение” № 1, представлявана от Божин Божинов - Кмет на Община Тополовград и Динка Михова- Главен счетоводител на община Тополовград, в качеството им на довереник по договор № 2/20.08.2015 г. сключени със Сдружени</w:t>
      </w:r>
      <w:r w:rsidR="009D11CC">
        <w:t>е</w:t>
      </w:r>
      <w:r w:rsidRPr="00B50387">
        <w:rPr>
          <w:lang w:val="ru-RU"/>
        </w:rPr>
        <w:t xml:space="preserve"> на собствениците: „Сакар 84 – гр. Тополовград ул. Гоце Делчев №2 и ул. Хр. Смирненски №37”, БУЛСТАТ 176855864, удостоверение за регистрация №2/07.04.2015 г. издадено от Община Тополовград, представлявано от Кольо Георгиев Кондев, наричана за краткост в договора „ВЪЗЛОЖИТЕЛ”</w:t>
      </w:r>
    </w:p>
    <w:p w:rsidR="00B50387" w:rsidRDefault="00B50387" w:rsidP="00B50387">
      <w:pPr>
        <w:spacing w:after="120"/>
        <w:ind w:firstLine="708"/>
        <w:jc w:val="both"/>
      </w:pPr>
      <w:r>
        <w:t>2. „…………………………………….” …………, със седалище и адрес на управление: град …………</w:t>
      </w:r>
      <w:r>
        <w:rPr>
          <w:lang w:val="ru-RU"/>
        </w:rPr>
        <w:t>, ул. „</w:t>
      </w:r>
      <w:r>
        <w:t>………..</w:t>
      </w:r>
      <w:r>
        <w:rPr>
          <w:lang w:val="ru-RU"/>
        </w:rPr>
        <w:t xml:space="preserve">” № </w:t>
      </w:r>
      <w:r>
        <w:t>…….., ЕИК ……….., представлявано от …………………. В качеството му на ……………………….., наричано накратко по-нататък “ИЗПЪЛНИТЕЛ”</w:t>
      </w:r>
    </w:p>
    <w:p w:rsidR="00B50387" w:rsidRDefault="00B50387" w:rsidP="00B50387">
      <w:pPr>
        <w:ind w:hanging="1440"/>
        <w:jc w:val="both"/>
        <w:rPr>
          <w:noProof/>
        </w:rPr>
      </w:pPr>
    </w:p>
    <w:p w:rsidR="00B50387" w:rsidRDefault="00B50387" w:rsidP="00B50387">
      <w:pPr>
        <w:ind w:firstLine="708"/>
        <w:jc w:val="both"/>
        <w:rPr>
          <w:noProof/>
        </w:rPr>
      </w:pPr>
      <w:r>
        <w:rPr>
          <w:noProof/>
        </w:rPr>
        <w:t>се</w:t>
      </w:r>
      <w:r>
        <w:t xml:space="preserve"> сключи настоящият</w:t>
      </w:r>
      <w:r>
        <w:rPr>
          <w:noProof/>
        </w:rPr>
        <w:t xml:space="preserve"> договор за следното:</w:t>
      </w:r>
    </w:p>
    <w:p w:rsidR="00B50387" w:rsidRDefault="00B50387" w:rsidP="00B50387">
      <w:pPr>
        <w:jc w:val="center"/>
        <w:rPr>
          <w:noProof/>
        </w:rPr>
      </w:pPr>
    </w:p>
    <w:p w:rsidR="00B50387" w:rsidRDefault="00B50387" w:rsidP="00B50387">
      <w:pPr>
        <w:jc w:val="center"/>
        <w:rPr>
          <w:b/>
          <w:lang w:val="ru-RU"/>
        </w:rPr>
      </w:pPr>
      <w:r>
        <w:rPr>
          <w:b/>
          <w:noProof/>
        </w:rPr>
        <w:t>I.</w:t>
      </w:r>
      <w:r>
        <w:rPr>
          <w:b/>
        </w:rPr>
        <w:t xml:space="preserve"> ПРЕДМЕТ НА ДОГОВОРА</w:t>
      </w:r>
    </w:p>
    <w:p w:rsidR="00B50387" w:rsidRDefault="00B50387" w:rsidP="00B50387">
      <w:pPr>
        <w:jc w:val="both"/>
        <w:rPr>
          <w:b/>
          <w:lang w:val="ru-RU"/>
        </w:rPr>
      </w:pPr>
    </w:p>
    <w:p w:rsidR="00B50387" w:rsidRDefault="00B50387" w:rsidP="00B50387">
      <w:pPr>
        <w:shd w:val="clear" w:color="auto" w:fill="FFFFFF"/>
        <w:ind w:right="10"/>
        <w:jc w:val="both"/>
        <w:rPr>
          <w:lang w:val="ru-RU"/>
        </w:rPr>
      </w:pPr>
      <w:r>
        <w:rPr>
          <w:b/>
          <w:lang w:val="ru-RU"/>
        </w:rPr>
        <w:tab/>
      </w:r>
      <w:r>
        <w:rPr>
          <w:b/>
        </w:rPr>
        <w:t xml:space="preserve">Чл. </w:t>
      </w:r>
      <w:r>
        <w:rPr>
          <w:b/>
          <w:noProof/>
        </w:rPr>
        <w:t>1.</w:t>
      </w:r>
      <w:r>
        <w:rPr>
          <w:b/>
        </w:rPr>
        <w:t>(1)</w:t>
      </w:r>
      <w:r>
        <w:t xml:space="preserve"> ВЪЗЛОЖИТЕЛЯТ възлага, а ИЗПЪЛНИТЕЛЯТ</w:t>
      </w:r>
      <w:r>
        <w:rPr>
          <w:noProof/>
        </w:rPr>
        <w:t xml:space="preserve"> приема да изпълни възмездно</w:t>
      </w:r>
      <w:r>
        <w:rPr>
          <w:lang w:val="ru-RU"/>
        </w:rPr>
        <w:t>инженеринг, по смисъла на чл. 3, ал. 1, т. 3, б. «</w:t>
      </w:r>
      <w:r>
        <w:rPr>
          <w:lang w:val="en-US"/>
        </w:rPr>
        <w:t>a</w:t>
      </w:r>
      <w:r>
        <w:rPr>
          <w:lang w:val="ru-RU"/>
        </w:rPr>
        <w:t>» от Закона за обществените поръчки, за обновяване за енергийна ефективност за следната сграда:</w:t>
      </w:r>
    </w:p>
    <w:p w:rsidR="00B50387" w:rsidRPr="009D11CC" w:rsidRDefault="00B50387" w:rsidP="00B50387">
      <w:pPr>
        <w:shd w:val="clear" w:color="auto" w:fill="FFFFFF"/>
        <w:ind w:right="10"/>
        <w:jc w:val="center"/>
        <w:rPr>
          <w:b/>
        </w:rPr>
      </w:pPr>
      <w:r w:rsidRPr="00A40ED1">
        <w:rPr>
          <w:b/>
        </w:rPr>
        <w:t xml:space="preserve">гр. Тополовград, </w:t>
      </w:r>
      <w:r w:rsidR="009D11CC" w:rsidRPr="009D11CC">
        <w:rPr>
          <w:b/>
          <w:lang w:val="ru-RU"/>
        </w:rPr>
        <w:t>ул. Гоце Делчев №2 и ул. Хр. Смирненски №37</w:t>
      </w:r>
    </w:p>
    <w:p w:rsidR="00B50387" w:rsidRDefault="00B50387" w:rsidP="00B50387">
      <w:pPr>
        <w:shd w:val="clear" w:color="auto" w:fill="FFFFFF"/>
        <w:ind w:right="10"/>
        <w:jc w:val="both"/>
        <w:rPr>
          <w:lang w:val="ru-RU"/>
        </w:rPr>
      </w:pPr>
      <w:r>
        <w:rPr>
          <w:b/>
        </w:rPr>
        <w:t xml:space="preserve">(2) </w:t>
      </w:r>
      <w:r>
        <w:t>Предметът на договора включва изпълнение на следните дейности:</w:t>
      </w:r>
    </w:p>
    <w:p w:rsidR="00B50387" w:rsidRDefault="00B50387" w:rsidP="00B50387">
      <w:pPr>
        <w:numPr>
          <w:ilvl w:val="1"/>
          <w:numId w:val="26"/>
        </w:numPr>
        <w:shd w:val="clear" w:color="auto" w:fill="FFFFFF"/>
        <w:ind w:right="10"/>
        <w:jc w:val="both"/>
      </w:pPr>
      <w:r>
        <w:t>Изготвяне на технически/работен проект за изпълнение на енергоспестяващи мерки и мерки по конструктивно възстановяване/усливане/основен ремонт, съгласно Техническо задание, представляващо Приложение № 1 и неразделна част от настоящия договор, включително съгласуване на проектите със съответните контролни органи в случаите, в които се изисква.</w:t>
      </w:r>
    </w:p>
    <w:p w:rsidR="00B50387" w:rsidRDefault="00B50387" w:rsidP="00B50387">
      <w:pPr>
        <w:numPr>
          <w:ilvl w:val="1"/>
          <w:numId w:val="26"/>
        </w:numPr>
        <w:shd w:val="clear" w:color="auto" w:fill="FFFFFF"/>
        <w:ind w:right="10"/>
        <w:jc w:val="both"/>
      </w:pPr>
      <w:r>
        <w:t>изпълнение на необходимите енергоспестяващи мерки и мерки по конструктивно възстановяване/усливане/основен ремонт на сградата.</w:t>
      </w:r>
    </w:p>
    <w:p w:rsidR="00B50387" w:rsidRDefault="00B50387" w:rsidP="00B50387">
      <w:pPr>
        <w:numPr>
          <w:ilvl w:val="1"/>
          <w:numId w:val="26"/>
        </w:numPr>
        <w:shd w:val="clear" w:color="auto" w:fill="FFFFFF"/>
        <w:ind w:right="10"/>
        <w:jc w:val="both"/>
      </w:pPr>
      <w:r>
        <w:t>Осъществяване на авторски надзор.</w:t>
      </w:r>
    </w:p>
    <w:p w:rsidR="00B50387" w:rsidRDefault="00B50387" w:rsidP="00B50387">
      <w:pPr>
        <w:pStyle w:val="21"/>
        <w:spacing w:line="240" w:lineRule="auto"/>
        <w:ind w:firstLine="1429"/>
        <w:jc w:val="both"/>
        <w:rPr>
          <w:b/>
          <w:i/>
        </w:rPr>
      </w:pPr>
    </w:p>
    <w:p w:rsidR="00B50387" w:rsidRPr="007D5BF4" w:rsidRDefault="00B50387" w:rsidP="00B50387">
      <w:pPr>
        <w:pStyle w:val="21"/>
        <w:spacing w:line="240" w:lineRule="auto"/>
        <w:ind w:firstLine="671"/>
        <w:jc w:val="center"/>
        <w:rPr>
          <w:b/>
        </w:rPr>
      </w:pPr>
      <w:r w:rsidRPr="007D5BF4">
        <w:rPr>
          <w:b/>
        </w:rPr>
        <w:lastRenderedPageBreak/>
        <w:t>ІІ. ИЗИСКВАНИЯ ЗА ИЗПЪЛНЕНИЕ НА ДОГОВОРА</w:t>
      </w:r>
    </w:p>
    <w:p w:rsidR="00B50387" w:rsidRDefault="00B50387" w:rsidP="00B50387">
      <w:pPr>
        <w:autoSpaceDE w:val="0"/>
        <w:autoSpaceDN w:val="0"/>
        <w:adjustRightInd w:val="0"/>
        <w:snapToGrid w:val="0"/>
        <w:spacing w:after="120"/>
        <w:ind w:firstLine="708"/>
        <w:jc w:val="both"/>
      </w:pPr>
      <w:r>
        <w:rPr>
          <w:b/>
        </w:rPr>
        <w:t>Чл. 2.(1)</w:t>
      </w:r>
      <w:r>
        <w:t xml:space="preserve"> Техническият/работният проект следва да бъде изготвен, съгласно ЗУТ, 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дейностите, предписани за изпълнение и посочени в Приложение № 1 към настоящия договор. </w:t>
      </w:r>
    </w:p>
    <w:p w:rsidR="00B50387" w:rsidRDefault="00B50387" w:rsidP="00B50387">
      <w:pPr>
        <w:autoSpaceDE w:val="0"/>
        <w:autoSpaceDN w:val="0"/>
        <w:adjustRightInd w:val="0"/>
        <w:snapToGrid w:val="0"/>
        <w:spacing w:after="120"/>
        <w:ind w:firstLine="708"/>
        <w:jc w:val="both"/>
      </w:pPr>
      <w:r>
        <w:rPr>
          <w:b/>
        </w:rPr>
        <w:t>(2)</w:t>
      </w:r>
      <w:r>
        <w:t xml:space="preserve"> Проектът следва да бъдат придружен с подробни количество-стойности сметки по приложимите части. В обяснителните записки към проекта следва подробно да бъдат описани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w:t>
      </w:r>
    </w:p>
    <w:p w:rsidR="00B50387" w:rsidRDefault="00B50387" w:rsidP="00B50387">
      <w:pPr>
        <w:autoSpaceDE w:val="0"/>
        <w:autoSpaceDN w:val="0"/>
        <w:adjustRightInd w:val="0"/>
        <w:snapToGrid w:val="0"/>
        <w:spacing w:after="120"/>
        <w:ind w:firstLine="708"/>
        <w:jc w:val="both"/>
        <w:rPr>
          <w:b/>
        </w:rPr>
      </w:pPr>
      <w:r>
        <w:rPr>
          <w:b/>
        </w:rPr>
        <w:t>(3)</w:t>
      </w:r>
      <w:r>
        <w:t xml:space="preserve"> Техническият/работният проект следва да бъде надлежно съгласуван с всички експлоатационни дружества и други съгласувателни органи, одобрен от главния архитект на Общината, както и следва да бъде издадено разрешение за строеж, когато е необходимо, съгласно ЗУТ.</w:t>
      </w:r>
    </w:p>
    <w:p w:rsidR="00B50387" w:rsidRDefault="00B50387" w:rsidP="00B50387">
      <w:pPr>
        <w:ind w:firstLine="709"/>
        <w:jc w:val="both"/>
      </w:pPr>
    </w:p>
    <w:p w:rsidR="00B50387" w:rsidRDefault="00B50387" w:rsidP="00B50387">
      <w:pPr>
        <w:snapToGrid w:val="0"/>
        <w:spacing w:after="120"/>
        <w:ind w:firstLine="708"/>
        <w:jc w:val="both"/>
        <w:rPr>
          <w:color w:val="000000"/>
        </w:rPr>
      </w:pPr>
      <w:r>
        <w:rPr>
          <w:b/>
        </w:rPr>
        <w:t>Чл. 3. (1)</w:t>
      </w:r>
      <w:r>
        <w:rPr>
          <w:color w:val="000000"/>
        </w:rPr>
        <w:t xml:space="preserve">ИЗПЪЛНИТЕЛЯТ ще изпълни строително-монтажните дейности за обновяване за енергийна ефективност за всяка от посочените в чл. 1 сгради в съответствие с издадените строителни книжа, условията на договора </w:t>
      </w:r>
      <w:r>
        <w:rPr>
          <w:color w:val="000000"/>
          <w:shd w:val="clear" w:color="auto" w:fill="FEFEFE"/>
        </w:rPr>
        <w:t>и изискванията на чл. 163 и чл.163а от ЗУТ.</w:t>
      </w:r>
    </w:p>
    <w:p w:rsidR="00B50387" w:rsidRDefault="00B50387" w:rsidP="00B50387">
      <w:pPr>
        <w:pStyle w:val="afd"/>
        <w:tabs>
          <w:tab w:val="num" w:pos="709"/>
        </w:tabs>
        <w:ind w:left="0"/>
        <w:jc w:val="both"/>
      </w:pPr>
      <w:r>
        <w:tab/>
      </w:r>
      <w:r>
        <w:rPr>
          <w:b/>
        </w:rPr>
        <w:t>(2)</w:t>
      </w:r>
      <w:r>
        <w:t xml:space="preserve"> Строителните и монтажните работи трябва да бъдат извършени със строителни материали, съоръжения и оборудване, които да отговарят на изискванията на Закона за техническите изисквания към продуктите и </w:t>
      </w:r>
      <w:r>
        <w:rPr>
          <w:caps/>
        </w:rPr>
        <w:t>Наредба</w:t>
      </w:r>
      <w:r>
        <w:t xml:space="preserve"> за съществените изисквания към строежите и оценяване съответствието на строителните продукти (обн. ДВ, бр. 106 от 27.12.2006 г.).</w:t>
      </w:r>
    </w:p>
    <w:p w:rsidR="00B50387" w:rsidRDefault="00B50387" w:rsidP="00B50387">
      <w:pPr>
        <w:snapToGrid w:val="0"/>
        <w:spacing w:after="120"/>
        <w:ind w:firstLine="708"/>
        <w:jc w:val="both"/>
        <w:rPr>
          <w:color w:val="000000"/>
        </w:rPr>
      </w:pPr>
      <w:r>
        <w:rPr>
          <w:b/>
        </w:rPr>
        <w:t xml:space="preserve">(3) </w:t>
      </w:r>
      <w:r>
        <w:rPr>
          <w:color w:val="000000"/>
        </w:rPr>
        <w:t xml:space="preserve">Обстоятелствата, свързани със започване, изпълнение и въвеждане в експлоатация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изрично посочени от двете страни лица и от областния управител или изрично упълномощено от него лице. </w:t>
      </w:r>
    </w:p>
    <w:p w:rsidR="00B50387" w:rsidRDefault="00B50387" w:rsidP="00B50387">
      <w:pPr>
        <w:spacing w:after="120"/>
        <w:ind w:firstLine="708"/>
        <w:jc w:val="both"/>
        <w:rPr>
          <w:shd w:val="clear" w:color="auto" w:fill="FEFEFE"/>
        </w:rPr>
      </w:pPr>
      <w:r>
        <w:rPr>
          <w:b/>
          <w:color w:val="000000"/>
        </w:rPr>
        <w:t xml:space="preserve">Чл. 4. (1) </w:t>
      </w:r>
      <w:r>
        <w:rPr>
          <w:shd w:val="clear" w:color="auto" w:fill="FEFEFE"/>
        </w:rPr>
        <w:t>ИЗПЪЛНИТЕЛЯТ трябва да доставя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B50387" w:rsidRDefault="00B50387" w:rsidP="00B50387">
      <w:pPr>
        <w:spacing w:after="120"/>
        <w:ind w:firstLine="708"/>
        <w:jc w:val="both"/>
        <w:rPr>
          <w:shd w:val="clear" w:color="auto" w:fill="FEFEFE"/>
        </w:rPr>
      </w:pPr>
      <w:r>
        <w:rPr>
          <w:b/>
          <w:shd w:val="clear" w:color="auto" w:fill="FEFEFE"/>
        </w:rPr>
        <w:t>(2)</w:t>
      </w:r>
      <w:r>
        <w:rPr>
          <w:shd w:val="clear" w:color="auto" w:fill="FEFEFE"/>
        </w:rPr>
        <w:t xml:space="preserve"> Всяка доставка се контролира от консултанта, упражняващ строителен надзор на строежа.</w:t>
      </w:r>
    </w:p>
    <w:p w:rsidR="00B50387" w:rsidRDefault="00B50387" w:rsidP="00B50387">
      <w:pPr>
        <w:pStyle w:val="afd"/>
        <w:ind w:left="0"/>
        <w:rPr>
          <w:spacing w:val="-11"/>
        </w:rPr>
      </w:pPr>
      <w:r>
        <w:tab/>
      </w:r>
    </w:p>
    <w:p w:rsidR="00B50387" w:rsidRDefault="00B50387" w:rsidP="00B50387">
      <w:pPr>
        <w:jc w:val="center"/>
        <w:rPr>
          <w:spacing w:val="-11"/>
        </w:rPr>
      </w:pPr>
      <w:r>
        <w:rPr>
          <w:b/>
          <w:spacing w:val="-11"/>
        </w:rPr>
        <w:t>III</w:t>
      </w:r>
      <w:r>
        <w:rPr>
          <w:b/>
          <w:spacing w:val="-11"/>
          <w:lang w:val="ru-RU"/>
        </w:rPr>
        <w:t>.</w:t>
      </w:r>
      <w:r>
        <w:rPr>
          <w:b/>
          <w:spacing w:val="-11"/>
        </w:rPr>
        <w:t xml:space="preserve"> ФИНАНСИРАНЕ НА ДОГОВОРА</w:t>
      </w:r>
    </w:p>
    <w:p w:rsidR="00B50387" w:rsidRDefault="00B50387" w:rsidP="00B50387">
      <w:pPr>
        <w:jc w:val="both"/>
        <w:rPr>
          <w:spacing w:val="-11"/>
        </w:rPr>
      </w:pPr>
    </w:p>
    <w:p w:rsidR="00B50387" w:rsidRDefault="00B50387" w:rsidP="00B50387">
      <w:pPr>
        <w:ind w:firstLine="708"/>
        <w:jc w:val="both"/>
        <w:rPr>
          <w:color w:val="000000"/>
          <w:spacing w:val="-9"/>
        </w:rPr>
      </w:pPr>
      <w:r>
        <w:rPr>
          <w:b/>
        </w:rPr>
        <w:lastRenderedPageBreak/>
        <w:t>Чл. 5</w:t>
      </w:r>
      <w:r>
        <w:rPr>
          <w:b/>
          <w:noProof/>
        </w:rPr>
        <w:t>.</w:t>
      </w:r>
      <w:r>
        <w:rPr>
          <w:b/>
        </w:rPr>
        <w:t xml:space="preserve"> (1) </w:t>
      </w:r>
      <w:r>
        <w:t>Настоящият договор се сключва  във връзка с Национална програма за енергийна ефективност на многофамилни жилищни сгради, приета с ПМС № 18/02.02.2015 г</w:t>
      </w:r>
      <w:r>
        <w:rPr>
          <w:color w:val="000000"/>
          <w:spacing w:val="-9"/>
        </w:rPr>
        <w:t>.</w:t>
      </w:r>
    </w:p>
    <w:p w:rsidR="00B50387" w:rsidRDefault="00B50387" w:rsidP="00B50387">
      <w:pPr>
        <w:ind w:firstLine="708"/>
        <w:jc w:val="both"/>
        <w:rPr>
          <w:color w:val="000000"/>
          <w:spacing w:val="-9"/>
        </w:rPr>
      </w:pPr>
      <w:r>
        <w:rPr>
          <w:b/>
          <w:color w:val="000000"/>
          <w:spacing w:val="-9"/>
        </w:rPr>
        <w:t xml:space="preserve">(2) </w:t>
      </w:r>
      <w:r>
        <w:rPr>
          <w:color w:val="000000"/>
          <w:spacing w:val="-9"/>
        </w:rPr>
        <w:t>Финансирането на договора се осигурява съгласно договор за целево финансиране, сключен между Възложителя, Българска банка за развитие и областния управител за посочените сгради.</w:t>
      </w:r>
    </w:p>
    <w:p w:rsidR="00B50387" w:rsidRDefault="00B50387" w:rsidP="00B50387">
      <w:pPr>
        <w:ind w:right="-39" w:firstLine="720"/>
        <w:jc w:val="both"/>
        <w:rPr>
          <w:noProof/>
        </w:rPr>
      </w:pPr>
      <w:r>
        <w:rPr>
          <w:b/>
        </w:rPr>
        <w:t>Чл. 6</w:t>
      </w:r>
      <w:r>
        <w:rPr>
          <w:b/>
          <w:noProof/>
        </w:rPr>
        <w:t>.</w:t>
      </w:r>
      <w:r>
        <w:t xml:space="preserve"> В</w:t>
      </w:r>
      <w:r>
        <w:rPr>
          <w:noProof/>
        </w:rPr>
        <w:t xml:space="preserve"> процеса на изпълнение на договора са допустими отклонения от</w:t>
      </w:r>
      <w:r>
        <w:t xml:space="preserve"> посочените в Приложение № 2 инвестиционни</w:t>
      </w:r>
      <w:r>
        <w:rPr>
          <w:noProof/>
        </w:rPr>
        <w:t xml:space="preserve"> разходи, чрез прехвърляне на средства от една </w:t>
      </w:r>
      <w:r>
        <w:rPr>
          <w:noProof/>
          <w:lang w:val="ru-RU"/>
        </w:rPr>
        <w:t>позиция в структурата на разходите към друга позиция</w:t>
      </w:r>
      <w:r>
        <w:rPr>
          <w:noProof/>
        </w:rPr>
        <w:t>, при условие че</w:t>
      </w:r>
      <w:r>
        <w:t xml:space="preserve"> не се променя </w:t>
      </w:r>
      <w:r>
        <w:rPr>
          <w:noProof/>
        </w:rPr>
        <w:t xml:space="preserve">общата стойност на </w:t>
      </w:r>
      <w:r>
        <w:rPr>
          <w:noProof/>
          <w:lang w:val="ru-RU"/>
        </w:rPr>
        <w:t xml:space="preserve">съответната </w:t>
      </w:r>
      <w:r>
        <w:rPr>
          <w:noProof/>
        </w:rPr>
        <w:t>инвестиция</w:t>
      </w:r>
      <w:r>
        <w:rPr>
          <w:noProof/>
          <w:lang w:val="ru-RU"/>
        </w:rPr>
        <w:t xml:space="preserve"> за </w:t>
      </w:r>
      <w:r>
        <w:rPr>
          <w:noProof/>
        </w:rPr>
        <w:t>сградата и това не противоречи на одобрените технически/работни проекти.</w:t>
      </w:r>
    </w:p>
    <w:p w:rsidR="00B50387" w:rsidRPr="0006664B" w:rsidRDefault="00B50387" w:rsidP="00B50387">
      <w:pPr>
        <w:ind w:right="-39" w:firstLine="720"/>
        <w:jc w:val="both"/>
        <w:rPr>
          <w:noProof/>
        </w:rPr>
      </w:pPr>
    </w:p>
    <w:p w:rsidR="00B50387" w:rsidRDefault="00B50387" w:rsidP="00B50387">
      <w:pPr>
        <w:ind w:right="-39" w:firstLine="720"/>
        <w:jc w:val="both"/>
      </w:pPr>
    </w:p>
    <w:p w:rsidR="00B50387" w:rsidRDefault="00B50387" w:rsidP="00B50387">
      <w:pPr>
        <w:ind w:firstLine="720"/>
        <w:jc w:val="center"/>
        <w:rPr>
          <w:b/>
          <w:lang w:val="ru-RU"/>
        </w:rPr>
      </w:pPr>
      <w:r>
        <w:rPr>
          <w:b/>
          <w:spacing w:val="-11"/>
        </w:rPr>
        <w:t>I</w:t>
      </w:r>
      <w:r>
        <w:rPr>
          <w:b/>
        </w:rPr>
        <w:t>V.ЦЕНА И НАЧИН НА ПЛАЩАНЕ</w:t>
      </w:r>
    </w:p>
    <w:p w:rsidR="00B50387" w:rsidRDefault="00B50387" w:rsidP="00B50387">
      <w:pPr>
        <w:jc w:val="both"/>
        <w:rPr>
          <w:b/>
        </w:rPr>
      </w:pPr>
    </w:p>
    <w:p w:rsidR="00B50387" w:rsidRDefault="00B50387" w:rsidP="00B50387">
      <w:pPr>
        <w:ind w:firstLine="720"/>
        <w:jc w:val="both"/>
      </w:pPr>
      <w:r>
        <w:rPr>
          <w:b/>
        </w:rPr>
        <w:t xml:space="preserve">Чл. 7.(1) </w:t>
      </w:r>
      <w:r>
        <w:t xml:space="preserve">Цената на договора е …………….. /…………………./ лева без включен ДДС, представляваща ………………………/……………………………../ лева с ДДС, в това число ………….. /……………../ лева, представляващи стойността на непредвидените разходи и включва цената за изпълнение на дейностите по чл. 1 за всяка една от сградите, посочени в настоящия договор и съгласно </w:t>
      </w:r>
      <w:r>
        <w:rPr>
          <w:color w:val="000000"/>
          <w:spacing w:val="-9"/>
        </w:rPr>
        <w:t>Офертата на ИЗПЪЛНИТЕЛЯ, представляваща Приложение № 2 и неразделна част от договора</w:t>
      </w:r>
      <w:r>
        <w:t>.</w:t>
      </w:r>
    </w:p>
    <w:p w:rsidR="00B50387" w:rsidRDefault="00B50387" w:rsidP="00B50387">
      <w:pPr>
        <w:ind w:firstLine="720"/>
        <w:jc w:val="both"/>
      </w:pPr>
      <w:r>
        <w:rPr>
          <w:b/>
        </w:rPr>
        <w:t xml:space="preserve">(2) </w:t>
      </w:r>
      <w:r>
        <w:t xml:space="preserve">Цената по ал. 1 е формирана на база единични цени и прогнозни количества и не подлежи на промяна. </w:t>
      </w:r>
    </w:p>
    <w:p w:rsidR="00B50387" w:rsidRDefault="00B50387" w:rsidP="00B50387">
      <w:pPr>
        <w:ind w:firstLine="708"/>
        <w:jc w:val="both"/>
        <w:rPr>
          <w:color w:val="000000"/>
          <w:spacing w:val="-9"/>
        </w:rPr>
      </w:pPr>
      <w:r>
        <w:rPr>
          <w:b/>
        </w:rPr>
        <w:t>(3)</w:t>
      </w:r>
      <w:r>
        <w:t xml:space="preserve"> Непредвидени разходи за допълнителни дейности, невключени в настоящия договор, подлежат на заплащане от страна на ВЪЗЛОЖИТЕЛЯ при извършване на окончателното плащане само в случай, че са били предварително одобрени от ВЪЗЛОЖИТЕЛЯ и при условие, че не надхвърлят сумата за тях, посочена в чл. 7, ал. 1. Възлагането на тези допълнителни работи става в писмена форма, следва да бъде в резултат от настъпването на непредвидени обстоятелства и да отговарят на условията за допустимост на разходите по Национална програма за енергийна ефективност на многофамилни жилищни сгради, приета с ПМС № 18/02.02.2015 г</w:t>
      </w:r>
      <w:r>
        <w:rPr>
          <w:color w:val="000000"/>
          <w:spacing w:val="-9"/>
        </w:rPr>
        <w:t>.</w:t>
      </w:r>
    </w:p>
    <w:p w:rsidR="00B50387" w:rsidRDefault="00B50387" w:rsidP="00B50387">
      <w:pPr>
        <w:ind w:firstLine="720"/>
        <w:jc w:val="both"/>
        <w:rPr>
          <w:b/>
        </w:rPr>
      </w:pPr>
      <w:r>
        <w:rPr>
          <w:b/>
        </w:rPr>
        <w:t xml:space="preserve">(4) </w:t>
      </w:r>
      <w: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B50387" w:rsidRDefault="00B50387" w:rsidP="00B50387">
      <w:pPr>
        <w:ind w:firstLine="720"/>
        <w:jc w:val="both"/>
      </w:pPr>
      <w:r>
        <w:rPr>
          <w:b/>
        </w:rPr>
        <w:t xml:space="preserve">Чл. 8. </w:t>
      </w:r>
      <w:r>
        <w:t>ВЪЗЛОЖИТЕЛЯТ ще заплати на ИЗПЪЛНИТЕЛЯ цената по чл. 7, както следва:</w:t>
      </w:r>
    </w:p>
    <w:p w:rsidR="00B50387" w:rsidRDefault="00B50387" w:rsidP="00B50387">
      <w:pPr>
        <w:numPr>
          <w:ilvl w:val="3"/>
          <w:numId w:val="26"/>
        </w:numPr>
        <w:tabs>
          <w:tab w:val="clear" w:pos="2880"/>
          <w:tab w:val="num" w:pos="993"/>
        </w:tabs>
        <w:ind w:left="0" w:firstLine="709"/>
        <w:jc w:val="both"/>
      </w:pPr>
      <w:r>
        <w:t>Aвансово плащане  в размер на 35 % (тридесет и пет на сто) от цената по чл. 7 от настоящия договор, дължимо в срок до 10 (десет) дни от подписване на договора и срещу представяне на оригинална фактура за стойността на аванса и банкова гаранция за авансовото плащане. Банковата гаранция следва да бъде безусловна и неотменяема, в размер на 35 % от цената по чл. 7 и срок на валидност 30 (тридесет) дни след срока за изпълнение на енергоспестяващите мерки и съпътстващите строително-монтажни работи.</w:t>
      </w:r>
    </w:p>
    <w:p w:rsidR="00B50387" w:rsidRDefault="00B50387" w:rsidP="00B50387">
      <w:pPr>
        <w:numPr>
          <w:ilvl w:val="3"/>
          <w:numId w:val="26"/>
        </w:numPr>
        <w:tabs>
          <w:tab w:val="clear" w:pos="2880"/>
          <w:tab w:val="num" w:pos="993"/>
        </w:tabs>
        <w:ind w:left="0" w:firstLine="709"/>
        <w:jc w:val="both"/>
      </w:pPr>
      <w:r>
        <w:t xml:space="preserve">Междинни ежемесечни плащания в размер на стойността на действително извършените енергоспестяващите мерки и съпътстващите строително-монтажни </w:t>
      </w:r>
      <w:r>
        <w:lastRenderedPageBreak/>
        <w:t>работи, извършени през предходния месец, от които се приспада пропорционално платения аванс и се задържа сума в размер на 5 % (пет на сто) от дължимата месечна сума и срещу представена оригинална фактура за стойността и двустранно подписан протокол (акт обр. 19), отразяващ извършените и одобрени през предходния месец дейности, дължими ежемесечно в срок до 20 (тридесет) дни от датата на представяне на посочените документи.</w:t>
      </w:r>
    </w:p>
    <w:p w:rsidR="00B50387" w:rsidRDefault="00B50387" w:rsidP="00B50387">
      <w:pPr>
        <w:numPr>
          <w:ilvl w:val="3"/>
          <w:numId w:val="26"/>
        </w:numPr>
        <w:tabs>
          <w:tab w:val="clear" w:pos="2880"/>
          <w:tab w:val="num" w:pos="993"/>
        </w:tabs>
        <w:ind w:left="0" w:firstLine="709"/>
        <w:jc w:val="both"/>
      </w:pPr>
      <w:r>
        <w:t>Окончателно плащане в размер на задържаната сума от посочените в предходната точка плащания за всяка една сграда, дължимо в срок до 30 (тридесет) дни от датата на въвеждане в експлоатация на съответната сграда, за случаите, в които това се изисква, съгласно ЗУТ. В случай, че за съответните дейности не се изисква издаване на разрешение за строеж, респ.въвеждане в експлоатация, страните подписват протокол за въвеждането в експлоатация на съответната сграда в срок до 30 дни от датата на подписване на протокол, аналогичен на акт обр. 15.</w:t>
      </w:r>
    </w:p>
    <w:p w:rsidR="00B50387" w:rsidRDefault="00B50387" w:rsidP="00B50387">
      <w:pPr>
        <w:ind w:firstLine="720"/>
        <w:jc w:val="both"/>
      </w:pPr>
      <w:r>
        <w:rPr>
          <w:b/>
        </w:rPr>
        <w:t>Чл. 9</w:t>
      </w:r>
      <w:r>
        <w:rPr>
          <w:b/>
          <w:lang w:val="ru-RU"/>
        </w:rPr>
        <w:t xml:space="preserve">. </w:t>
      </w:r>
      <w:r>
        <w:t>Първото междинно плащане по чл. 8, т. 2 от настоящия договор ще бъде извършено в месеца, следващ месеца на подписване на протокол за предаване на строителната площадка/акт. обр. 2 в срока и при условията на цитираната разпоредба от настоящия договор.</w:t>
      </w:r>
    </w:p>
    <w:p w:rsidR="00B50387" w:rsidRDefault="00B50387" w:rsidP="00B50387">
      <w:pPr>
        <w:ind w:firstLine="720"/>
        <w:jc w:val="both"/>
      </w:pPr>
    </w:p>
    <w:p w:rsidR="00B50387" w:rsidRDefault="00B50387" w:rsidP="00B50387">
      <w:pPr>
        <w:ind w:firstLine="720"/>
        <w:jc w:val="center"/>
        <w:rPr>
          <w:b/>
          <w:noProof/>
        </w:rPr>
      </w:pPr>
    </w:p>
    <w:p w:rsidR="00B50387" w:rsidRDefault="00B50387" w:rsidP="00B50387">
      <w:pPr>
        <w:keepNext/>
        <w:ind w:firstLine="720"/>
        <w:jc w:val="center"/>
      </w:pPr>
      <w:r>
        <w:rPr>
          <w:b/>
          <w:noProof/>
        </w:rPr>
        <w:t>V.</w:t>
      </w:r>
      <w:r>
        <w:rPr>
          <w:b/>
        </w:rPr>
        <w:t xml:space="preserve"> СРОКОВЕ ЗА ИЗПЪЛНЕНИЕ</w:t>
      </w:r>
    </w:p>
    <w:p w:rsidR="00B50387" w:rsidRDefault="00B50387" w:rsidP="00B50387">
      <w:pPr>
        <w:ind w:firstLine="720"/>
        <w:jc w:val="both"/>
        <w:rPr>
          <w:noProof/>
        </w:rPr>
      </w:pPr>
      <w:r>
        <w:rPr>
          <w:b/>
          <w:noProof/>
        </w:rPr>
        <w:t>Чл. 10.(1)</w:t>
      </w:r>
      <w:r>
        <w:rPr>
          <w:noProof/>
        </w:rPr>
        <w:t xml:space="preserve"> Срокът за изпълнение на дейността по чл. 1, ал. 2, б. „а” от настоящия договор е............  (......................)  календарни дни, считано от датата на подписване на настоящия договор.</w:t>
      </w:r>
    </w:p>
    <w:p w:rsidR="00B50387" w:rsidRDefault="00B50387" w:rsidP="00B50387">
      <w:pPr>
        <w:ind w:firstLine="720"/>
        <w:jc w:val="both"/>
        <w:rPr>
          <w:noProof/>
        </w:rPr>
      </w:pPr>
      <w:r>
        <w:rPr>
          <w:b/>
          <w:noProof/>
        </w:rPr>
        <w:t xml:space="preserve">(2) </w:t>
      </w:r>
      <w:r>
        <w:rPr>
          <w:noProof/>
        </w:rPr>
        <w:t xml:space="preserve">Срокът за изпълнение на дейността по чл. 1, ал. 2, б. „б” от настоящия договор е............  (......................)  календарни дни, считано от датата на подписване на протокола за предаване на строителната площадка/акт обр. 2, съгласно График за изпълнение, представляващ Приложение № 3 и неразделна част от договора. </w:t>
      </w:r>
    </w:p>
    <w:p w:rsidR="00B50387" w:rsidRDefault="00B50387" w:rsidP="00B50387">
      <w:pPr>
        <w:ind w:firstLine="720"/>
        <w:jc w:val="both"/>
        <w:rPr>
          <w:noProof/>
        </w:rPr>
      </w:pPr>
      <w:r>
        <w:rPr>
          <w:b/>
          <w:noProof/>
        </w:rPr>
        <w:t>(3)</w:t>
      </w:r>
      <w:r>
        <w:rPr>
          <w:noProof/>
        </w:rPr>
        <w:t xml:space="preserve"> Дейността по чл. 1, ал. 2, б. „в” се извършва през периода на изпълнение на </w:t>
      </w:r>
      <w:r>
        <w:rPr>
          <w:lang w:val="ru-RU"/>
        </w:rPr>
        <w:t xml:space="preserve">енергоефективните мерки </w:t>
      </w:r>
      <w:r>
        <w:rPr>
          <w:spacing w:val="-4"/>
          <w:lang w:val="ru-RU"/>
        </w:rPr>
        <w:t>на сградите и съпътстващите строително-ремонтни работи.</w:t>
      </w:r>
    </w:p>
    <w:p w:rsidR="00B50387" w:rsidRDefault="00B50387" w:rsidP="00B50387">
      <w:pPr>
        <w:ind w:firstLine="720"/>
        <w:jc w:val="both"/>
        <w:rPr>
          <w:noProof/>
        </w:rPr>
      </w:pPr>
      <w:r>
        <w:rPr>
          <w:b/>
          <w:noProof/>
        </w:rPr>
        <w:t>(4)</w:t>
      </w:r>
      <w:r>
        <w:t>Забавянето на проектни или строително-монтажни работи, което няма да доведе до забавяне в крайния срок за изпълнение на договора, не е основание за носене на отговорност от ИЗПЪЛНИТЕЛЯ.</w:t>
      </w:r>
    </w:p>
    <w:p w:rsidR="00B50387" w:rsidRDefault="00B50387" w:rsidP="00B50387">
      <w:pPr>
        <w:jc w:val="both"/>
        <w:rPr>
          <w:caps/>
          <w:lang w:val="ru-RU"/>
        </w:rPr>
      </w:pPr>
      <w:r>
        <w:rPr>
          <w:b/>
          <w:noProof/>
        </w:rPr>
        <w:tab/>
        <w:t xml:space="preserve">Чл. 11. (1) </w:t>
      </w:r>
      <w:r>
        <w:rPr>
          <w:caps/>
          <w:lang w:val="ru-RU"/>
        </w:rPr>
        <w:t>ИЗПЪЛНИТЕЛЯТ</w:t>
      </w:r>
      <w:r>
        <w:rPr>
          <w:lang w:val="ru-RU"/>
        </w:rPr>
        <w:t xml:space="preserve"> изготвя и предоставя на </w:t>
      </w:r>
      <w:r>
        <w:rPr>
          <w:caps/>
          <w:lang w:val="ru-RU"/>
        </w:rPr>
        <w:t>ВЪЗЛОЖИТЕЛЯ</w:t>
      </w:r>
      <w:r>
        <w:rPr>
          <w:lang w:val="ru-RU"/>
        </w:rPr>
        <w:t xml:space="preserve"> техническите/работните проекти за съответните сгради ведно с всички съгласувателни и разрешителни документи от съответните компетентни органи, </w:t>
      </w:r>
      <w:r>
        <w:rPr>
          <w:spacing w:val="-1"/>
          <w:lang w:val="ru-RU"/>
        </w:rPr>
        <w:t xml:space="preserve">които проекти </w:t>
      </w:r>
      <w:r>
        <w:rPr>
          <w:caps/>
          <w:lang w:val="ru-RU"/>
        </w:rPr>
        <w:t>ВЪЗЛОЖИТЕЛЯТ</w:t>
      </w:r>
      <w:r>
        <w:rPr>
          <w:lang w:val="ru-RU"/>
        </w:rPr>
        <w:t xml:space="preserve"> съгласува и </w:t>
      </w:r>
      <w:r>
        <w:rPr>
          <w:spacing w:val="-1"/>
          <w:lang w:val="ru-RU"/>
        </w:rPr>
        <w:t>одобрява</w:t>
      </w:r>
      <w:r>
        <w:rPr>
          <w:lang w:val="ru-RU"/>
        </w:rPr>
        <w:t>.</w:t>
      </w:r>
    </w:p>
    <w:p w:rsidR="00B50387" w:rsidRDefault="00B50387" w:rsidP="00B50387">
      <w:pPr>
        <w:jc w:val="both"/>
        <w:rPr>
          <w:lang w:val="ru-RU"/>
        </w:rPr>
      </w:pPr>
      <w:r>
        <w:rPr>
          <w:spacing w:val="-3"/>
          <w:lang w:val="ru-RU"/>
        </w:rPr>
        <w:tab/>
      </w:r>
      <w:r>
        <w:rPr>
          <w:b/>
          <w:spacing w:val="-3"/>
          <w:lang w:val="ru-RU"/>
        </w:rPr>
        <w:t>(2)</w:t>
      </w:r>
      <w:r>
        <w:rPr>
          <w:lang w:val="ru-RU"/>
        </w:rPr>
        <w:t xml:space="preserve">В срок от 5 (пет) работни дни след получаване на проектите, </w:t>
      </w:r>
      <w:r>
        <w:rPr>
          <w:caps/>
          <w:lang w:val="ru-RU"/>
        </w:rPr>
        <w:t>ВЪЗЛОЖИТЕЛЯ</w:t>
      </w:r>
      <w:r>
        <w:rPr>
          <w:spacing w:val="-1"/>
          <w:lang w:val="ru-RU"/>
        </w:rPr>
        <w:t xml:space="preserve">Т </w:t>
      </w:r>
      <w:r>
        <w:rPr>
          <w:lang w:val="ru-RU"/>
        </w:rPr>
        <w:t xml:space="preserve">следва да изпрати на </w:t>
      </w:r>
      <w:r>
        <w:rPr>
          <w:caps/>
          <w:lang w:val="ru-RU"/>
        </w:rPr>
        <w:t>ИЗПЪЛНИТЕЛЯ</w:t>
      </w:r>
      <w:r>
        <w:rPr>
          <w:lang w:val="ru-RU"/>
        </w:rPr>
        <w:t xml:space="preserve"> становище, в което отбележиодобрението си или да го уведоми в писмен вид за отказа си да</w:t>
      </w:r>
      <w:r>
        <w:rPr>
          <w:lang w:val="ru-RU"/>
        </w:rPr>
        <w:br/>
        <w:t>даде одобрение, както и причините за това и поправките, които изисква.</w:t>
      </w:r>
    </w:p>
    <w:p w:rsidR="00B50387" w:rsidRDefault="00B50387" w:rsidP="00B50387">
      <w:pPr>
        <w:jc w:val="both"/>
        <w:rPr>
          <w:lang w:val="ru-RU"/>
        </w:rPr>
      </w:pPr>
      <w:r>
        <w:rPr>
          <w:lang w:val="ru-RU"/>
        </w:rPr>
        <w:tab/>
      </w:r>
      <w:r>
        <w:rPr>
          <w:b/>
          <w:lang w:val="ru-RU"/>
        </w:rPr>
        <w:t xml:space="preserve">(3) </w:t>
      </w:r>
      <w:r>
        <w:rPr>
          <w:caps/>
          <w:lang w:val="ru-RU"/>
        </w:rPr>
        <w:t>ВЪЗЛОЖИТЕЛЯТ</w:t>
      </w:r>
      <w:r>
        <w:rPr>
          <w:lang w:val="ru-RU"/>
        </w:rPr>
        <w:t xml:space="preserve"> няма право да отхвърля предоставените му работни проекти, освен с мотива, че не са спазени определени разпоредби на договора или нормативните актове.</w:t>
      </w:r>
    </w:p>
    <w:p w:rsidR="00B50387" w:rsidRDefault="00B50387" w:rsidP="00B50387">
      <w:pPr>
        <w:jc w:val="both"/>
        <w:rPr>
          <w:lang w:val="ru-RU"/>
        </w:rPr>
      </w:pPr>
      <w:r>
        <w:rPr>
          <w:lang w:val="ru-RU"/>
        </w:rPr>
        <w:tab/>
      </w:r>
      <w:r>
        <w:rPr>
          <w:b/>
          <w:lang w:val="ru-RU"/>
        </w:rPr>
        <w:t>(4)</w:t>
      </w:r>
      <w:r>
        <w:rPr>
          <w:lang w:val="ru-RU"/>
        </w:rPr>
        <w:t xml:space="preserve"> В случай, че </w:t>
      </w:r>
      <w:r>
        <w:rPr>
          <w:caps/>
          <w:lang w:val="ru-RU"/>
        </w:rPr>
        <w:t>ВЪЗЛОЖИТЕЛЯТ</w:t>
      </w:r>
      <w:r>
        <w:rPr>
          <w:lang w:val="ru-RU"/>
        </w:rPr>
        <w:t xml:space="preserve"> не одобри даден проект, </w:t>
      </w:r>
      <w:r>
        <w:rPr>
          <w:caps/>
          <w:lang w:val="ru-RU"/>
        </w:rPr>
        <w:t>ИЗПЪЛНИТЕЛЯТ</w:t>
      </w:r>
      <w:r>
        <w:rPr>
          <w:lang w:val="ru-RU"/>
        </w:rPr>
        <w:t xml:space="preserve"> нанася необходимите промени и го предоставя отново за съгласуване от </w:t>
      </w:r>
      <w:r>
        <w:rPr>
          <w:caps/>
          <w:lang w:val="ru-RU"/>
        </w:rPr>
        <w:t>ВЪЗЛОЖИТЕЛЯ</w:t>
      </w:r>
      <w:r>
        <w:rPr>
          <w:lang w:val="ru-RU"/>
        </w:rPr>
        <w:t>.</w:t>
      </w:r>
    </w:p>
    <w:p w:rsidR="00B50387" w:rsidRDefault="00B50387" w:rsidP="00B50387">
      <w:pPr>
        <w:jc w:val="both"/>
        <w:rPr>
          <w:spacing w:val="-1"/>
          <w:lang w:val="ru-RU"/>
        </w:rPr>
      </w:pPr>
      <w:r>
        <w:rPr>
          <w:lang w:val="ru-RU"/>
        </w:rPr>
        <w:tab/>
      </w:r>
      <w:r>
        <w:rPr>
          <w:b/>
          <w:lang w:val="ru-RU"/>
        </w:rPr>
        <w:t>(5)</w:t>
      </w:r>
      <w:r>
        <w:rPr>
          <w:lang w:val="ru-RU"/>
        </w:rPr>
        <w:tab/>
        <w:t xml:space="preserve">За доказване на одобрението и приемането от ВЪЗЛОЖИТЕЛЯ на изготвените от ИЗПЪЛНИТЕЛЯ работни проекти за изпълнение на набелязаните </w:t>
      </w:r>
      <w:r>
        <w:rPr>
          <w:lang w:val="ru-RU"/>
        </w:rPr>
        <w:lastRenderedPageBreak/>
        <w:t xml:space="preserve">енергоефективни мерки </w:t>
      </w:r>
      <w:r>
        <w:rPr>
          <w:spacing w:val="-4"/>
          <w:lang w:val="ru-RU"/>
        </w:rPr>
        <w:t xml:space="preserve">на сградата и съпътстващите строително-ремонтни работи, </w:t>
      </w:r>
      <w:r>
        <w:t>страните съставят Констативен протокол</w:t>
      </w:r>
      <w:r>
        <w:rPr>
          <w:spacing w:val="-1"/>
          <w:lang w:val="ru-RU"/>
        </w:rPr>
        <w:t>. Констативният протокол е основание за пристъпване към изпълнението на дейността по чл. 1, ал. 2, б. «б» от настоящия договор, наред с условията по ЗУТ и подзаконовата уредба в областта на строителството.</w:t>
      </w:r>
    </w:p>
    <w:p w:rsidR="00B50387" w:rsidRDefault="00B50387" w:rsidP="00B50387">
      <w:pPr>
        <w:ind w:firstLine="720"/>
        <w:jc w:val="both"/>
        <w:rPr>
          <w:noProof/>
          <w:lang w:val="ru-RU"/>
        </w:rPr>
      </w:pPr>
      <w:r>
        <w:rPr>
          <w:b/>
          <w:noProof/>
          <w:lang w:val="ru-RU"/>
        </w:rPr>
        <w:t xml:space="preserve">Чл. 12. </w:t>
      </w:r>
      <w:r>
        <w:rPr>
          <w:noProof/>
          <w:lang w:val="ru-RU"/>
        </w:rPr>
        <w:t xml:space="preserve">Приемането на строителните и монтажните работи от дейността по чл. 1, ал. 2, б. «б» от договора, както и приемането и пускането в експлоатация на сградите се извършва след подписване на всички необходими образци на документи от </w:t>
      </w:r>
      <w:r>
        <w:rPr>
          <w:caps/>
        </w:rPr>
        <w:t>Наредба</w:t>
      </w:r>
      <w:r>
        <w:t xml:space="preserve"> № 3 / 31.07.2003 г. за съставяне на актове и протоколи по време на строителството</w:t>
      </w:r>
      <w:r>
        <w:rPr>
          <w:noProof/>
          <w:lang w:val="ru-RU"/>
        </w:rPr>
        <w:t>.</w:t>
      </w:r>
    </w:p>
    <w:p w:rsidR="00B50387" w:rsidRDefault="00B50387" w:rsidP="00B50387">
      <w:pPr>
        <w:pStyle w:val="a8"/>
        <w:numPr>
          <w:ilvl w:val="0"/>
          <w:numId w:val="27"/>
        </w:numPr>
        <w:tabs>
          <w:tab w:val="clear" w:pos="720"/>
          <w:tab w:val="left" w:pos="710"/>
        </w:tabs>
        <w:jc w:val="both"/>
        <w:rPr>
          <w:vanish/>
          <w:lang w:val="ru-RU"/>
        </w:rPr>
      </w:pPr>
    </w:p>
    <w:p w:rsidR="00B50387" w:rsidRDefault="00B50387" w:rsidP="00B50387">
      <w:pPr>
        <w:ind w:firstLine="709"/>
        <w:jc w:val="both"/>
        <w:rPr>
          <w:noProof/>
        </w:rPr>
      </w:pPr>
      <w:r>
        <w:rPr>
          <w:b/>
          <w:noProof/>
        </w:rPr>
        <w:t>Чл. 13.</w:t>
      </w:r>
      <w:r>
        <w:t xml:space="preserve"> За целите на чл. 8, т. 2 от договора, ВЪЗЛОЖИТЕЛЯТ е длъжен да провери и подпише, респ. коригира предоставените му за преглед акт обр. 19 и придружаващите го документи за качеството на вложените материали в срок до 3 (три) работни дни от датата на представянето им. Количествата подлежат на доказване.</w:t>
      </w:r>
    </w:p>
    <w:p w:rsidR="00B50387" w:rsidRDefault="00B50387" w:rsidP="00B50387">
      <w:pPr>
        <w:tabs>
          <w:tab w:val="left" w:pos="851"/>
        </w:tabs>
        <w:jc w:val="both"/>
      </w:pPr>
    </w:p>
    <w:p w:rsidR="00B50387" w:rsidRDefault="00B50387" w:rsidP="00B50387">
      <w:pPr>
        <w:ind w:left="720"/>
        <w:jc w:val="center"/>
        <w:rPr>
          <w:b/>
          <w:lang w:val="ru-RU"/>
        </w:rPr>
      </w:pPr>
      <w:r>
        <w:rPr>
          <w:b/>
          <w:noProof/>
        </w:rPr>
        <w:t xml:space="preserve">VI. </w:t>
      </w:r>
      <w:r>
        <w:rPr>
          <w:b/>
        </w:rPr>
        <w:t xml:space="preserve"> ПРАВА И ЗАДЪЛЖЕНИЯ НА ВЪЗЛОЖИТЕЛЯ</w:t>
      </w:r>
    </w:p>
    <w:p w:rsidR="00B50387" w:rsidRDefault="00B50387" w:rsidP="00B50387">
      <w:pPr>
        <w:jc w:val="both"/>
        <w:rPr>
          <w:b/>
          <w:highlight w:val="magenta"/>
          <w:lang w:val="ru-RU"/>
        </w:rPr>
      </w:pPr>
    </w:p>
    <w:p w:rsidR="00B50387" w:rsidRDefault="00B50387" w:rsidP="00B50387">
      <w:pPr>
        <w:ind w:firstLine="720"/>
        <w:jc w:val="both"/>
      </w:pPr>
      <w:r>
        <w:rPr>
          <w:b/>
        </w:rPr>
        <w:t>Чл. 14.</w:t>
      </w:r>
      <w:r>
        <w:t xml:space="preserve"> ВЪЗЛОЖИТЕЛЯТ има следните задължения при изпълнение предмета на договора:</w:t>
      </w:r>
    </w:p>
    <w:p w:rsidR="00B50387" w:rsidRDefault="00B50387" w:rsidP="00B50387">
      <w:pPr>
        <w:ind w:firstLine="720"/>
        <w:jc w:val="both"/>
      </w:pPr>
      <w:r>
        <w:rPr>
          <w:noProof/>
        </w:rPr>
        <w:t>1.</w:t>
      </w:r>
      <w:r>
        <w:t xml:space="preserve"> 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 </w:t>
      </w:r>
    </w:p>
    <w:p w:rsidR="00B50387" w:rsidRDefault="00B50387" w:rsidP="00B50387">
      <w:pPr>
        <w:ind w:firstLine="720"/>
        <w:jc w:val="both"/>
        <w:rPr>
          <w:noProof/>
        </w:rPr>
      </w:pPr>
      <w:r>
        <w:rPr>
          <w:noProof/>
        </w:rPr>
        <w:t>2.</w:t>
      </w:r>
      <w:r>
        <w:t xml:space="preserve"> ВЪЗЛОЖИТЕЛЯТ</w:t>
      </w:r>
      <w:r>
        <w:rPr>
          <w:noProof/>
        </w:rPr>
        <w:t xml:space="preserve"> е длъжен</w:t>
      </w:r>
      <w:r>
        <w:t xml:space="preserve"> да</w:t>
      </w:r>
      <w:r>
        <w:rPr>
          <w:noProof/>
        </w:rPr>
        <w:t xml:space="preserve"> осигури и упълномощи свой квалифициран</w:t>
      </w:r>
      <w:r>
        <w:t xml:space="preserve"> служител при изпълнение на договора,</w:t>
      </w:r>
      <w:r>
        <w:rPr>
          <w:noProof/>
        </w:rPr>
        <w:t xml:space="preserve"> който</w:t>
      </w:r>
      <w:r>
        <w:t xml:space="preserve"> да</w:t>
      </w:r>
      <w:r>
        <w:rPr>
          <w:noProof/>
        </w:rPr>
        <w:t xml:space="preserve"> оказва съдействие</w:t>
      </w:r>
      <w:r>
        <w:t xml:space="preserve"> на ИЗПЪЛНИТЕЛЯ, както и да подписва документите по Наредба № 3 от 31.07.2003 г. за съставяне на актове и протоколи по време на строителството. ВЪЗЛОЖИТЕЛЯТ</w:t>
      </w:r>
      <w:r>
        <w:rPr>
          <w:noProof/>
        </w:rPr>
        <w:t xml:space="preserve"> се задължава</w:t>
      </w:r>
      <w:r>
        <w:t xml:space="preserve"> да</w:t>
      </w:r>
      <w:r>
        <w:rPr>
          <w:noProof/>
        </w:rPr>
        <w:t xml:space="preserve"> информира </w:t>
      </w:r>
      <w:r>
        <w:t>ИЗПЪЛНИТЕЛЯ</w:t>
      </w:r>
      <w:r>
        <w:rPr>
          <w:noProof/>
        </w:rPr>
        <w:t xml:space="preserve"> писмено, в 5 (пет) дневен срок от датата на сключване на договора, както и при всяка следваща промяна, за името и длъжността на упълномощеното лице, както и да посочи името и данните на лицето, упълномощено от сдруженията на собствениците на съответната сграда, което има право да подписва актове и протоколи.</w:t>
      </w:r>
    </w:p>
    <w:p w:rsidR="00B50387" w:rsidRDefault="00B50387" w:rsidP="00B50387">
      <w:pPr>
        <w:pStyle w:val="21"/>
        <w:spacing w:line="240" w:lineRule="auto"/>
        <w:ind w:left="0" w:firstLine="708"/>
        <w:jc w:val="both"/>
      </w:pPr>
      <w:r>
        <w:rPr>
          <w:noProof/>
        </w:rPr>
        <w:t>3.</w:t>
      </w:r>
      <w:r>
        <w:t xml:space="preserve"> ВЪЗЛОЖИТЕЛЯТ е длъжен да предоставя на ИЗПЪЛНИТЕЛЯ достъп дообектите, посочени в чл. 1 </w:t>
      </w:r>
      <w:r>
        <w:rPr>
          <w:noProof/>
        </w:rPr>
        <w:t>за целия срок на действие на Договора.</w:t>
      </w:r>
    </w:p>
    <w:p w:rsidR="00B50387" w:rsidRDefault="00B50387" w:rsidP="00B50387">
      <w:pPr>
        <w:pStyle w:val="31"/>
        <w:ind w:left="0"/>
        <w:jc w:val="both"/>
        <w:rPr>
          <w:noProof/>
          <w:sz w:val="24"/>
          <w:szCs w:val="24"/>
        </w:rPr>
      </w:pPr>
      <w:r>
        <w:rPr>
          <w:noProof/>
          <w:sz w:val="24"/>
          <w:szCs w:val="24"/>
        </w:rPr>
        <w:t xml:space="preserve">            4. ВЪЗЛОЖИТЕЛЯТ е длъжен да уведоми ИЗПЪЛНИТЕЛЯ в писмена форма за лицето, което ще бъде консултант по смисъла на ЗУТ и ще упражнява строителен надзор.</w:t>
      </w:r>
    </w:p>
    <w:p w:rsidR="00B50387" w:rsidRDefault="00B50387" w:rsidP="00B50387">
      <w:pPr>
        <w:ind w:firstLine="709"/>
        <w:jc w:val="both"/>
      </w:pPr>
      <w:r>
        <w:t xml:space="preserve"> 5. ВЪЗЛОЖИТЕЛЯТ е длъжен да предаде обратно на ИЗПЪЛНИТЕЛЯ 3 (три) комплекта, одобрена и съгласувана проектна документация за изпълнение на строителните и монтажните работи.</w:t>
      </w:r>
    </w:p>
    <w:p w:rsidR="00B50387" w:rsidRDefault="00B50387" w:rsidP="00B50387">
      <w:pPr>
        <w:ind w:firstLine="720"/>
        <w:jc w:val="both"/>
        <w:rPr>
          <w:noProof/>
        </w:rPr>
      </w:pPr>
      <w:r>
        <w:rPr>
          <w:noProof/>
        </w:rPr>
        <w:t>6.</w:t>
      </w:r>
      <w:r>
        <w:t xml:space="preserve"> ВЪЗЛОЖИТЕЛЯТ е длъжен да приеме и заплати изпълнението, ако то е в рамките на договореното с настоящия договор и отговаря на законовите изисквания.</w:t>
      </w:r>
    </w:p>
    <w:p w:rsidR="00B50387" w:rsidRDefault="00B50387" w:rsidP="00B50387">
      <w:pPr>
        <w:ind w:firstLine="720"/>
        <w:jc w:val="both"/>
      </w:pPr>
      <w:r>
        <w:t>7. ВЪЗЛОЖИТЕЛЯТ е длъжен при изпълнение на дейностите по чл. 1 от договора да осигури строителен надзор съгласно разпоредбите на ЗУТ.</w:t>
      </w:r>
    </w:p>
    <w:p w:rsidR="00B50387" w:rsidRDefault="00B50387" w:rsidP="00B50387">
      <w:pPr>
        <w:ind w:firstLine="720"/>
        <w:jc w:val="both"/>
        <w:rPr>
          <w:lang w:val="ru-RU"/>
        </w:rPr>
      </w:pPr>
      <w:r>
        <w:t>8. ВЪЗЛОЖИТЕЛЯТ е длъжен в срок до 15 /петнадесет/ работни дни след сключване на договора, да осигури подходящо място за приемането, складирането и съхранението на демонтираното от обектите излишно оборудване и съоръжения.</w:t>
      </w:r>
    </w:p>
    <w:p w:rsidR="00B50387" w:rsidRDefault="00B50387" w:rsidP="00B50387">
      <w:pPr>
        <w:ind w:firstLine="720"/>
        <w:jc w:val="both"/>
      </w:pPr>
      <w:r>
        <w:rPr>
          <w:b/>
        </w:rPr>
        <w:lastRenderedPageBreak/>
        <w:t xml:space="preserve">Чл. 15. </w:t>
      </w:r>
      <w:r>
        <w:t>ВЪЗЛОЖИТЕЛЯТ има следните права при изпълнение предмета на договора:</w:t>
      </w:r>
    </w:p>
    <w:p w:rsidR="00B50387" w:rsidRDefault="00B50387" w:rsidP="00B50387">
      <w:pPr>
        <w:ind w:firstLine="720"/>
        <w:jc w:val="both"/>
      </w:pPr>
      <w:r>
        <w:rPr>
          <w:noProof/>
        </w:rPr>
        <w:t>1.</w:t>
      </w:r>
      <w:r>
        <w:t xml:space="preserve"> ВЪЗЛОЖИТЕЛЯТ има</w:t>
      </w:r>
      <w:r>
        <w:rPr>
          <w:noProof/>
        </w:rPr>
        <w:t xml:space="preserve"> право</w:t>
      </w:r>
      <w:r>
        <w:t xml:space="preserve"> във</w:t>
      </w:r>
      <w:r>
        <w:rPr>
          <w:noProof/>
        </w:rPr>
        <w:t xml:space="preserve"> всеки момент</w:t>
      </w:r>
      <w:r>
        <w:t xml:space="preserve"> от</w:t>
      </w:r>
      <w:r>
        <w:rPr>
          <w:noProof/>
        </w:rPr>
        <w:t xml:space="preserve"> изпълнението</w:t>
      </w:r>
      <w:r>
        <w:t xml:space="preserve"> на </w:t>
      </w:r>
      <w:r>
        <w:rPr>
          <w:noProof/>
        </w:rPr>
        <w:t>договора</w:t>
      </w:r>
      <w:r>
        <w:t xml:space="preserve"> да</w:t>
      </w:r>
      <w:r>
        <w:rPr>
          <w:noProof/>
        </w:rPr>
        <w:t xml:space="preserve"> извършва проверки относно </w:t>
      </w:r>
      <w:r>
        <w:t>качеството на изпълнение</w:t>
      </w:r>
      <w:r>
        <w:rPr>
          <w:noProof/>
        </w:rPr>
        <w:t xml:space="preserve"> на</w:t>
      </w:r>
      <w:r>
        <w:t xml:space="preserve"> отделните</w:t>
      </w:r>
      <w:r>
        <w:rPr>
          <w:noProof/>
        </w:rPr>
        <w:t xml:space="preserve"> проектански и строително-монтажни дейности</w:t>
      </w:r>
      <w:r>
        <w:t xml:space="preserve">, влаганите материали и етапите </w:t>
      </w:r>
      <w:r>
        <w:rPr>
          <w:noProof/>
        </w:rPr>
        <w:t>на изпълнение, без с това</w:t>
      </w:r>
      <w:r>
        <w:t xml:space="preserve"> да пречи на оперативната</w:t>
      </w:r>
      <w:r>
        <w:rPr>
          <w:noProof/>
        </w:rPr>
        <w:t xml:space="preserve"> самостоятелност</w:t>
      </w:r>
      <w:r>
        <w:t xml:space="preserve"> на ИЗПЪЛНИТЕЛЯ.</w:t>
      </w:r>
    </w:p>
    <w:p w:rsidR="00B50387" w:rsidRDefault="00B50387" w:rsidP="00B50387">
      <w:pPr>
        <w:ind w:firstLine="720"/>
        <w:jc w:val="both"/>
      </w:pPr>
      <w:r>
        <w:t>2. ВЪЗЛОЖИТЕЛЯТ има право при неизпълнение от страна на ИЗПЪЛНИТЕЛЯ на задълженията му да определи допълнителен срок за изпълнение на задължението.</w:t>
      </w:r>
    </w:p>
    <w:p w:rsidR="00B50387" w:rsidRDefault="00B50387" w:rsidP="00B50387">
      <w:pPr>
        <w:ind w:firstLine="720"/>
        <w:jc w:val="both"/>
      </w:pPr>
      <w:r>
        <w:t>3. В случай, че ИЗПЪЛНИТЕЛЯТ не изпълни всички видове и/или количества работа предвидени в Приложение № 2, ВЪЗЛОЖИТЕЛЯТ не ги заплаща.</w:t>
      </w:r>
    </w:p>
    <w:p w:rsidR="00B50387" w:rsidRDefault="00B50387" w:rsidP="00B50387">
      <w:pPr>
        <w:ind w:firstLine="720"/>
        <w:jc w:val="both"/>
      </w:pPr>
      <w:r>
        <w:rPr>
          <w:noProof/>
        </w:rPr>
        <w:t>4.</w:t>
      </w:r>
      <w:r>
        <w:t xml:space="preserve"> ВЪЗЛОЖИТЕЛЯТ има право при установяване на недостатъци, при приемане на резултата от извършените енергоефективни дейности, строително-монтажни и довършителни работи, да поиска отстраняването им за сметка на ИЗПЪЛНИТЕЛЯ, в допълнително уговорен между страните срок.</w:t>
      </w:r>
    </w:p>
    <w:p w:rsidR="00B50387" w:rsidRDefault="00B50387" w:rsidP="00B50387">
      <w:pPr>
        <w:jc w:val="both"/>
        <w:rPr>
          <w:b/>
        </w:rPr>
      </w:pPr>
    </w:p>
    <w:p w:rsidR="00B50387" w:rsidRDefault="00B50387" w:rsidP="00B50387">
      <w:pPr>
        <w:ind w:left="720"/>
        <w:jc w:val="center"/>
        <w:rPr>
          <w:b/>
          <w:noProof/>
          <w:lang w:val="en-US"/>
        </w:rPr>
      </w:pPr>
    </w:p>
    <w:p w:rsidR="00B50387" w:rsidRDefault="00B50387" w:rsidP="00B50387">
      <w:pPr>
        <w:ind w:left="720"/>
        <w:jc w:val="center"/>
        <w:rPr>
          <w:b/>
        </w:rPr>
      </w:pPr>
      <w:r>
        <w:rPr>
          <w:b/>
          <w:noProof/>
        </w:rPr>
        <w:t xml:space="preserve">VII. </w:t>
      </w:r>
      <w:r>
        <w:rPr>
          <w:b/>
        </w:rPr>
        <w:t>ПРАВА И ЗАДЪЛЖЕНИЯ НА ИЗПЪЛНИТЕЛЯ</w:t>
      </w:r>
    </w:p>
    <w:p w:rsidR="00B50387" w:rsidRDefault="00B50387" w:rsidP="00B50387">
      <w:pPr>
        <w:ind w:firstLine="720"/>
        <w:jc w:val="both"/>
      </w:pPr>
    </w:p>
    <w:p w:rsidR="00B50387" w:rsidRDefault="00B50387" w:rsidP="00B50387">
      <w:pPr>
        <w:ind w:firstLine="720"/>
        <w:jc w:val="both"/>
      </w:pPr>
      <w:r>
        <w:rPr>
          <w:b/>
        </w:rPr>
        <w:t xml:space="preserve">Чл. 16. </w:t>
      </w:r>
      <w:r>
        <w:t>ИЗПЪЛНИТЕЛЯТ има следните задължения при изпълнение предмета на договора:</w:t>
      </w:r>
    </w:p>
    <w:p w:rsidR="00B50387" w:rsidRDefault="00B50387" w:rsidP="00B50387">
      <w:pPr>
        <w:jc w:val="both"/>
      </w:pPr>
      <w:r>
        <w:t xml:space="preserve">            1. ИЗПЪЛНИТЕЛЯТ е длъжен да</w:t>
      </w:r>
      <w:r>
        <w:rPr>
          <w:noProof/>
        </w:rPr>
        <w:t xml:space="preserve"> спазва</w:t>
      </w:r>
      <w:r>
        <w:t xml:space="preserve"> всички</w:t>
      </w:r>
      <w:r>
        <w:rPr>
          <w:noProof/>
        </w:rPr>
        <w:t xml:space="preserve"> срокове</w:t>
      </w:r>
      <w:r>
        <w:t xml:space="preserve"> за изпълнение така, както са уговорени в Договора и приложенията към него.</w:t>
      </w:r>
    </w:p>
    <w:p w:rsidR="00B50387" w:rsidRPr="009316A7" w:rsidRDefault="00B50387" w:rsidP="00B50387">
      <w:pPr>
        <w:pStyle w:val="21"/>
        <w:spacing w:line="240" w:lineRule="auto"/>
        <w:ind w:left="0" w:firstLine="283"/>
        <w:jc w:val="both"/>
        <w:rPr>
          <w:noProof/>
        </w:rPr>
      </w:pPr>
      <w:r w:rsidRPr="009316A7">
        <w:rPr>
          <w:noProof/>
        </w:rPr>
        <w:t>2. ИЗПЪЛНИТЕЛЯТ предава за съгласуване на ВЪЗЛОЖИТЕЛЯ работния проект за сградите по чл. 1</w:t>
      </w:r>
      <w:r w:rsidRPr="009316A7">
        <w:rPr>
          <w:noProof/>
          <w:lang w:val="ru-RU"/>
        </w:rPr>
        <w:t xml:space="preserve">, </w:t>
      </w:r>
      <w:r w:rsidRPr="009316A7">
        <w:rPr>
          <w:noProof/>
        </w:rPr>
        <w:t xml:space="preserve">в 5 (пет) екземпляра на хартиен носител. При основателни възражения по проектната документация от страна на </w:t>
      </w:r>
      <w:r w:rsidRPr="009316A7">
        <w:rPr>
          <w:caps/>
          <w:noProof/>
        </w:rPr>
        <w:t xml:space="preserve">Възложителя, </w:t>
      </w:r>
      <w:r w:rsidRPr="009316A7">
        <w:rPr>
          <w:noProof/>
        </w:rPr>
        <w:t xml:space="preserve">предявени в сроковете предвидени в този договор, </w:t>
      </w:r>
      <w:r w:rsidRPr="009316A7">
        <w:t>ИЗПЪЛНИТЕЛЯТ</w:t>
      </w:r>
      <w:r w:rsidRPr="009316A7">
        <w:rPr>
          <w:noProof/>
        </w:rPr>
        <w:t xml:space="preserve"> е длъжен да ги отстрани за своя сметка.</w:t>
      </w:r>
    </w:p>
    <w:p w:rsidR="00B50387" w:rsidRDefault="00B50387" w:rsidP="00B50387">
      <w:pPr>
        <w:ind w:firstLine="720"/>
        <w:jc w:val="both"/>
      </w:pPr>
      <w:r>
        <w:t xml:space="preserve">3. </w:t>
      </w:r>
      <w:r>
        <w:rPr>
          <w:noProof/>
        </w:rPr>
        <w:t>Ако някоя от институциите, пред които ИЗПЪЛНИТЕЛЯТ трябва да представи за съгласуване и/или одобряване проект/и, откаже съгласуване и/или одобряване на проекта/проектите по вина на ИЗПЪЛНИТЕЛЯ, последният е длъжен незабавно и за своя сметка да допълни, поправи или преработи проекта/проектите съобразно дадените от съответната институция указания.</w:t>
      </w:r>
    </w:p>
    <w:p w:rsidR="00B50387" w:rsidRDefault="00B50387" w:rsidP="00B50387">
      <w:pPr>
        <w:ind w:firstLine="720"/>
        <w:jc w:val="both"/>
      </w:pPr>
      <w:r>
        <w:rPr>
          <w:noProof/>
        </w:rPr>
        <w:t xml:space="preserve">4. </w:t>
      </w:r>
      <w:r>
        <w:t>ИЗПЪЛНИТЕЛЯТ е длъжен да изпълни енергоефективните мероприятия</w:t>
      </w:r>
      <w:r>
        <w:rPr>
          <w:noProof/>
        </w:rPr>
        <w:t xml:space="preserve"> на сградите и строително-монтажните работи съгласно</w:t>
      </w:r>
      <w:r>
        <w:t xml:space="preserve"> техническите параметри, заложени в</w:t>
      </w:r>
      <w:r>
        <w:rPr>
          <w:noProof/>
        </w:rPr>
        <w:t xml:space="preserve"> договора и приложенията към него, без дефекти</w:t>
      </w:r>
      <w:r>
        <w:t xml:space="preserve"> и недостатъци.</w:t>
      </w:r>
    </w:p>
    <w:p w:rsidR="00B50387" w:rsidRDefault="00B50387" w:rsidP="00B50387">
      <w:pPr>
        <w:ind w:firstLine="720"/>
        <w:jc w:val="both"/>
      </w:pPr>
      <w:r>
        <w:rPr>
          <w:noProof/>
        </w:rPr>
        <w:t>5.</w:t>
      </w:r>
      <w:r>
        <w:t xml:space="preserve"> ИЗПЪЛНИТЕЛЯТ е длъжен да осигури</w:t>
      </w:r>
      <w:r>
        <w:rPr>
          <w:noProof/>
        </w:rPr>
        <w:t xml:space="preserve"> необходимите</w:t>
      </w:r>
      <w:r>
        <w:t xml:space="preserve"> технически</w:t>
      </w:r>
      <w:r>
        <w:rPr>
          <w:noProof/>
        </w:rPr>
        <w:t xml:space="preserve"> съоръжения за реализиране</w:t>
      </w:r>
      <w:r>
        <w:t xml:space="preserve"> на договора.</w:t>
      </w:r>
    </w:p>
    <w:p w:rsidR="00B50387" w:rsidRDefault="00B50387" w:rsidP="00B50387">
      <w:pPr>
        <w:ind w:firstLine="720"/>
        <w:jc w:val="both"/>
        <w:rPr>
          <w:noProof/>
        </w:rPr>
      </w:pPr>
      <w:r>
        <w:rPr>
          <w:noProof/>
        </w:rPr>
        <w:t>6.</w:t>
      </w:r>
      <w:r>
        <w:t xml:space="preserve"> ИЗПЪЛНИТЕЛЯТ е длъжен при</w:t>
      </w:r>
      <w:r>
        <w:rPr>
          <w:noProof/>
        </w:rPr>
        <w:t xml:space="preserve"> изпълнение</w:t>
      </w:r>
      <w:r>
        <w:t xml:space="preserve"> на отделните </w:t>
      </w:r>
      <w:r>
        <w:rPr>
          <w:noProof/>
        </w:rPr>
        <w:t xml:space="preserve">мероприятия и строително-монтажните работи да използва качествени </w:t>
      </w:r>
      <w:r>
        <w:t>материали, конструкции и изделия,</w:t>
      </w:r>
      <w:r>
        <w:rPr>
          <w:noProof/>
        </w:rPr>
        <w:t xml:space="preserve"> отговарящи на изискванията на</w:t>
      </w:r>
      <w:r>
        <w:t xml:space="preserve"> Закона за техническите изисквания към продуктите, БДС, проектната документация и техническите</w:t>
      </w:r>
      <w:r>
        <w:rPr>
          <w:noProof/>
        </w:rPr>
        <w:t xml:space="preserve"> спецификации, като при поискване </w:t>
      </w:r>
      <w:r>
        <w:t>трябва да представя съответните сертификати</w:t>
      </w:r>
      <w:r>
        <w:rPr>
          <w:noProof/>
        </w:rPr>
        <w:t xml:space="preserve"> и декларации за съответствие.</w:t>
      </w:r>
    </w:p>
    <w:p w:rsidR="00B50387" w:rsidRDefault="00B50387" w:rsidP="00B50387">
      <w:pPr>
        <w:ind w:firstLine="709"/>
        <w:jc w:val="both"/>
      </w:pPr>
      <w:r>
        <w:t xml:space="preserve">7. ИЗПЪЛНИТЕЛЯТ носи всички свързани с изпълнението на договора рискове до момента на редовното предаване на цялата изработка на </w:t>
      </w:r>
      <w:r>
        <w:lastRenderedPageBreak/>
        <w:t>ВЪЗЛОЖИТЕЛЯ с подписването на акт обр. 16 за случаите, в които е задължително, съответно с подписването на протокол, аналогичен на акт обр. 16.</w:t>
      </w:r>
    </w:p>
    <w:p w:rsidR="00B50387" w:rsidRDefault="00B50387" w:rsidP="00B50387">
      <w:pPr>
        <w:ind w:firstLine="709"/>
        <w:jc w:val="both"/>
      </w:pPr>
      <w:r>
        <w:t>8. ИЗПЪЛНИТЕЛЯТ отговаря в пълен размер за трудовата безопасност и здравословните условия на труд на работниците и служителите си по време на строително - монтажните работи и осигурява тяхното снабдяване със средствата за охрана на труда.</w:t>
      </w:r>
    </w:p>
    <w:p w:rsidR="00B50387" w:rsidRDefault="00B50387" w:rsidP="00B50387">
      <w:pPr>
        <w:ind w:firstLine="720"/>
        <w:jc w:val="both"/>
      </w:pPr>
      <w:r>
        <w:rPr>
          <w:noProof/>
        </w:rPr>
        <w:t>9.</w:t>
      </w:r>
      <w:r>
        <w:t xml:space="preserve"> ИЗПЪЛНИТЕЛЯТ е длъжен да определи</w:t>
      </w:r>
      <w:r>
        <w:rPr>
          <w:noProof/>
        </w:rPr>
        <w:t xml:space="preserve"> и упълномощи свой квалифициран представител, </w:t>
      </w:r>
      <w:r>
        <w:t xml:space="preserve">който </w:t>
      </w:r>
      <w:r>
        <w:rPr>
          <w:noProof/>
        </w:rPr>
        <w:t>да</w:t>
      </w:r>
      <w:r>
        <w:t xml:space="preserve"> следи</w:t>
      </w:r>
      <w:r>
        <w:rPr>
          <w:noProof/>
        </w:rPr>
        <w:t xml:space="preserve"> за изпълнението</w:t>
      </w:r>
      <w:r>
        <w:t xml:space="preserve"> на инженеринга </w:t>
      </w:r>
      <w:r>
        <w:rPr>
          <w:noProof/>
        </w:rPr>
        <w:t>и да отговаря за</w:t>
      </w:r>
      <w:r>
        <w:t xml:space="preserve"> контактите с ВЪЗЛОЖИТЕЛЯ.</w:t>
      </w:r>
    </w:p>
    <w:p w:rsidR="00B50387" w:rsidRDefault="00B50387" w:rsidP="00B50387">
      <w:pPr>
        <w:ind w:firstLine="720"/>
        <w:jc w:val="both"/>
      </w:pPr>
      <w:r>
        <w:rPr>
          <w:noProof/>
        </w:rPr>
        <w:t>10.</w:t>
      </w:r>
      <w:r>
        <w:t xml:space="preserve"> ИЗПЪЛНИТЕЛЯТ е длъжен да</w:t>
      </w:r>
      <w:r>
        <w:rPr>
          <w:noProof/>
        </w:rPr>
        <w:t xml:space="preserve"> уведомява</w:t>
      </w:r>
      <w:r>
        <w:t xml:space="preserve"> писмено ВЪЗЛОЖИТЕЛЯ винаги, когато</w:t>
      </w:r>
      <w:r>
        <w:rPr>
          <w:noProof/>
        </w:rPr>
        <w:t xml:space="preserve"> съществува</w:t>
      </w:r>
      <w:r>
        <w:t xml:space="preserve"> опасност</w:t>
      </w:r>
      <w:r>
        <w:rPr>
          <w:noProof/>
        </w:rPr>
        <w:t xml:space="preserve"> от забавяне или нарушаване на</w:t>
      </w:r>
      <w:r>
        <w:t xml:space="preserve"> Графика за изпълнение</w:t>
      </w:r>
      <w:r>
        <w:rPr>
          <w:noProof/>
        </w:rPr>
        <w:t xml:space="preserve">, както и за всяка </w:t>
      </w:r>
      <w:r>
        <w:t>промяна, която</w:t>
      </w:r>
      <w:r>
        <w:rPr>
          <w:noProof/>
        </w:rPr>
        <w:t xml:space="preserve"> може</w:t>
      </w:r>
      <w:r>
        <w:t xml:space="preserve"> да повлияе върху</w:t>
      </w:r>
      <w:r>
        <w:rPr>
          <w:noProof/>
        </w:rPr>
        <w:t xml:space="preserve"> изпълнението</w:t>
      </w:r>
      <w:r>
        <w:t xml:space="preserve"> на</w:t>
      </w:r>
      <w:r>
        <w:rPr>
          <w:noProof/>
        </w:rPr>
        <w:t xml:space="preserve"> негово договорно </w:t>
      </w:r>
      <w:r>
        <w:t>задължение.</w:t>
      </w:r>
    </w:p>
    <w:p w:rsidR="00B50387" w:rsidRDefault="00B50387" w:rsidP="00B50387">
      <w:pPr>
        <w:ind w:firstLine="720"/>
        <w:jc w:val="both"/>
      </w:pPr>
      <w:r>
        <w:rPr>
          <w:noProof/>
        </w:rPr>
        <w:t>11.</w:t>
      </w:r>
      <w:r>
        <w:t xml:space="preserve"> ИЗПЪЛНИТЕЛЯТ </w:t>
      </w:r>
      <w:r>
        <w:rPr>
          <w:noProof/>
        </w:rPr>
        <w:t>е длъжен,</w:t>
      </w:r>
      <w:r>
        <w:t xml:space="preserve"> след</w:t>
      </w:r>
      <w:r>
        <w:rPr>
          <w:noProof/>
        </w:rPr>
        <w:t xml:space="preserve"> изпълнение на енергоефективните мерки и съпътстващите строително-ремонтни работи,</w:t>
      </w:r>
      <w:r>
        <w:t xml:space="preserve"> да предаде на ВЪЗЛОЖИТЕЛЯ 1 (един) комплект екзекутивна документация.</w:t>
      </w:r>
    </w:p>
    <w:p w:rsidR="00B50387" w:rsidRDefault="00B50387" w:rsidP="00B50387">
      <w:pPr>
        <w:ind w:firstLine="720"/>
        <w:jc w:val="both"/>
      </w:pPr>
      <w:r>
        <w:rPr>
          <w:b/>
        </w:rPr>
        <w:t xml:space="preserve">Чл. 17. </w:t>
      </w:r>
      <w:r>
        <w:t>ИЗПЪЛНИТЕЛЯТ има следните права при изпълнение предмета на договора:</w:t>
      </w:r>
    </w:p>
    <w:p w:rsidR="00B50387" w:rsidRDefault="00B50387" w:rsidP="00B50387">
      <w:pPr>
        <w:ind w:firstLine="720"/>
        <w:jc w:val="both"/>
      </w:pPr>
      <w:r>
        <w:rPr>
          <w:noProof/>
        </w:rPr>
        <w:t>1.</w:t>
      </w:r>
      <w:r>
        <w:t xml:space="preserve"> ИЗПЪЛНИТЕЛЯТ има право да възлага извършването на определени дейности, във връзка с осъществяването на </w:t>
      </w:r>
      <w:r>
        <w:rPr>
          <w:noProof/>
        </w:rPr>
        <w:t>договора</w:t>
      </w:r>
      <w:r>
        <w:t>, на трети лица (подизпълнители) само ако същите са посочени като такива в Приложение № 2 към настоящия договор или да ги замени по реда и при условията на чл. 45а, ал. 2, т. 3 от ЗОП.</w:t>
      </w:r>
    </w:p>
    <w:p w:rsidR="00B50387" w:rsidRDefault="00B50387" w:rsidP="00B50387">
      <w:pPr>
        <w:ind w:firstLine="720"/>
        <w:jc w:val="both"/>
      </w:pPr>
      <w:r>
        <w:t>2. ИЗПЪЛНИТЕЛЯТ има право да получи дължимото му възнаграждение в срока и при условията на настоящия договор.</w:t>
      </w:r>
    </w:p>
    <w:p w:rsidR="00B50387" w:rsidRPr="009316A7" w:rsidRDefault="00B50387" w:rsidP="00B50387">
      <w:pPr>
        <w:ind w:firstLine="720"/>
        <w:jc w:val="both"/>
      </w:pPr>
      <w:r w:rsidRPr="009316A7">
        <w:t>3. ИЗПЪЛНИТЕЛЯТ има право да изисква административно съдействие от ВЪЗЛОЖИТЕЛЯ чрез изискване на налична изходна информация и документи, необходими за качествено изпълнение на задълженията по този договор.</w:t>
      </w:r>
    </w:p>
    <w:p w:rsidR="00B50387" w:rsidRDefault="00B50387" w:rsidP="00B50387">
      <w:pPr>
        <w:ind w:firstLine="360"/>
        <w:jc w:val="both"/>
        <w:rPr>
          <w:b/>
          <w:lang w:val="ru-RU"/>
        </w:rPr>
      </w:pPr>
    </w:p>
    <w:p w:rsidR="00B50387" w:rsidRDefault="00B50387" w:rsidP="00B50387">
      <w:pPr>
        <w:ind w:left="851"/>
        <w:jc w:val="center"/>
        <w:rPr>
          <w:b/>
          <w:lang w:val="ru-RU"/>
        </w:rPr>
      </w:pPr>
      <w:r>
        <w:rPr>
          <w:b/>
          <w:noProof/>
        </w:rPr>
        <w:t xml:space="preserve">VIII. </w:t>
      </w:r>
      <w:r>
        <w:rPr>
          <w:b/>
        </w:rPr>
        <w:t>ГАРАНЦИЯ ЗА ДОБРО ИЗПЪЛНЕНИЕ</w:t>
      </w:r>
    </w:p>
    <w:p w:rsidR="00B50387" w:rsidRDefault="00B50387" w:rsidP="00B50387">
      <w:pPr>
        <w:jc w:val="both"/>
        <w:rPr>
          <w:b/>
        </w:rPr>
      </w:pPr>
    </w:p>
    <w:p w:rsidR="00B50387" w:rsidRDefault="00B50387" w:rsidP="00B50387">
      <w:pPr>
        <w:ind w:firstLine="720"/>
        <w:jc w:val="both"/>
      </w:pPr>
      <w:r>
        <w:rPr>
          <w:b/>
        </w:rPr>
        <w:t xml:space="preserve">Чл. </w:t>
      </w:r>
      <w:r>
        <w:rPr>
          <w:b/>
          <w:noProof/>
        </w:rPr>
        <w:t>18.</w:t>
      </w:r>
      <w:r>
        <w:t xml:space="preserve"> Като гаранция за изпълнение на</w:t>
      </w:r>
      <w:r>
        <w:rPr>
          <w:noProof/>
        </w:rPr>
        <w:t xml:space="preserve"> задълженията</w:t>
      </w:r>
      <w:r>
        <w:t xml:space="preserve"> по договора ИЗПЪЛНИТЕЛЯТ предоставя гаранция за добро изпълнение в размер 3 % (три на сто) от цената на договора по чл. 7, ал. 1. Гаранцията за добро изпълнение може да бъде представена по избор на ИЗПЪЛНИТЕЛЯ в една от двете форми – паричен депозит или банкова гаранция. В случай, че ИЗПЪЛНИТЕЛЯТ представи банкова гаранция, същата следва да е </w:t>
      </w:r>
      <w:r w:rsidRPr="009316A7">
        <w:rPr>
          <w:noProof/>
        </w:rPr>
        <w:t>неотменима, безусл</w:t>
      </w:r>
      <w:r>
        <w:rPr>
          <w:noProof/>
        </w:rPr>
        <w:t>овна и да е валидна за срок до 6</w:t>
      </w:r>
      <w:r w:rsidRPr="009316A7">
        <w:rPr>
          <w:noProof/>
        </w:rPr>
        <w:t>0 дни след периода за изпълнение на дейностите по чл. 1, ал. 2, б. „б” от настоящия договор.</w:t>
      </w:r>
    </w:p>
    <w:p w:rsidR="00B50387" w:rsidRDefault="00B50387" w:rsidP="00B50387">
      <w:pPr>
        <w:ind w:firstLine="720"/>
        <w:jc w:val="both"/>
      </w:pPr>
      <w:r>
        <w:rPr>
          <w:b/>
        </w:rPr>
        <w:t xml:space="preserve">Чл. </w:t>
      </w:r>
      <w:r>
        <w:rPr>
          <w:b/>
          <w:noProof/>
          <w:lang w:val="ru-RU"/>
        </w:rPr>
        <w:t>19</w:t>
      </w:r>
      <w:r>
        <w:rPr>
          <w:b/>
          <w:noProof/>
        </w:rPr>
        <w:t>.</w:t>
      </w:r>
      <w:r>
        <w:t xml:space="preserve"> ВЪЗЛОЖИТЕЛЯТ</w:t>
      </w:r>
      <w:r>
        <w:rPr>
          <w:noProof/>
        </w:rPr>
        <w:t xml:space="preserve"> освобождава горепосочената гаранция</w:t>
      </w:r>
      <w:r>
        <w:t xml:space="preserve"> в срок от 60 (шестдесет) календарни дни от датата </w:t>
      </w:r>
      <w:r>
        <w:rPr>
          <w:lang w:val="ru-RU"/>
        </w:rPr>
        <w:t>на подписване на акт обр. 15 или на протокола, аналогичен на акт обр. 15.</w:t>
      </w:r>
    </w:p>
    <w:p w:rsidR="00B50387" w:rsidRDefault="00B50387" w:rsidP="00B50387">
      <w:pPr>
        <w:ind w:firstLine="720"/>
        <w:jc w:val="both"/>
        <w:rPr>
          <w:b/>
          <w:noProof/>
        </w:rPr>
      </w:pPr>
    </w:p>
    <w:p w:rsidR="00B50387" w:rsidRDefault="00B50387" w:rsidP="00B50387">
      <w:pPr>
        <w:numPr>
          <w:ilvl w:val="0"/>
          <w:numId w:val="28"/>
        </w:numPr>
        <w:jc w:val="center"/>
        <w:rPr>
          <w:b/>
          <w:lang w:val="ru-RU"/>
        </w:rPr>
      </w:pPr>
      <w:r>
        <w:rPr>
          <w:b/>
          <w:noProof/>
        </w:rPr>
        <w:t>ГАРАНЦИОННИ И РЕКЛАМАЦИОННИ СРОКОВЕ</w:t>
      </w:r>
    </w:p>
    <w:p w:rsidR="00B50387" w:rsidRDefault="00B50387" w:rsidP="00B50387">
      <w:pPr>
        <w:ind w:firstLine="720"/>
        <w:jc w:val="both"/>
      </w:pPr>
    </w:p>
    <w:p w:rsidR="00B50387" w:rsidRDefault="00B50387" w:rsidP="00B50387">
      <w:pPr>
        <w:ind w:firstLine="720"/>
        <w:jc w:val="both"/>
      </w:pPr>
      <w:r>
        <w:rPr>
          <w:b/>
        </w:rPr>
        <w:t>Чл. 20. (1)</w:t>
      </w:r>
      <w:r>
        <w:t xml:space="preserve"> Гаранционните срокове за извършените дейности по чл. 1, ал. 2, т. 2 от настоящия договор са съгласно Наредба № 2/31.07.2003 г. за въвеждане в експлоатация на строежите в Република България и минималните гаранционни </w:t>
      </w:r>
      <w:r>
        <w:lastRenderedPageBreak/>
        <w:t>срокове за изпълнени строителни и монтажни работи, съоръжения и строителни обекти.</w:t>
      </w:r>
    </w:p>
    <w:p w:rsidR="00B50387" w:rsidRDefault="00B50387" w:rsidP="00B50387">
      <w:pPr>
        <w:ind w:firstLine="720"/>
        <w:jc w:val="both"/>
        <w:rPr>
          <w:noProof/>
        </w:rPr>
      </w:pPr>
      <w:r>
        <w:rPr>
          <w:b/>
        </w:rPr>
        <w:t>(2)</w:t>
      </w:r>
      <w:r>
        <w:t xml:space="preserve"> Гаранционните срокове за всяка сграда започват да текат от датата на въвеждането й в експлоатация.</w:t>
      </w:r>
    </w:p>
    <w:p w:rsidR="00B50387" w:rsidRDefault="00B50387" w:rsidP="00B50387">
      <w:pPr>
        <w:ind w:firstLine="708"/>
        <w:jc w:val="both"/>
      </w:pPr>
      <w:r>
        <w:rPr>
          <w:b/>
        </w:rPr>
        <w:t>Чл. 21. (1)</w:t>
      </w:r>
      <w:r>
        <w:t xml:space="preserve"> ВЪЗЛОЖИТЕЛЯТ е длъжен в писмен вид да извести ИЗПЪЛНИТЕЛЯ за възникнали дефекти. </w:t>
      </w:r>
      <w:r>
        <w:rPr>
          <w:lang w:val="ru-RU"/>
        </w:rPr>
        <w:t xml:space="preserve">Претенциите трябва да съдържат подробно и добре обосновано описание на случая и актуалните искания на ВЪЗЛОЖИТЕЛЯ. </w:t>
      </w:r>
      <w:r>
        <w:t>В писмената рекламация се посочва датата на преговорите, на която ще се обсъди основателността на рекламацията, срока и начинът за нейното отстраняване. Рекламацията трябва да бъде изпратена в срок до един ден от установяване на дефекта.</w:t>
      </w:r>
    </w:p>
    <w:p w:rsidR="00B50387" w:rsidRDefault="00B50387" w:rsidP="00B50387">
      <w:pPr>
        <w:pStyle w:val="21"/>
        <w:spacing w:line="240" w:lineRule="auto"/>
        <w:ind w:left="0" w:firstLine="709"/>
        <w:jc w:val="both"/>
        <w:rPr>
          <w:b/>
          <w:i/>
        </w:rPr>
      </w:pPr>
      <w:r>
        <w:rPr>
          <w:i/>
        </w:rPr>
        <w:t>(2)</w:t>
      </w:r>
      <w:r>
        <w:rPr>
          <w:b/>
          <w:i/>
        </w:rPr>
        <w:t xml:space="preserve"> Основателността на претенцията се установява на определената от ВЪЗЛОЖИТЕЛЯ среща чрез двустранно подписан констативен протокол.</w:t>
      </w:r>
    </w:p>
    <w:p w:rsidR="00B50387" w:rsidRDefault="00B50387" w:rsidP="00B50387">
      <w:pPr>
        <w:ind w:firstLine="709"/>
        <w:jc w:val="both"/>
      </w:pPr>
      <w:r>
        <w:rPr>
          <w:b/>
        </w:rPr>
        <w:t>Чл. 22.</w:t>
      </w:r>
      <w:r>
        <w:t xml:space="preserve"> ИЗПЪЛНИТЕЛЯТ отстранява дефектите в минимално необходимия и възможен технологичен срок, определен в протокола по чл.21, ал. 2. Стойността на възстановителните работи е за сметка на ИЗПЪЛНИТЕЛЯ,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 В тези случаи стойността на възстановителните работи е за сметка на ВЪЗЛОЖИТЕЛЯ.</w:t>
      </w:r>
    </w:p>
    <w:p w:rsidR="00B50387" w:rsidRDefault="00B50387" w:rsidP="00B50387">
      <w:pPr>
        <w:jc w:val="both"/>
      </w:pPr>
    </w:p>
    <w:p w:rsidR="00B50387" w:rsidRDefault="00B50387" w:rsidP="00B50387">
      <w:pPr>
        <w:numPr>
          <w:ilvl w:val="0"/>
          <w:numId w:val="28"/>
        </w:numPr>
        <w:jc w:val="center"/>
        <w:rPr>
          <w:b/>
          <w:lang w:val="ru-RU"/>
        </w:rPr>
      </w:pPr>
      <w:r>
        <w:rPr>
          <w:b/>
          <w:noProof/>
        </w:rPr>
        <w:t>П</w:t>
      </w:r>
      <w:r>
        <w:rPr>
          <w:b/>
        </w:rPr>
        <w:t>РЕКРАТЯВАНЕ И РАЗВАЛЯНЕ НА ДОГОВОРА</w:t>
      </w:r>
    </w:p>
    <w:p w:rsidR="00B50387" w:rsidRDefault="00B50387" w:rsidP="00B50387">
      <w:pPr>
        <w:jc w:val="both"/>
        <w:rPr>
          <w:b/>
        </w:rPr>
      </w:pPr>
    </w:p>
    <w:p w:rsidR="00B50387" w:rsidRDefault="00B50387" w:rsidP="00B50387">
      <w:pPr>
        <w:ind w:firstLine="567"/>
        <w:jc w:val="both"/>
      </w:pPr>
      <w:r>
        <w:rPr>
          <w:b/>
        </w:rPr>
        <w:t>Чл. 23</w:t>
      </w:r>
      <w:r>
        <w:rPr>
          <w:b/>
          <w:i/>
          <w:noProof/>
        </w:rPr>
        <w:t>.</w:t>
      </w:r>
      <w:r>
        <w:t xml:space="preserve"> Договорът се прекратява с изпълнение на поетите от страните задължения. </w:t>
      </w:r>
    </w:p>
    <w:p w:rsidR="00B50387" w:rsidRDefault="00B50387" w:rsidP="00B50387">
      <w:pPr>
        <w:ind w:firstLine="567"/>
        <w:jc w:val="both"/>
      </w:pPr>
      <w:r>
        <w:rPr>
          <w:b/>
        </w:rPr>
        <w:t xml:space="preserve">Чл. 24. </w:t>
      </w:r>
      <w:r>
        <w:t>Договорът може да бъде развален от ИЗПЪЛНИТЕЛЯ, в случай че ВЪЗЛОЖИТЕЛЯТ е в забава в срока за изпълнение на което и да негово задължение, включително и парично такова. В този случай, ИЗПЪЛНИТЕЛЯТ изпраща писмено уведомление до ВЪЗЛОЖИТЕЛЯ с покана за доброволно изпълнение в срок до 14 дни от получаване на поканата. В случай, че задължението не бъде изпълнено, договорът се счита за развален и дължимата, неизплатена част от стойността на договора по чл. 7 става предсрочно изискуема.</w:t>
      </w:r>
    </w:p>
    <w:p w:rsidR="00B50387" w:rsidRDefault="00B50387" w:rsidP="00B50387">
      <w:pPr>
        <w:ind w:firstLine="620"/>
        <w:jc w:val="both"/>
        <w:rPr>
          <w:noProof/>
        </w:rPr>
      </w:pPr>
      <w:r>
        <w:rPr>
          <w:b/>
          <w:noProof/>
        </w:rPr>
        <w:t xml:space="preserve">Чл. </w:t>
      </w:r>
      <w:r>
        <w:rPr>
          <w:b/>
          <w:noProof/>
          <w:lang w:val="ru-RU"/>
        </w:rPr>
        <w:t>25</w:t>
      </w:r>
      <w:r>
        <w:rPr>
          <w:b/>
          <w:noProof/>
        </w:rPr>
        <w:t>.</w:t>
      </w:r>
      <w:r>
        <w:rPr>
          <w:noProof/>
        </w:rPr>
        <w:t>В случай, че договора бъде развален преди приключването на дейностите по чл. 1, ал. 2, б. „б” от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Pr>
          <w:i/>
          <w:noProof/>
        </w:rPr>
        <w:t xml:space="preserve">(четиринадесет) </w:t>
      </w:r>
      <w:r>
        <w:rPr>
          <w:noProof/>
        </w:rPr>
        <w:t>дневен срок от датата на разваляне</w:t>
      </w:r>
      <w:r>
        <w:rPr>
          <w:noProof/>
          <w:lang w:val="ru-RU"/>
        </w:rPr>
        <w:t>.</w:t>
      </w:r>
    </w:p>
    <w:p w:rsidR="00B50387" w:rsidRDefault="00B50387" w:rsidP="00B50387">
      <w:pPr>
        <w:ind w:firstLine="620"/>
        <w:jc w:val="both"/>
        <w:rPr>
          <w:noProof/>
        </w:rPr>
      </w:pPr>
      <w:r>
        <w:rPr>
          <w:b/>
          <w:noProof/>
        </w:rPr>
        <w:t xml:space="preserve">Чл. 26. </w:t>
      </w:r>
      <w:r>
        <w:rPr>
          <w:noProof/>
        </w:rPr>
        <w:t xml:space="preserve">При едностранно прекратяване на договора от </w:t>
      </w:r>
      <w:r>
        <w:rPr>
          <w:caps/>
          <w:noProof/>
        </w:rPr>
        <w:t xml:space="preserve">ВЪЗЛОЖИТЕЛЯ </w:t>
      </w:r>
      <w:r>
        <w:rPr>
          <w:noProof/>
        </w:rPr>
        <w:t xml:space="preserve">без вина на </w:t>
      </w:r>
      <w:r>
        <w:rPr>
          <w:caps/>
          <w:noProof/>
        </w:rPr>
        <w:t>ИЗПЪЛНИТЕЛЯ</w:t>
      </w:r>
      <w:r>
        <w:rPr>
          <w:noProof/>
        </w:rPr>
        <w:t xml:space="preserve">, </w:t>
      </w:r>
      <w:r>
        <w:rPr>
          <w:caps/>
          <w:noProof/>
        </w:rPr>
        <w:t>ВЪЗЛОЖИТЕЛЯТ</w:t>
      </w:r>
      <w:r>
        <w:rPr>
          <w:noProof/>
        </w:rPr>
        <w:t xml:space="preserve"> следва да заплати на </w:t>
      </w:r>
      <w:r>
        <w:rPr>
          <w:caps/>
          <w:noProof/>
        </w:rPr>
        <w:t>ИЗПЪЛНИТЕЛЯ</w:t>
      </w:r>
      <w:r>
        <w:rPr>
          <w:noProof/>
        </w:rPr>
        <w:t xml:space="preserve"> изпълненото до момента от предмета на договора и неустойка в размер на 20 % от </w:t>
      </w:r>
      <w:r>
        <w:rPr>
          <w:noProof/>
          <w:lang w:val="ru-RU"/>
        </w:rPr>
        <w:t>цената по чл. 7, ал. 1 от договора</w:t>
      </w:r>
      <w:r>
        <w:rPr>
          <w:noProof/>
        </w:rPr>
        <w:t xml:space="preserve">.  </w:t>
      </w:r>
    </w:p>
    <w:p w:rsidR="00B50387" w:rsidRDefault="00B50387" w:rsidP="00B50387">
      <w:pPr>
        <w:ind w:left="1260" w:hanging="640"/>
        <w:jc w:val="both"/>
        <w:rPr>
          <w:b/>
        </w:rPr>
      </w:pPr>
    </w:p>
    <w:p w:rsidR="00B50387" w:rsidRDefault="00B50387" w:rsidP="00B50387">
      <w:pPr>
        <w:numPr>
          <w:ilvl w:val="0"/>
          <w:numId w:val="28"/>
        </w:numPr>
        <w:jc w:val="center"/>
        <w:rPr>
          <w:b/>
          <w:lang w:val="ru-RU"/>
        </w:rPr>
      </w:pPr>
      <w:r>
        <w:rPr>
          <w:b/>
        </w:rPr>
        <w:t>ОТГОВОРНОСТИ ПРИ НЕИЗПЪЛНЕНИЕ НА ДОГОВОРНИТЕ ЗАДЪЛЖЕНИЯ</w:t>
      </w:r>
    </w:p>
    <w:p w:rsidR="00B50387" w:rsidRDefault="00B50387" w:rsidP="00B50387">
      <w:pPr>
        <w:jc w:val="both"/>
      </w:pPr>
    </w:p>
    <w:p w:rsidR="00B50387" w:rsidRDefault="00B50387" w:rsidP="00B50387">
      <w:pPr>
        <w:ind w:firstLine="720"/>
        <w:jc w:val="both"/>
      </w:pPr>
      <w:r>
        <w:rPr>
          <w:b/>
        </w:rPr>
        <w:t xml:space="preserve">Чл. </w:t>
      </w:r>
      <w:r>
        <w:rPr>
          <w:b/>
          <w:noProof/>
        </w:rPr>
        <w:t>27.</w:t>
      </w:r>
      <w:r>
        <w:t xml:space="preserve"> Страните носят имуществена</w:t>
      </w:r>
      <w:r>
        <w:rPr>
          <w:noProof/>
        </w:rPr>
        <w:t xml:space="preserve"> отговорност за пълно неизпълнение, за забавено </w:t>
      </w:r>
      <w:r>
        <w:t>или лошо изпълнение на</w:t>
      </w:r>
      <w:r>
        <w:rPr>
          <w:noProof/>
        </w:rPr>
        <w:t xml:space="preserve"> поетите с този договор задължения.</w:t>
      </w:r>
    </w:p>
    <w:p w:rsidR="00B50387" w:rsidRDefault="00B50387" w:rsidP="00B50387">
      <w:pPr>
        <w:ind w:firstLine="720"/>
        <w:jc w:val="both"/>
      </w:pPr>
      <w:r>
        <w:rPr>
          <w:b/>
        </w:rPr>
        <w:lastRenderedPageBreak/>
        <w:t>Чл. 28.</w:t>
      </w:r>
      <w:r>
        <w:t xml:space="preserve"> (1) При неизпълнение на задълженията си по отношение на сроковете по </w:t>
      </w:r>
      <w:r>
        <w:rPr>
          <w:noProof/>
        </w:rPr>
        <w:t xml:space="preserve">чл. 10 с просрочие до 30 (тридесет) дни, </w:t>
      </w:r>
      <w:r>
        <w:t>ИЗПЪЛНИТЕЛЯТ дължи на ВЪЗЛОЖИТЕЛЯ неустойка в размер на</w:t>
      </w:r>
      <w:r>
        <w:rPr>
          <w:noProof/>
        </w:rPr>
        <w:t xml:space="preserve"> 0</w:t>
      </w:r>
      <w:r>
        <w:t xml:space="preserve">,5 </w:t>
      </w:r>
      <w:r>
        <w:rPr>
          <w:noProof/>
        </w:rPr>
        <w:t>%</w:t>
      </w:r>
      <w:r>
        <w:t xml:space="preserve"> (нула цяло и пет десети процента) от стойността на неизпълнените енергоефективни мероприятия и съпътстващите строително-ремонтни работи, за всеки просрочен ден. </w:t>
      </w:r>
    </w:p>
    <w:p w:rsidR="00B50387" w:rsidRDefault="00B50387" w:rsidP="00B50387">
      <w:pPr>
        <w:pStyle w:val="a8"/>
        <w:numPr>
          <w:ilvl w:val="0"/>
          <w:numId w:val="27"/>
        </w:numPr>
        <w:jc w:val="both"/>
      </w:pPr>
      <w:r>
        <w:t>В случай, че забавата в сроковете за изпълнение продължи повече от 30 (тридесет) дни, ИЗПЪЛНИТЕЛЯТ дължи на ВЪЗЛОЖИТЕЛЯ неустойка в размер на законната лихва за забава върху неизпълнените енергоефективни мероприятия, за всеки просрочен ден след 30-ят.</w:t>
      </w:r>
    </w:p>
    <w:p w:rsidR="00B50387" w:rsidRDefault="00B50387" w:rsidP="00B50387">
      <w:pPr>
        <w:ind w:firstLine="720"/>
        <w:jc w:val="both"/>
      </w:pPr>
      <w:r>
        <w:rPr>
          <w:b/>
        </w:rPr>
        <w:t xml:space="preserve">Чл. 29. </w:t>
      </w:r>
      <w:r>
        <w:rPr>
          <w:b/>
          <w:lang w:val="ru-RU"/>
        </w:rPr>
        <w:t xml:space="preserve">(1) </w:t>
      </w:r>
      <w:r>
        <w:t>При забава на плащанията по настоящия договор, продължила до 30  (тридесет) дни ВЪЗЛОЖИТЕЛЯТ дължи на ИЗПЪЛНИТЕЛЯ неустойка в размер на 0,5 % (нула цяло и пет десети процента) от стойността на неизплатената сума, за всеки ден забава.</w:t>
      </w:r>
    </w:p>
    <w:p w:rsidR="00B50387" w:rsidRDefault="00B50387" w:rsidP="00B50387">
      <w:pPr>
        <w:ind w:firstLine="720"/>
        <w:jc w:val="both"/>
      </w:pPr>
      <w:r>
        <w:rPr>
          <w:b/>
        </w:rPr>
        <w:t>(2)</w:t>
      </w:r>
      <w:r>
        <w:t xml:space="preserve"> В случай, че забавата на плащанията, продължи повече от 30 дни, освен неустойката по ал.1, ВЪЗЛОЖИТЕЛЯТ дължи на ИЗПЪЛНИТЕЛЯ и неустойка в размер на законната лихва за забава върху неизплатената сума, за всеки просрочен ден след 30-ият.</w:t>
      </w:r>
    </w:p>
    <w:p w:rsidR="00B50387" w:rsidRDefault="00B50387" w:rsidP="00B50387">
      <w:pPr>
        <w:jc w:val="both"/>
        <w:rPr>
          <w:noProof/>
        </w:rPr>
      </w:pPr>
    </w:p>
    <w:p w:rsidR="00B50387" w:rsidRDefault="00B50387" w:rsidP="00B50387">
      <w:pPr>
        <w:ind w:left="720"/>
        <w:jc w:val="center"/>
        <w:rPr>
          <w:b/>
        </w:rPr>
      </w:pPr>
      <w:r>
        <w:rPr>
          <w:b/>
        </w:rPr>
        <w:t>XII. НЕПРЕОДОЛИМА СИЛА</w:t>
      </w:r>
    </w:p>
    <w:p w:rsidR="00B50387" w:rsidRDefault="00B50387" w:rsidP="00B50387"/>
    <w:p w:rsidR="00B50387" w:rsidRDefault="00B50387" w:rsidP="00B50387">
      <w:pPr>
        <w:jc w:val="both"/>
        <w:rPr>
          <w:lang w:val="ru-RU"/>
        </w:rPr>
      </w:pPr>
      <w:r>
        <w:rPr>
          <w:lang w:val="ru-RU"/>
        </w:rPr>
        <w:tab/>
      </w:r>
      <w:r>
        <w:rPr>
          <w:b/>
          <w:lang w:val="ru-RU"/>
        </w:rPr>
        <w:t xml:space="preserve">Чл. </w:t>
      </w:r>
      <w:r>
        <w:rPr>
          <w:b/>
        </w:rPr>
        <w:t>30</w:t>
      </w:r>
      <w:r>
        <w:rPr>
          <w:b/>
          <w:lang w:val="ru-RU"/>
        </w:rPr>
        <w:t>.</w:t>
      </w:r>
      <w:r>
        <w:rPr>
          <w:lang w:val="ru-RU"/>
        </w:rPr>
        <w:t xml:space="preserve"> 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Pr>
          <w:noProof/>
        </w:rPr>
        <w:t>7</w:t>
      </w:r>
      <w:r>
        <w:rPr>
          <w:noProof/>
          <w:lang w:val="ru-RU"/>
        </w:rPr>
        <w:t>-</w:t>
      </w:r>
      <w:r>
        <w:rPr>
          <w:lang w:val="ru-RU"/>
        </w:rPr>
        <w:t xml:space="preserve"> дневен срок писмено да уведоми другата страна за това.</w:t>
      </w:r>
    </w:p>
    <w:p w:rsidR="00B50387" w:rsidRDefault="00B50387" w:rsidP="00B50387">
      <w:pPr>
        <w:jc w:val="both"/>
        <w:rPr>
          <w:lang w:val="ru-RU"/>
        </w:rPr>
      </w:pPr>
      <w:r>
        <w:rPr>
          <w:lang w:val="ru-RU"/>
        </w:rPr>
        <w:tab/>
      </w:r>
      <w:r>
        <w:rPr>
          <w:b/>
          <w:lang w:val="ru-RU"/>
        </w:rPr>
        <w:t xml:space="preserve">Чл. </w:t>
      </w:r>
      <w:r>
        <w:rPr>
          <w:b/>
        </w:rPr>
        <w:t>31</w:t>
      </w:r>
      <w:r>
        <w:rPr>
          <w:b/>
          <w:lang w:val="ru-RU"/>
        </w:rPr>
        <w:t xml:space="preserve">. </w:t>
      </w:r>
      <w:r>
        <w:rPr>
          <w:lang w:val="ru-RU"/>
        </w:rPr>
        <w:t xml:space="preserve">Наличието на непреодолима сила подлежи на потвърждаване от </w:t>
      </w:r>
      <w:r>
        <w:t>съответен компетентен орган</w:t>
      </w:r>
      <w:r>
        <w:rPr>
          <w:lang w:val="ru-RU"/>
        </w:rPr>
        <w:t>.</w:t>
      </w:r>
    </w:p>
    <w:p w:rsidR="00B50387" w:rsidRDefault="00B50387" w:rsidP="00B50387">
      <w:pPr>
        <w:jc w:val="both"/>
        <w:rPr>
          <w:lang w:val="ru-RU"/>
        </w:rPr>
      </w:pPr>
      <w:r>
        <w:rPr>
          <w:lang w:val="ru-RU"/>
        </w:rPr>
        <w:tab/>
      </w:r>
      <w:r>
        <w:rPr>
          <w:b/>
          <w:lang w:val="ru-RU"/>
        </w:rPr>
        <w:t>Чл. 32.</w:t>
      </w:r>
      <w:r>
        <w:rPr>
          <w:lang w:val="ru-RU"/>
        </w:rPr>
        <w:t xml:space="preserve"> Докато трае непреодолимата сила, изпълнението на задълженията и на свързаните с тях насрещни задължения се спира и срокът на договора се удължава с времето, през което с била налице непреодолимата сила.</w:t>
      </w:r>
    </w:p>
    <w:p w:rsidR="00B50387" w:rsidRDefault="00B50387" w:rsidP="00B50387">
      <w:pPr>
        <w:jc w:val="both"/>
        <w:rPr>
          <w:lang w:val="ru-RU"/>
        </w:rPr>
      </w:pPr>
      <w:r>
        <w:rPr>
          <w:lang w:val="ru-RU"/>
        </w:rPr>
        <w:tab/>
      </w:r>
      <w:r>
        <w:rPr>
          <w:b/>
          <w:lang w:val="ru-RU"/>
        </w:rPr>
        <w:t>Чл.  33.</w:t>
      </w:r>
      <w:r>
        <w:rPr>
          <w:lang w:val="ru-RU"/>
        </w:rPr>
        <w:t xml:space="preserve">  Когато непреодолимата сила продължи повече от</w:t>
      </w:r>
      <w:r>
        <w:rPr>
          <w:noProof/>
          <w:lang w:val="ru-RU"/>
        </w:rPr>
        <w:t xml:space="preserve"> 45</w:t>
      </w:r>
      <w:r>
        <w:rPr>
          <w:lang w:val="ru-RU"/>
        </w:rPr>
        <w:t xml:space="preserve"> дни, всяка</w:t>
      </w:r>
      <w:r>
        <w:rPr>
          <w:noProof/>
          <w:lang w:val="ru-RU"/>
        </w:rPr>
        <w:t xml:space="preserve"> от</w:t>
      </w:r>
      <w:r>
        <w:rPr>
          <w:lang w:val="ru-RU"/>
        </w:rPr>
        <w:t>страните може да поиска договорът да бъде прекратен, като отношенията между двете страни се уреждат по реда на чл. 25 от договора.</w:t>
      </w:r>
    </w:p>
    <w:p w:rsidR="00B50387" w:rsidRDefault="00B50387" w:rsidP="00B50387">
      <w:pPr>
        <w:jc w:val="both"/>
        <w:rPr>
          <w:b/>
          <w:noProof/>
          <w:lang w:val="en-US"/>
        </w:rPr>
      </w:pPr>
    </w:p>
    <w:p w:rsidR="00B50387" w:rsidRDefault="00B50387" w:rsidP="00B50387">
      <w:pPr>
        <w:numPr>
          <w:ilvl w:val="0"/>
          <w:numId w:val="29"/>
        </w:numPr>
        <w:jc w:val="center"/>
        <w:rPr>
          <w:b/>
          <w:lang w:val="ru-RU"/>
        </w:rPr>
      </w:pPr>
      <w:r>
        <w:rPr>
          <w:b/>
        </w:rPr>
        <w:t>КОРЕСПОНДЕНЦИЯ</w:t>
      </w:r>
    </w:p>
    <w:p w:rsidR="00B50387" w:rsidRDefault="00B50387" w:rsidP="00B50387">
      <w:pPr>
        <w:jc w:val="both"/>
        <w:rPr>
          <w:b/>
        </w:rPr>
      </w:pPr>
    </w:p>
    <w:p w:rsidR="00B50387" w:rsidRPr="00537E11" w:rsidRDefault="00B50387" w:rsidP="00B50387">
      <w:pPr>
        <w:tabs>
          <w:tab w:val="left" w:pos="3015"/>
        </w:tabs>
      </w:pPr>
      <w:r>
        <w:tab/>
      </w:r>
    </w:p>
    <w:p w:rsidR="00B50387" w:rsidRDefault="00B50387" w:rsidP="00B50387">
      <w:pPr>
        <w:ind w:firstLine="720"/>
        <w:jc w:val="both"/>
        <w:rPr>
          <w:noProof/>
        </w:rPr>
      </w:pPr>
      <w:r>
        <w:rPr>
          <w:b/>
        </w:rPr>
        <w:t>Чл. 34.</w:t>
      </w:r>
      <w:r>
        <w:t xml:space="preserve"> Всички документи, съобщения и др. книжа,</w:t>
      </w:r>
      <w:r>
        <w:rPr>
          <w:noProof/>
        </w:rPr>
        <w:t xml:space="preserve"> както</w:t>
      </w:r>
      <w:r>
        <w:t xml:space="preserve"> и комуникациите между двете страни ще бъдат осъществявани</w:t>
      </w:r>
      <w:r>
        <w:rPr>
          <w:noProof/>
        </w:rPr>
        <w:t xml:space="preserve"> на</w:t>
      </w:r>
      <w:r>
        <w:t xml:space="preserve"> следните</w:t>
      </w:r>
      <w:r>
        <w:rPr>
          <w:noProof/>
        </w:rPr>
        <w:t xml:space="preserve"> адреси:</w:t>
      </w:r>
    </w:p>
    <w:p w:rsidR="00B50387" w:rsidRDefault="00B50387" w:rsidP="00B50387">
      <w:pPr>
        <w:ind w:firstLine="720"/>
        <w:jc w:val="both"/>
        <w:rPr>
          <w:noProof/>
        </w:rPr>
      </w:pPr>
    </w:p>
    <w:p w:rsidR="00B50387" w:rsidRDefault="00B50387" w:rsidP="00B50387">
      <w:pPr>
        <w:ind w:firstLine="720"/>
        <w:jc w:val="both"/>
        <w:rPr>
          <w:noProof/>
        </w:rPr>
      </w:pPr>
      <w:r>
        <w:t>ВЪЗЛОЖИТЕЛ:</w:t>
      </w:r>
    </w:p>
    <w:p w:rsidR="00B50387" w:rsidRDefault="00B50387" w:rsidP="00B50387">
      <w:r>
        <w:tab/>
        <w:t>Адрес: ……………….</w:t>
      </w:r>
    </w:p>
    <w:p w:rsidR="00B50387" w:rsidRDefault="00B50387" w:rsidP="00B50387">
      <w:r>
        <w:tab/>
        <w:t>Факс: …………………..</w:t>
      </w:r>
    </w:p>
    <w:p w:rsidR="00B50387" w:rsidRDefault="00B50387" w:rsidP="00B50387">
      <w:r>
        <w:tab/>
        <w:t>тел.: ………………………</w:t>
      </w:r>
    </w:p>
    <w:p w:rsidR="00B50387" w:rsidRDefault="00B50387" w:rsidP="00B50387">
      <w:r>
        <w:tab/>
      </w:r>
      <w:r>
        <w:rPr>
          <w:noProof/>
        </w:rPr>
        <w:t xml:space="preserve">E-mail: </w:t>
      </w:r>
      <w:r>
        <w:t>…………………….</w:t>
      </w:r>
    </w:p>
    <w:p w:rsidR="00B50387" w:rsidRDefault="00B50387" w:rsidP="00B50387">
      <w:pPr>
        <w:ind w:firstLine="708"/>
        <w:jc w:val="both"/>
        <w:rPr>
          <w:noProof/>
          <w:lang w:val="ru-RU"/>
        </w:rPr>
      </w:pPr>
      <w:r>
        <w:rPr>
          <w:noProof/>
        </w:rPr>
        <w:t xml:space="preserve">Банка: </w:t>
      </w:r>
      <w:r>
        <w:rPr>
          <w:noProof/>
          <w:lang w:val="ru-RU"/>
        </w:rPr>
        <w:t>……………</w:t>
      </w:r>
    </w:p>
    <w:p w:rsidR="00B50387" w:rsidRDefault="00B50387" w:rsidP="00B50387">
      <w:pPr>
        <w:ind w:firstLine="708"/>
        <w:jc w:val="both"/>
        <w:rPr>
          <w:noProof/>
        </w:rPr>
      </w:pPr>
      <w:r>
        <w:rPr>
          <w:noProof/>
        </w:rPr>
        <w:t xml:space="preserve">IBAN: </w:t>
      </w:r>
      <w:r>
        <w:rPr>
          <w:lang w:val="ru-RU"/>
        </w:rPr>
        <w:t>…………..</w:t>
      </w:r>
    </w:p>
    <w:p w:rsidR="00B50387" w:rsidRDefault="00B50387" w:rsidP="00B50387">
      <w:pPr>
        <w:ind w:firstLine="708"/>
        <w:jc w:val="both"/>
        <w:rPr>
          <w:noProof/>
        </w:rPr>
      </w:pPr>
      <w:r>
        <w:rPr>
          <w:noProof/>
        </w:rPr>
        <w:t xml:space="preserve">BIC: </w:t>
      </w:r>
      <w:r>
        <w:rPr>
          <w:bCs/>
          <w:color w:val="000000"/>
          <w:lang w:val="ru-RU"/>
        </w:rPr>
        <w:t>………………</w:t>
      </w:r>
    </w:p>
    <w:p w:rsidR="00B50387" w:rsidRDefault="00B50387" w:rsidP="00B50387">
      <w:pPr>
        <w:rPr>
          <w:noProof/>
          <w:lang w:val="ru-RU"/>
        </w:rPr>
      </w:pPr>
      <w:r>
        <w:tab/>
      </w:r>
      <w:r>
        <w:rPr>
          <w:noProof/>
        </w:rPr>
        <w:t xml:space="preserve">Лице, отговарящо за реализирането на инженеринга е: </w:t>
      </w:r>
      <w:r>
        <w:rPr>
          <w:noProof/>
          <w:lang w:val="ru-RU"/>
        </w:rPr>
        <w:t>………………………..</w:t>
      </w:r>
    </w:p>
    <w:p w:rsidR="00B50387" w:rsidRDefault="00B50387" w:rsidP="00B50387">
      <w:pPr>
        <w:rPr>
          <w:lang w:val="ru-RU"/>
        </w:rPr>
      </w:pPr>
    </w:p>
    <w:p w:rsidR="00B50387" w:rsidRDefault="00B50387" w:rsidP="00B50387"/>
    <w:p w:rsidR="00B50387" w:rsidRDefault="00B50387" w:rsidP="00B50387">
      <w:r>
        <w:tab/>
        <w:t>ИЗПЪЛНИТЕЛ:</w:t>
      </w:r>
    </w:p>
    <w:p w:rsidR="00B50387" w:rsidRDefault="00B50387" w:rsidP="00B50387">
      <w:pPr>
        <w:ind w:firstLine="708"/>
        <w:jc w:val="both"/>
      </w:pPr>
      <w:r>
        <w:t>Адрес: ...............................</w:t>
      </w:r>
    </w:p>
    <w:p w:rsidR="00B50387" w:rsidRDefault="00B50387" w:rsidP="00B50387">
      <w:pPr>
        <w:ind w:firstLine="708"/>
        <w:jc w:val="both"/>
      </w:pPr>
      <w:r>
        <w:t>Факс: ........................................</w:t>
      </w:r>
    </w:p>
    <w:p w:rsidR="00B50387" w:rsidRDefault="00B50387" w:rsidP="00B50387">
      <w:pPr>
        <w:ind w:firstLine="708"/>
        <w:jc w:val="both"/>
      </w:pPr>
      <w:r>
        <w:t>тел.: ........................................</w:t>
      </w:r>
    </w:p>
    <w:p w:rsidR="00B50387" w:rsidRDefault="00B50387" w:rsidP="00B50387">
      <w:pPr>
        <w:ind w:firstLine="708"/>
        <w:jc w:val="both"/>
        <w:rPr>
          <w:noProof/>
        </w:rPr>
      </w:pPr>
      <w:r>
        <w:rPr>
          <w:noProof/>
        </w:rPr>
        <w:t xml:space="preserve">E-mail: ............................ </w:t>
      </w:r>
    </w:p>
    <w:p w:rsidR="00B50387" w:rsidRDefault="00B50387" w:rsidP="00B50387">
      <w:pPr>
        <w:ind w:firstLine="708"/>
        <w:jc w:val="both"/>
        <w:rPr>
          <w:noProof/>
        </w:rPr>
      </w:pPr>
      <w:r>
        <w:rPr>
          <w:noProof/>
        </w:rPr>
        <w:t>Банка: ...............................................</w:t>
      </w:r>
    </w:p>
    <w:p w:rsidR="00B50387" w:rsidRDefault="00B50387" w:rsidP="00B50387">
      <w:pPr>
        <w:ind w:firstLine="708"/>
        <w:jc w:val="both"/>
        <w:rPr>
          <w:noProof/>
        </w:rPr>
      </w:pPr>
      <w:r>
        <w:rPr>
          <w:noProof/>
        </w:rPr>
        <w:t xml:space="preserve">IBAN: </w:t>
      </w:r>
      <w:r>
        <w:t>..............................................</w:t>
      </w:r>
    </w:p>
    <w:p w:rsidR="00B50387" w:rsidRDefault="00B50387" w:rsidP="00B50387">
      <w:pPr>
        <w:ind w:firstLine="708"/>
        <w:jc w:val="both"/>
        <w:rPr>
          <w:noProof/>
        </w:rPr>
      </w:pPr>
      <w:r>
        <w:rPr>
          <w:noProof/>
        </w:rPr>
        <w:t xml:space="preserve">BIC: </w:t>
      </w:r>
      <w:r>
        <w:rPr>
          <w:bCs/>
          <w:color w:val="000000"/>
        </w:rPr>
        <w:t>..................................................</w:t>
      </w:r>
    </w:p>
    <w:p w:rsidR="00B50387" w:rsidRDefault="00B50387" w:rsidP="00B50387">
      <w:pPr>
        <w:ind w:firstLine="708"/>
        <w:jc w:val="both"/>
        <w:rPr>
          <w:noProof/>
        </w:rPr>
      </w:pPr>
      <w:r>
        <w:rPr>
          <w:noProof/>
        </w:rPr>
        <w:t xml:space="preserve">Лице, отговарящо за реализирането на инженеринга е: </w:t>
      </w:r>
      <w:r>
        <w:rPr>
          <w:noProof/>
          <w:lang w:val="ru-RU"/>
        </w:rPr>
        <w:t>………………………..</w:t>
      </w:r>
    </w:p>
    <w:p w:rsidR="00B50387" w:rsidRDefault="00B50387" w:rsidP="00B50387">
      <w:pPr>
        <w:ind w:firstLine="708"/>
        <w:jc w:val="both"/>
      </w:pPr>
    </w:p>
    <w:p w:rsidR="00B50387" w:rsidRDefault="00B50387" w:rsidP="00B50387">
      <w:pPr>
        <w:ind w:firstLine="708"/>
        <w:jc w:val="both"/>
      </w:pPr>
    </w:p>
    <w:p w:rsidR="00B50387" w:rsidRDefault="00B50387" w:rsidP="00B50387">
      <w:pPr>
        <w:ind w:left="720"/>
        <w:jc w:val="center"/>
        <w:rPr>
          <w:b/>
          <w:lang w:val="ru-RU"/>
        </w:rPr>
      </w:pPr>
      <w:r>
        <w:rPr>
          <w:b/>
        </w:rPr>
        <w:t>XIV. ЗАКЛЮЧИТЕЛНИ РАЗПОРЕДБИ</w:t>
      </w:r>
    </w:p>
    <w:p w:rsidR="00B50387" w:rsidRDefault="00B50387" w:rsidP="00B50387">
      <w:pPr>
        <w:pStyle w:val="FR1"/>
        <w:spacing w:before="0"/>
        <w:ind w:firstLine="720"/>
        <w:jc w:val="both"/>
        <w:rPr>
          <w:b/>
          <w:caps/>
          <w:sz w:val="24"/>
          <w:szCs w:val="24"/>
        </w:rPr>
      </w:pPr>
    </w:p>
    <w:p w:rsidR="00B50387" w:rsidRDefault="00B50387" w:rsidP="00B50387">
      <w:pPr>
        <w:pStyle w:val="FR1"/>
        <w:spacing w:before="0"/>
        <w:jc w:val="both"/>
        <w:rPr>
          <w:sz w:val="24"/>
          <w:szCs w:val="24"/>
        </w:rPr>
      </w:pPr>
      <w:r>
        <w:rPr>
          <w:b/>
          <w:caps/>
          <w:sz w:val="24"/>
          <w:szCs w:val="24"/>
        </w:rPr>
        <w:tab/>
      </w:r>
      <w:r>
        <w:rPr>
          <w:b/>
          <w:noProof/>
          <w:sz w:val="24"/>
          <w:szCs w:val="24"/>
        </w:rPr>
        <w:t>Чл. 35.</w:t>
      </w:r>
      <w:r>
        <w:rPr>
          <w:sz w:val="24"/>
          <w:szCs w:val="24"/>
        </w:rPr>
        <w:t>Страните по</w:t>
      </w:r>
      <w:r>
        <w:rPr>
          <w:noProof/>
          <w:sz w:val="24"/>
          <w:szCs w:val="24"/>
        </w:rPr>
        <w:t xml:space="preserve"> настоящия договор се съгласяват, че при възникване</w:t>
      </w:r>
      <w:r>
        <w:rPr>
          <w:sz w:val="24"/>
          <w:szCs w:val="24"/>
        </w:rPr>
        <w:t xml:space="preserve"> на обстоятелства,</w:t>
      </w:r>
      <w:r>
        <w:rPr>
          <w:noProof/>
          <w:sz w:val="24"/>
          <w:szCs w:val="24"/>
        </w:rPr>
        <w:t xml:space="preserve"> които те</w:t>
      </w:r>
      <w:r>
        <w:rPr>
          <w:sz w:val="24"/>
          <w:szCs w:val="24"/>
        </w:rPr>
        <w:t xml:space="preserve"> не</w:t>
      </w:r>
      <w:r>
        <w:rPr>
          <w:noProof/>
          <w:sz w:val="24"/>
          <w:szCs w:val="24"/>
        </w:rPr>
        <w:t xml:space="preserve"> са могли да предвидят към момента</w:t>
      </w:r>
      <w:r>
        <w:rPr>
          <w:sz w:val="24"/>
          <w:szCs w:val="24"/>
        </w:rPr>
        <w:t xml:space="preserve"> на сключване на</w:t>
      </w:r>
      <w:r>
        <w:rPr>
          <w:noProof/>
          <w:sz w:val="24"/>
          <w:szCs w:val="24"/>
        </w:rPr>
        <w:t xml:space="preserve"> договора</w:t>
      </w:r>
      <w:r>
        <w:rPr>
          <w:sz w:val="24"/>
          <w:szCs w:val="24"/>
        </w:rPr>
        <w:t xml:space="preserve"> или към</w:t>
      </w:r>
      <w:r>
        <w:rPr>
          <w:noProof/>
          <w:sz w:val="24"/>
          <w:szCs w:val="24"/>
        </w:rPr>
        <w:t xml:space="preserve"> момента на изготвяне и съгласуване</w:t>
      </w:r>
      <w:r>
        <w:rPr>
          <w:sz w:val="24"/>
          <w:szCs w:val="24"/>
        </w:rPr>
        <w:t xml:space="preserve"> на приложенията към него,</w:t>
      </w:r>
      <w:r>
        <w:rPr>
          <w:noProof/>
          <w:sz w:val="24"/>
          <w:szCs w:val="24"/>
        </w:rPr>
        <w:t xml:space="preserve"> които</w:t>
      </w:r>
      <w:r>
        <w:rPr>
          <w:sz w:val="24"/>
          <w:szCs w:val="24"/>
        </w:rPr>
        <w:t xml:space="preserve"> могат</w:t>
      </w:r>
      <w:r>
        <w:rPr>
          <w:noProof/>
          <w:sz w:val="24"/>
          <w:szCs w:val="24"/>
        </w:rPr>
        <w:t xml:space="preserve"> да повлияят отрицателно върху крайния </w:t>
      </w:r>
      <w:r>
        <w:rPr>
          <w:sz w:val="24"/>
          <w:szCs w:val="24"/>
        </w:rPr>
        <w:t>резултат на</w:t>
      </w:r>
      <w:r>
        <w:rPr>
          <w:noProof/>
          <w:sz w:val="24"/>
          <w:szCs w:val="24"/>
        </w:rPr>
        <w:t xml:space="preserve"> договора, всяка от</w:t>
      </w:r>
      <w:r>
        <w:rPr>
          <w:sz w:val="24"/>
          <w:szCs w:val="24"/>
        </w:rPr>
        <w:t xml:space="preserve"> тях</w:t>
      </w:r>
      <w:r>
        <w:rPr>
          <w:noProof/>
          <w:sz w:val="24"/>
          <w:szCs w:val="24"/>
        </w:rPr>
        <w:t xml:space="preserve"> може да поиска съответно адаптиране</w:t>
      </w:r>
      <w:r>
        <w:rPr>
          <w:sz w:val="24"/>
          <w:szCs w:val="24"/>
        </w:rPr>
        <w:t xml:space="preserve"> на договора.Страните</w:t>
      </w:r>
      <w:r>
        <w:rPr>
          <w:noProof/>
          <w:sz w:val="24"/>
          <w:szCs w:val="24"/>
        </w:rPr>
        <w:t xml:space="preserve"> се задължават да действат добросъвестно и изключително в </w:t>
      </w:r>
      <w:r>
        <w:rPr>
          <w:sz w:val="24"/>
          <w:szCs w:val="24"/>
        </w:rPr>
        <w:t>интерес на</w:t>
      </w:r>
      <w:r>
        <w:rPr>
          <w:noProof/>
          <w:sz w:val="24"/>
          <w:szCs w:val="24"/>
        </w:rPr>
        <w:t xml:space="preserve"> постигането</w:t>
      </w:r>
      <w:r>
        <w:rPr>
          <w:sz w:val="24"/>
          <w:szCs w:val="24"/>
        </w:rPr>
        <w:t xml:space="preserve"> на</w:t>
      </w:r>
      <w:r>
        <w:rPr>
          <w:noProof/>
          <w:sz w:val="24"/>
          <w:szCs w:val="24"/>
        </w:rPr>
        <w:t xml:space="preserve"> целите</w:t>
      </w:r>
      <w:r>
        <w:rPr>
          <w:sz w:val="24"/>
          <w:szCs w:val="24"/>
        </w:rPr>
        <w:t xml:space="preserve"> на</w:t>
      </w:r>
      <w:r>
        <w:rPr>
          <w:noProof/>
          <w:sz w:val="24"/>
          <w:szCs w:val="24"/>
        </w:rPr>
        <w:t xml:space="preserve"> договора.</w:t>
      </w:r>
    </w:p>
    <w:p w:rsidR="00B50387" w:rsidRDefault="00B50387" w:rsidP="00B50387">
      <w:pPr>
        <w:ind w:firstLine="720"/>
        <w:jc w:val="both"/>
      </w:pPr>
      <w:r>
        <w:rPr>
          <w:b/>
        </w:rPr>
        <w:t xml:space="preserve">Чл. </w:t>
      </w:r>
      <w:r>
        <w:rPr>
          <w:b/>
          <w:lang w:val="ru-RU"/>
        </w:rPr>
        <w:t>36</w:t>
      </w:r>
      <w:r>
        <w:rPr>
          <w:b/>
        </w:rPr>
        <w:t>. (1)</w:t>
      </w:r>
      <w:r>
        <w:t xml:space="preserve"> Всички спорове по настоящия договор се решават от страните с подписване на писмени споразумения между тях.</w:t>
      </w:r>
    </w:p>
    <w:p w:rsidR="00B50387" w:rsidRDefault="00B50387" w:rsidP="00B50387">
      <w:pPr>
        <w:ind w:firstLine="720"/>
        <w:jc w:val="both"/>
      </w:pPr>
      <w:r>
        <w:rPr>
          <w:b/>
        </w:rPr>
        <w:t>(2)</w:t>
      </w:r>
      <w:r>
        <w:t xml:space="preserve"> В случаи, че не бъдат постигнати такива</w:t>
      </w:r>
      <w:r>
        <w:rPr>
          <w:noProof/>
        </w:rPr>
        <w:t xml:space="preserve"> споразумения,</w:t>
      </w:r>
      <w:r>
        <w:t xml:space="preserve"> споровете между страните по настоящия</w:t>
      </w:r>
      <w:r>
        <w:rPr>
          <w:noProof/>
        </w:rPr>
        <w:t xml:space="preserve"> договор,</w:t>
      </w:r>
      <w:r>
        <w:t xml:space="preserve"> включително и</w:t>
      </w:r>
      <w:r>
        <w:rPr>
          <w:noProof/>
        </w:rPr>
        <w:t xml:space="preserve"> споровете,</w:t>
      </w:r>
      <w:r>
        <w:t xml:space="preserve"> породени или отнасящи се до тълкуване, недействителност,</w:t>
      </w:r>
      <w:r>
        <w:rPr>
          <w:noProof/>
        </w:rPr>
        <w:t xml:space="preserve"> неизпълнение или прекратяване</w:t>
      </w:r>
      <w:r>
        <w:t xml:space="preserve"> на договора, се решават в съответствие</w:t>
      </w:r>
      <w:r>
        <w:rPr>
          <w:noProof/>
        </w:rPr>
        <w:t xml:space="preserve"> със действащото</w:t>
      </w:r>
      <w:r>
        <w:t xml:space="preserve"> законодателство на Република България.</w:t>
      </w:r>
    </w:p>
    <w:p w:rsidR="00B50387" w:rsidRDefault="00B50387" w:rsidP="00B50387">
      <w:pPr>
        <w:ind w:firstLine="720"/>
        <w:jc w:val="both"/>
      </w:pPr>
      <w:r>
        <w:rPr>
          <w:b/>
        </w:rPr>
        <w:t xml:space="preserve">Чл. </w:t>
      </w:r>
      <w:r>
        <w:rPr>
          <w:b/>
          <w:lang w:val="ru-RU"/>
        </w:rPr>
        <w:t>37</w:t>
      </w:r>
      <w:r>
        <w:rPr>
          <w:b/>
        </w:rPr>
        <w:t>.</w:t>
      </w:r>
      <w:r>
        <w:t>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B50387" w:rsidRDefault="00B50387" w:rsidP="00B50387">
      <w:pPr>
        <w:ind w:firstLine="720"/>
        <w:jc w:val="both"/>
      </w:pPr>
      <w:r>
        <w:rPr>
          <w:b/>
        </w:rPr>
        <w:t xml:space="preserve">Чл. 38. </w:t>
      </w:r>
      <w:r>
        <w:t>Неразделна част от договора са приложенията, упоменати в него:</w:t>
      </w:r>
    </w:p>
    <w:p w:rsidR="00B50387" w:rsidRDefault="00B50387" w:rsidP="00B50387">
      <w:pPr>
        <w:ind w:firstLine="720"/>
        <w:jc w:val="both"/>
      </w:pPr>
    </w:p>
    <w:p w:rsidR="00B50387" w:rsidRDefault="00B50387" w:rsidP="00B50387">
      <w:pPr>
        <w:ind w:firstLine="709"/>
        <w:jc w:val="both"/>
        <w:rPr>
          <w:noProof/>
        </w:rPr>
      </w:pPr>
      <w:r>
        <w:rPr>
          <w:noProof/>
        </w:rPr>
        <w:t>Приложение № 1  към договора – “</w:t>
      </w:r>
      <w:r>
        <w:t xml:space="preserve"> Техническо задание</w:t>
      </w:r>
      <w:r>
        <w:rPr>
          <w:noProof/>
        </w:rPr>
        <w:t>” и „Техническа спецификация”.</w:t>
      </w:r>
    </w:p>
    <w:p w:rsidR="00B50387" w:rsidRDefault="00B50387" w:rsidP="00B50387">
      <w:pPr>
        <w:ind w:firstLine="709"/>
        <w:jc w:val="both"/>
        <w:rPr>
          <w:noProof/>
        </w:rPr>
      </w:pPr>
      <w:r>
        <w:rPr>
          <w:noProof/>
        </w:rPr>
        <w:t xml:space="preserve">Приложение № </w:t>
      </w:r>
      <w:r>
        <w:rPr>
          <w:noProof/>
          <w:lang w:val="ru-RU"/>
        </w:rPr>
        <w:t>2</w:t>
      </w:r>
      <w:r>
        <w:rPr>
          <w:noProof/>
        </w:rPr>
        <w:t xml:space="preserve"> към договора – “Оферта на ИЗПЪЛНИТЕЛЯ”</w:t>
      </w:r>
      <w:r>
        <w:rPr>
          <w:color w:val="000000"/>
          <w:spacing w:val="-4"/>
          <w:lang w:val="ru-RU"/>
        </w:rPr>
        <w:t>.</w:t>
      </w:r>
    </w:p>
    <w:p w:rsidR="00B50387" w:rsidRDefault="00B50387" w:rsidP="00B50387">
      <w:pPr>
        <w:ind w:firstLine="709"/>
        <w:jc w:val="both"/>
        <w:rPr>
          <w:lang w:val="ru-RU"/>
        </w:rPr>
      </w:pPr>
      <w:r>
        <w:rPr>
          <w:lang w:val="ru-RU"/>
        </w:rPr>
        <w:t>Приложение № 3 на договора - “График за изпълнение”.</w:t>
      </w:r>
    </w:p>
    <w:p w:rsidR="00B50387" w:rsidRDefault="00B50387" w:rsidP="00B50387">
      <w:pPr>
        <w:jc w:val="both"/>
        <w:rPr>
          <w:color w:val="000000"/>
          <w:spacing w:val="-4"/>
          <w:lang w:val="ru-RU"/>
        </w:rPr>
      </w:pPr>
      <w:r>
        <w:rPr>
          <w:color w:val="000000"/>
          <w:spacing w:val="-4"/>
          <w:lang w:val="ru-RU"/>
        </w:rPr>
        <w:tab/>
      </w:r>
    </w:p>
    <w:p w:rsidR="00B50387" w:rsidRDefault="00B50387" w:rsidP="00B50387">
      <w:pPr>
        <w:ind w:firstLine="709"/>
        <w:jc w:val="both"/>
        <w:rPr>
          <w:noProof/>
        </w:rPr>
      </w:pPr>
      <w:r>
        <w:t>Настоящият</w:t>
      </w:r>
      <w:r>
        <w:rPr>
          <w:noProof/>
        </w:rPr>
        <w:t xml:space="preserve"> договор</w:t>
      </w:r>
      <w:r>
        <w:t xml:space="preserve"> и приложенията към</w:t>
      </w:r>
      <w:r>
        <w:rPr>
          <w:noProof/>
        </w:rPr>
        <w:t xml:space="preserve"> него се изготвиха и подписаха</w:t>
      </w:r>
      <w:r>
        <w:t xml:space="preserve"> в два еднообразни екземпляра</w:t>
      </w:r>
      <w:r>
        <w:rPr>
          <w:noProof/>
        </w:rPr>
        <w:t xml:space="preserve"> -</w:t>
      </w:r>
      <w:r>
        <w:t xml:space="preserve"> по един за</w:t>
      </w:r>
      <w:r>
        <w:rPr>
          <w:noProof/>
        </w:rPr>
        <w:t xml:space="preserve"> всяка</w:t>
      </w:r>
      <w:r>
        <w:t xml:space="preserve"> от</w:t>
      </w:r>
      <w:r>
        <w:rPr>
          <w:noProof/>
        </w:rPr>
        <w:t xml:space="preserve"> страните  и</w:t>
      </w:r>
      <w:r>
        <w:t xml:space="preserve"> влиза в сила от датата на </w:t>
      </w:r>
      <w:r>
        <w:rPr>
          <w:noProof/>
        </w:rPr>
        <w:t>подписването му от страните.</w:t>
      </w:r>
    </w:p>
    <w:p w:rsidR="00B50387" w:rsidRDefault="00B50387" w:rsidP="00B50387">
      <w:pPr>
        <w:ind w:firstLine="709"/>
        <w:jc w:val="both"/>
        <w:rPr>
          <w:b/>
        </w:rPr>
      </w:pPr>
      <w:r>
        <w:rPr>
          <w:b/>
        </w:rPr>
        <w:t>ЗА ВЪЗЛОЖИТЕЛЯ:                                                     ЗА ИЗПЪЛНИТЕЛЯ:</w:t>
      </w:r>
    </w:p>
    <w:p w:rsidR="00B50387" w:rsidRDefault="00B50387" w:rsidP="00B50387">
      <w:pPr>
        <w:ind w:firstLine="709"/>
        <w:jc w:val="both"/>
        <w:rPr>
          <w:b/>
        </w:rPr>
      </w:pPr>
    </w:p>
    <w:p w:rsidR="00B50387" w:rsidRDefault="00B50387" w:rsidP="00B50387">
      <w:pPr>
        <w:ind w:firstLine="709"/>
        <w:jc w:val="both"/>
        <w:rPr>
          <w:b/>
          <w:sz w:val="22"/>
          <w:szCs w:val="22"/>
        </w:rPr>
      </w:pPr>
      <w:r>
        <w:rPr>
          <w:b/>
          <w:sz w:val="22"/>
          <w:szCs w:val="22"/>
        </w:rPr>
        <w:t xml:space="preserve">……………………………..                                         ………………………………..            </w:t>
      </w:r>
    </w:p>
    <w:p w:rsidR="00B50387" w:rsidRDefault="00B50387" w:rsidP="00B50387">
      <w:pPr>
        <w:jc w:val="both"/>
        <w:rPr>
          <w:b/>
          <w:sz w:val="22"/>
          <w:szCs w:val="22"/>
        </w:rPr>
      </w:pPr>
      <w:r>
        <w:rPr>
          <w:b/>
          <w:sz w:val="22"/>
          <w:szCs w:val="22"/>
        </w:rPr>
        <w:t xml:space="preserve">            /</w:t>
      </w:r>
      <w:r>
        <w:rPr>
          <w:b/>
        </w:rPr>
        <w: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 /</w:t>
      </w:r>
    </w:p>
    <w:p w:rsidR="00272CD1" w:rsidRPr="00F43B13" w:rsidRDefault="008E2EBF" w:rsidP="00272CD1">
      <w:pPr>
        <w:pageBreakBefore/>
        <w:autoSpaceDE w:val="0"/>
        <w:autoSpaceDN w:val="0"/>
        <w:adjustRightInd w:val="0"/>
        <w:ind w:left="360"/>
        <w:jc w:val="right"/>
        <w:rPr>
          <w:b/>
        </w:rPr>
      </w:pPr>
      <w:r>
        <w:rPr>
          <w:b/>
          <w:bCs/>
          <w:i/>
          <w:iCs/>
        </w:rPr>
        <w:lastRenderedPageBreak/>
        <w:t>П</w:t>
      </w:r>
      <w:r w:rsidR="008B35C9">
        <w:rPr>
          <w:b/>
          <w:bCs/>
          <w:i/>
          <w:iCs/>
        </w:rPr>
        <w:t>риложение № 13</w:t>
      </w:r>
    </w:p>
    <w:p w:rsidR="00272CD1" w:rsidRPr="00F43B13" w:rsidRDefault="00272CD1" w:rsidP="00272CD1">
      <w:pPr>
        <w:ind w:firstLine="360"/>
      </w:pPr>
    </w:p>
    <w:p w:rsidR="00272CD1" w:rsidRPr="00F43B13" w:rsidRDefault="00272CD1" w:rsidP="00272CD1">
      <w:pPr>
        <w:jc w:val="center"/>
      </w:pPr>
      <w:r w:rsidRPr="00F43B13">
        <w:rPr>
          <w:b/>
        </w:rPr>
        <w:t>ДЕКЛАРАЦИЯ</w:t>
      </w:r>
    </w:p>
    <w:p w:rsidR="00272CD1" w:rsidRPr="00F43B13" w:rsidRDefault="00272CD1" w:rsidP="00272CD1">
      <w:pPr>
        <w:jc w:val="center"/>
        <w:rPr>
          <w:b/>
        </w:rPr>
      </w:pPr>
      <w:r w:rsidRPr="00F43B13">
        <w:rPr>
          <w:b/>
        </w:rPr>
        <w:t>по чл. 56, ал. 1, т. 11 от Закона за обществени поръчки</w:t>
      </w:r>
    </w:p>
    <w:p w:rsidR="00272CD1" w:rsidRPr="00F43B13" w:rsidRDefault="00272CD1" w:rsidP="00272CD1">
      <w:pPr>
        <w:spacing w:before="60" w:after="60" w:line="360" w:lineRule="auto"/>
        <w:jc w:val="both"/>
      </w:pPr>
    </w:p>
    <w:p w:rsidR="00272CD1" w:rsidRPr="00F43B13" w:rsidRDefault="00272CD1" w:rsidP="00272CD1">
      <w:pPr>
        <w:spacing w:before="60" w:after="60" w:line="360" w:lineRule="auto"/>
        <w:jc w:val="both"/>
      </w:pPr>
      <w:r w:rsidRPr="00F43B13">
        <w:t>Долуподписаният/-ната/ .....................................................................................................</w:t>
      </w:r>
    </w:p>
    <w:p w:rsidR="00272CD1" w:rsidRPr="00682665" w:rsidRDefault="00272CD1" w:rsidP="00F616AE">
      <w:pPr>
        <w:spacing w:before="60" w:after="60"/>
        <w:jc w:val="both"/>
        <w:rPr>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с ЕИК …………, със седалище и адрес на управление: ............................................................................ – участник в процедура за възлагане на обществена поръчка с предмет</w:t>
      </w:r>
      <w:r>
        <w:t xml:space="preserve">: </w:t>
      </w:r>
      <w:r w:rsidR="00F616AE">
        <w:t>…………………………………………………………………………………………………………………………………………………………………………………………</w:t>
      </w:r>
      <w:r>
        <w:rPr>
          <w:lang w:val="en-US"/>
        </w:rPr>
        <w:t>,</w:t>
      </w:r>
    </w:p>
    <w:p w:rsidR="00272CD1" w:rsidRPr="00F43B13" w:rsidRDefault="00272CD1" w:rsidP="00272CD1">
      <w:pPr>
        <w:spacing w:before="40"/>
        <w:jc w:val="both"/>
      </w:pPr>
    </w:p>
    <w:p w:rsidR="00272CD1" w:rsidRPr="005B104E" w:rsidRDefault="00272CD1" w:rsidP="00272CD1">
      <w:pPr>
        <w:spacing w:before="60" w:after="60"/>
        <w:jc w:val="center"/>
      </w:pPr>
      <w:r w:rsidRPr="00F43B13">
        <w:rPr>
          <w:b/>
          <w:lang w:val="ru-RU"/>
        </w:rPr>
        <w:t>Д Е К Л А Р И Р А М, че:</w:t>
      </w:r>
    </w:p>
    <w:p w:rsidR="00272CD1" w:rsidRPr="005B104E" w:rsidRDefault="00272CD1" w:rsidP="00272CD1">
      <w:pPr>
        <w:spacing w:after="120"/>
        <w:ind w:left="2124" w:firstLine="708"/>
      </w:pPr>
    </w:p>
    <w:p w:rsidR="00272CD1" w:rsidRPr="00F43B13" w:rsidRDefault="00272CD1" w:rsidP="00272CD1">
      <w:pPr>
        <w:ind w:left="2160" w:hanging="2160"/>
        <w:jc w:val="center"/>
        <w:rPr>
          <w:b/>
          <w:lang w:val="ru-RU"/>
        </w:rPr>
      </w:pPr>
    </w:p>
    <w:p w:rsidR="00272CD1" w:rsidRPr="00F43B13" w:rsidRDefault="00272CD1" w:rsidP="00272CD1">
      <w:pPr>
        <w:jc w:val="center"/>
        <w:rPr>
          <w:b/>
          <w:sz w:val="28"/>
          <w:szCs w:val="28"/>
          <w:lang w:val="ru-RU"/>
        </w:rPr>
      </w:pPr>
    </w:p>
    <w:p w:rsidR="00272CD1" w:rsidRPr="00F43B13" w:rsidRDefault="00272CD1" w:rsidP="00272CD1">
      <w:pPr>
        <w:jc w:val="both"/>
      </w:pPr>
      <w:r w:rsidRPr="00F43B13">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rsidR="00272CD1" w:rsidRPr="00F43B13" w:rsidRDefault="00272CD1" w:rsidP="00272CD1">
      <w:pPr>
        <w:jc w:val="both"/>
      </w:pPr>
    </w:p>
    <w:p w:rsidR="00272CD1" w:rsidRPr="00F43B13" w:rsidRDefault="00272CD1" w:rsidP="00272CD1">
      <w:pPr>
        <w:jc w:val="both"/>
      </w:pPr>
      <w:r w:rsidRPr="00F43B13">
        <w:t>Известна ми е отговорността по чл. 313 от Наказателния кодекс за посочване на неверни данни.</w:t>
      </w:r>
    </w:p>
    <w:p w:rsidR="00272CD1" w:rsidRPr="00F43B13" w:rsidRDefault="00272CD1" w:rsidP="00272CD1"/>
    <w:p w:rsidR="00272CD1" w:rsidRPr="00F43B13" w:rsidRDefault="00272CD1" w:rsidP="00272CD1">
      <w:pPr>
        <w:spacing w:line="264" w:lineRule="auto"/>
        <w:jc w:val="center"/>
        <w:rPr>
          <w:b/>
          <w:bCs/>
          <w:iCs/>
          <w:sz w:val="44"/>
          <w:szCs w:val="44"/>
          <w:lang w:val="en-US"/>
        </w:rPr>
      </w:pPr>
    </w:p>
    <w:p w:rsidR="00272CD1" w:rsidRPr="00F43B13" w:rsidRDefault="00272CD1" w:rsidP="00272CD1">
      <w:pPr>
        <w:jc w:val="both"/>
        <w:rPr>
          <w:b/>
          <w:bCs/>
        </w:rPr>
      </w:pPr>
      <w:r w:rsidRPr="00F43B13">
        <w:rPr>
          <w:b/>
          <w:bCs/>
        </w:rPr>
        <w:t>Дата:....................201</w:t>
      </w:r>
      <w:r w:rsidR="00416A7C">
        <w:rPr>
          <w:b/>
          <w:bCs/>
        </w:rPr>
        <w:t>6</w:t>
      </w:r>
      <w:r w:rsidRPr="00F43B13">
        <w:rPr>
          <w:b/>
          <w:bCs/>
        </w:rPr>
        <w:t>г.                                             Декларатор: ................................</w:t>
      </w:r>
    </w:p>
    <w:p w:rsidR="00272CD1" w:rsidRPr="00F43B13" w:rsidRDefault="00272CD1" w:rsidP="00272CD1">
      <w:pPr>
        <w:spacing w:line="276" w:lineRule="auto"/>
        <w:jc w:val="both"/>
        <w:rPr>
          <w:b/>
        </w:rPr>
      </w:pPr>
    </w:p>
    <w:p w:rsidR="00272CD1" w:rsidRPr="00F43B13" w:rsidRDefault="00272CD1" w:rsidP="00272CD1">
      <w:pPr>
        <w:spacing w:line="276" w:lineRule="auto"/>
        <w:jc w:val="both"/>
        <w:rPr>
          <w:b/>
        </w:rPr>
      </w:pPr>
    </w:p>
    <w:p w:rsidR="00272CD1" w:rsidRPr="00F43B13" w:rsidRDefault="00272CD1" w:rsidP="00272CD1">
      <w:pPr>
        <w:spacing w:line="276" w:lineRule="auto"/>
        <w:jc w:val="both"/>
        <w:rPr>
          <w:b/>
        </w:rPr>
      </w:pPr>
    </w:p>
    <w:p w:rsidR="00272CD1" w:rsidRPr="00F43B13" w:rsidRDefault="00272CD1" w:rsidP="00272CD1">
      <w:pPr>
        <w:widowControl w:val="0"/>
        <w:autoSpaceDE w:val="0"/>
        <w:autoSpaceDN w:val="0"/>
        <w:adjustRightInd w:val="0"/>
        <w:jc w:val="both"/>
        <w:rPr>
          <w:b/>
          <w:sz w:val="20"/>
          <w:szCs w:val="20"/>
        </w:rPr>
      </w:pPr>
    </w:p>
    <w:p w:rsidR="00272CD1" w:rsidRPr="00F43B13" w:rsidRDefault="008B35C9" w:rsidP="00272CD1">
      <w:pPr>
        <w:pageBreakBefore/>
        <w:autoSpaceDE w:val="0"/>
        <w:autoSpaceDN w:val="0"/>
        <w:adjustRightInd w:val="0"/>
        <w:ind w:left="360"/>
        <w:jc w:val="right"/>
        <w:rPr>
          <w:b/>
        </w:rPr>
      </w:pPr>
      <w:r>
        <w:rPr>
          <w:b/>
          <w:bCs/>
          <w:i/>
          <w:iCs/>
        </w:rPr>
        <w:lastRenderedPageBreak/>
        <w:t>Приложение № 14</w:t>
      </w:r>
    </w:p>
    <w:p w:rsidR="00272CD1" w:rsidRPr="00F43B13" w:rsidRDefault="00272CD1" w:rsidP="00272CD1">
      <w:pPr>
        <w:jc w:val="center"/>
      </w:pPr>
      <w:r w:rsidRPr="00F43B13">
        <w:rPr>
          <w:b/>
        </w:rPr>
        <w:t>ДЕКЛАРАЦИЯ</w:t>
      </w:r>
    </w:p>
    <w:p w:rsidR="00272CD1" w:rsidRPr="00F43B13" w:rsidRDefault="00272CD1" w:rsidP="00272CD1">
      <w:pPr>
        <w:jc w:val="center"/>
        <w:rPr>
          <w:b/>
        </w:rPr>
      </w:pPr>
      <w:r w:rsidRPr="00F43B13">
        <w:rPr>
          <w:b/>
        </w:rPr>
        <w:t>за липса на свързаност с друг участник в съответствие с чл. 55, ал. 7 ЗОП, както и за липса на обстоятелство по чл. 8, ал. 8, т. 2 ЗОП</w:t>
      </w:r>
    </w:p>
    <w:p w:rsidR="00272CD1" w:rsidRPr="00F43B13" w:rsidRDefault="00272CD1" w:rsidP="00272CD1">
      <w:pPr>
        <w:jc w:val="center"/>
        <w:rPr>
          <w:sz w:val="16"/>
          <w:szCs w:val="16"/>
        </w:rPr>
      </w:pPr>
    </w:p>
    <w:p w:rsidR="00272CD1" w:rsidRPr="00F43B13" w:rsidRDefault="00272CD1" w:rsidP="00272CD1">
      <w:pPr>
        <w:spacing w:before="60" w:after="60" w:line="360" w:lineRule="auto"/>
        <w:jc w:val="both"/>
      </w:pPr>
      <w:r w:rsidRPr="00F43B13">
        <w:t>Долуподписаният/-ната/ ............................................................................................................</w:t>
      </w:r>
    </w:p>
    <w:p w:rsidR="00272CD1" w:rsidRPr="00682665" w:rsidRDefault="00272CD1" w:rsidP="00F616AE">
      <w:pPr>
        <w:spacing w:before="60" w:after="60"/>
        <w:jc w:val="both"/>
        <w:rPr>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 xml:space="preserve">с ЕИК …………, със седалище и адрес на управление: ............................................................................ – участник в процедура за възлагане на обществена поръчка с предмет: </w:t>
      </w:r>
    </w:p>
    <w:p w:rsidR="008B35C9" w:rsidRPr="008B35C9" w:rsidRDefault="008B35C9" w:rsidP="008B35C9">
      <w:pPr>
        <w:pStyle w:val="a4"/>
        <w:jc w:val="both"/>
        <w:rPr>
          <w:sz w:val="24"/>
          <w:szCs w:val="24"/>
        </w:rPr>
      </w:pPr>
      <w:r w:rsidRPr="008B35C9">
        <w:rPr>
          <w:sz w:val="24"/>
          <w:szCs w:val="24"/>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 жилищни сгради на територията на гр. </w:t>
      </w:r>
      <w:r w:rsidR="008E2EBF">
        <w:rPr>
          <w:sz w:val="24"/>
          <w:szCs w:val="24"/>
        </w:rPr>
        <w:t>Тополовград</w:t>
      </w:r>
      <w:r w:rsidRPr="008B35C9">
        <w:rPr>
          <w:sz w:val="24"/>
          <w:szCs w:val="24"/>
        </w:rPr>
        <w:t xml:space="preserve"> по обособени позиции:</w:t>
      </w:r>
    </w:p>
    <w:p w:rsidR="00272CD1" w:rsidRPr="008B35C9" w:rsidRDefault="008B35C9" w:rsidP="00272CD1">
      <w:pPr>
        <w:spacing w:before="40"/>
        <w:jc w:val="both"/>
        <w:rPr>
          <w:i/>
        </w:rPr>
      </w:pPr>
      <w:r w:rsidRPr="008B35C9">
        <w:rPr>
          <w:i/>
        </w:rPr>
        <w:t>/посочва се обособената позиция, за която се подава офертата/</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ind w:left="2160" w:hanging="2160"/>
        <w:jc w:val="center"/>
        <w:rPr>
          <w:b/>
          <w:lang w:val="ru-RU"/>
        </w:rPr>
      </w:pPr>
      <w:r w:rsidRPr="00F43B13">
        <w:rPr>
          <w:b/>
          <w:lang w:val="ru-RU"/>
        </w:rPr>
        <w:t>Д Е К Л А Р И Р А М, че:</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rsidR="00272CD1" w:rsidRPr="00F43B13" w:rsidRDefault="00272CD1" w:rsidP="00272CD1">
      <w:pPr>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rsidR="00272CD1" w:rsidRPr="00F43B13" w:rsidRDefault="00272CD1" w:rsidP="00272CD1">
      <w:pPr>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rsidR="00272CD1" w:rsidRPr="00F43B13" w:rsidRDefault="00272CD1" w:rsidP="00272CD1">
      <w:pPr>
        <w:ind w:left="840"/>
        <w:jc w:val="center"/>
        <w:rPr>
          <w:b/>
          <w:sz w:val="20"/>
          <w:szCs w:val="20"/>
        </w:rPr>
      </w:pPr>
      <w:r w:rsidRPr="00F43B13">
        <w:rPr>
          <w:b/>
          <w:sz w:val="20"/>
          <w:szCs w:val="20"/>
        </w:rPr>
        <w:t>/ненужното се зачерква/</w:t>
      </w:r>
    </w:p>
    <w:p w:rsidR="00272CD1" w:rsidRPr="00F43B13" w:rsidRDefault="00272CD1" w:rsidP="00272CD1">
      <w:pPr>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272CD1" w:rsidRPr="00F43B13" w:rsidRDefault="00272CD1" w:rsidP="00272CD1">
      <w:pPr>
        <w:widowControl w:val="0"/>
        <w:autoSpaceDE w:val="0"/>
        <w:autoSpaceDN w:val="0"/>
        <w:adjustRightInd w:val="0"/>
        <w:jc w:val="both"/>
        <w:rPr>
          <w:b/>
          <w:sz w:val="20"/>
          <w:szCs w:val="20"/>
        </w:rPr>
      </w:pPr>
    </w:p>
    <w:p w:rsidR="00272CD1" w:rsidRPr="00F43B13" w:rsidRDefault="00272CD1" w:rsidP="00272CD1">
      <w:pPr>
        <w:jc w:val="both"/>
      </w:pPr>
      <w:r w:rsidRPr="00F43B13">
        <w:t>Известна ми е отговорността по чл. 313 от Наказателния кодекс за посочване на неверни данни.</w:t>
      </w:r>
    </w:p>
    <w:p w:rsidR="00272CD1" w:rsidRPr="00F43B13" w:rsidRDefault="00272CD1" w:rsidP="00272CD1">
      <w:pPr>
        <w:spacing w:line="264" w:lineRule="auto"/>
        <w:jc w:val="center"/>
        <w:rPr>
          <w:b/>
          <w:bCs/>
          <w:iCs/>
          <w:sz w:val="44"/>
          <w:szCs w:val="44"/>
          <w:lang w:val="en-US"/>
        </w:rPr>
      </w:pPr>
    </w:p>
    <w:p w:rsidR="00272CD1" w:rsidRPr="00F43B13" w:rsidRDefault="00272CD1" w:rsidP="00272CD1">
      <w:pPr>
        <w:jc w:val="both"/>
        <w:rPr>
          <w:b/>
          <w:bCs/>
        </w:rPr>
      </w:pPr>
      <w:r w:rsidRPr="00F43B13">
        <w:rPr>
          <w:b/>
          <w:bCs/>
        </w:rPr>
        <w:t>Дата:....................201</w:t>
      </w:r>
      <w:r w:rsidR="00416A7C">
        <w:rPr>
          <w:b/>
          <w:bCs/>
        </w:rPr>
        <w:t>6</w:t>
      </w:r>
      <w:r w:rsidRPr="00F43B13">
        <w:rPr>
          <w:b/>
          <w:bCs/>
        </w:rPr>
        <w:t>г.                                             Декларатор: ................................</w:t>
      </w:r>
    </w:p>
    <w:p w:rsidR="00272CD1" w:rsidRPr="00F43B13" w:rsidRDefault="00272CD1" w:rsidP="00272CD1">
      <w:pPr>
        <w:widowControl w:val="0"/>
        <w:autoSpaceDE w:val="0"/>
        <w:autoSpaceDN w:val="0"/>
        <w:adjustRightInd w:val="0"/>
        <w:jc w:val="both"/>
        <w:rPr>
          <w:b/>
          <w:sz w:val="20"/>
          <w:szCs w:val="20"/>
        </w:rPr>
      </w:pPr>
    </w:p>
    <w:p w:rsidR="00937BF9" w:rsidRDefault="00937BF9" w:rsidP="00D94F8E">
      <w:pPr>
        <w:tabs>
          <w:tab w:val="num" w:pos="0"/>
        </w:tabs>
        <w:spacing w:line="264" w:lineRule="auto"/>
        <w:ind w:hanging="9"/>
        <w:jc w:val="both"/>
        <w:rPr>
          <w:b/>
          <w:bCs/>
          <w:iCs/>
        </w:rPr>
      </w:pPr>
    </w:p>
    <w:p w:rsidR="00E22306" w:rsidRDefault="00E22306" w:rsidP="00D94F8E">
      <w:pPr>
        <w:tabs>
          <w:tab w:val="num" w:pos="0"/>
        </w:tabs>
        <w:spacing w:line="264" w:lineRule="auto"/>
        <w:ind w:hanging="9"/>
        <w:jc w:val="both"/>
        <w:rPr>
          <w:b/>
          <w:bCs/>
          <w:iCs/>
        </w:rPr>
      </w:pPr>
    </w:p>
    <w:p w:rsidR="00E22306" w:rsidRDefault="00E22306" w:rsidP="00D94F8E">
      <w:pPr>
        <w:tabs>
          <w:tab w:val="num" w:pos="0"/>
        </w:tabs>
        <w:spacing w:line="264" w:lineRule="auto"/>
        <w:ind w:hanging="9"/>
        <w:jc w:val="both"/>
        <w:rPr>
          <w:b/>
          <w:bCs/>
          <w:iCs/>
        </w:rPr>
      </w:pPr>
    </w:p>
    <w:p w:rsidR="008C76C6" w:rsidRPr="00A85614" w:rsidRDefault="008C76C6" w:rsidP="008C76C6">
      <w:pPr>
        <w:ind w:left="2880" w:firstLine="720"/>
        <w:jc w:val="right"/>
        <w:rPr>
          <w:b/>
          <w:i/>
          <w:sz w:val="22"/>
          <w:szCs w:val="22"/>
        </w:rPr>
      </w:pPr>
      <w:r w:rsidRPr="00A85614">
        <w:rPr>
          <w:b/>
          <w:i/>
          <w:sz w:val="22"/>
          <w:szCs w:val="22"/>
        </w:rPr>
        <w:lastRenderedPageBreak/>
        <w:t xml:space="preserve">Приложение № </w:t>
      </w:r>
      <w:r>
        <w:rPr>
          <w:b/>
          <w:i/>
          <w:sz w:val="22"/>
          <w:szCs w:val="22"/>
        </w:rPr>
        <w:t>15</w:t>
      </w:r>
    </w:p>
    <w:p w:rsidR="008C76C6" w:rsidRPr="001B5921" w:rsidRDefault="008C76C6" w:rsidP="008C76C6">
      <w:pPr>
        <w:keepNext/>
        <w:spacing w:line="276" w:lineRule="auto"/>
        <w:rPr>
          <w:rFonts w:eastAsia="Calibri"/>
          <w:b/>
          <w:i/>
        </w:rPr>
      </w:pPr>
    </w:p>
    <w:p w:rsidR="008C76C6" w:rsidRPr="001B5921" w:rsidRDefault="008C76C6" w:rsidP="008C76C6">
      <w:pPr>
        <w:keepNext/>
        <w:spacing w:line="276" w:lineRule="auto"/>
        <w:rPr>
          <w:rFonts w:eastAsia="Calibri"/>
          <w:b/>
        </w:rPr>
      </w:pPr>
      <w:bookmarkStart w:id="35" w:name="_Toc329089970"/>
      <w:r w:rsidRPr="001B5921">
        <w:rPr>
          <w:rFonts w:eastAsia="Calibri"/>
          <w:b/>
        </w:rPr>
        <w:t>До</w:t>
      </w:r>
      <w:bookmarkEnd w:id="35"/>
    </w:p>
    <w:p w:rsidR="008C76C6" w:rsidRPr="001B5921" w:rsidRDefault="008C76C6" w:rsidP="008C76C6">
      <w:pPr>
        <w:keepNext/>
        <w:spacing w:line="276" w:lineRule="auto"/>
        <w:rPr>
          <w:rFonts w:eastAsia="Calibri"/>
          <w:b/>
        </w:rPr>
      </w:pPr>
      <w:r w:rsidRPr="001B5921">
        <w:rPr>
          <w:rFonts w:eastAsia="Calibri"/>
          <w:b/>
        </w:rPr>
        <w:t xml:space="preserve">Община </w:t>
      </w:r>
      <w:r>
        <w:rPr>
          <w:rFonts w:eastAsia="Calibri"/>
          <w:b/>
        </w:rPr>
        <w:t>Тополовград</w:t>
      </w:r>
    </w:p>
    <w:p w:rsidR="008C76C6" w:rsidRPr="001B5921" w:rsidRDefault="008C76C6" w:rsidP="008C76C6">
      <w:pPr>
        <w:spacing w:line="276" w:lineRule="auto"/>
        <w:ind w:hanging="3432"/>
        <w:rPr>
          <w:rFonts w:eastAsia="Calibri"/>
          <w:b/>
        </w:rPr>
      </w:pPr>
    </w:p>
    <w:p w:rsidR="008C76C6" w:rsidRPr="001B5921" w:rsidRDefault="008C76C6" w:rsidP="008C76C6">
      <w:pPr>
        <w:spacing w:line="360" w:lineRule="auto"/>
        <w:rPr>
          <w:rFonts w:eastAsia="Calibri"/>
          <w:b/>
          <w:u w:val="single"/>
        </w:rPr>
      </w:pPr>
    </w:p>
    <w:p w:rsidR="008C76C6" w:rsidRPr="001B5921" w:rsidRDefault="008C76C6" w:rsidP="008C76C6">
      <w:pPr>
        <w:spacing w:line="360" w:lineRule="auto"/>
        <w:jc w:val="center"/>
        <w:rPr>
          <w:rFonts w:eastAsia="Calibri"/>
          <w:b/>
          <w:u w:val="single"/>
        </w:rPr>
      </w:pPr>
      <w:r w:rsidRPr="001B5921">
        <w:rPr>
          <w:rFonts w:eastAsia="Calibri"/>
          <w:b/>
          <w:u w:val="single"/>
        </w:rPr>
        <w:t>БАНКОВА ГАРАНЦИЯ ЗА УЧАСТИЕ</w:t>
      </w:r>
    </w:p>
    <w:p w:rsidR="008C76C6" w:rsidRPr="001B5921" w:rsidRDefault="008C76C6" w:rsidP="008C76C6">
      <w:pPr>
        <w:spacing w:line="360" w:lineRule="auto"/>
        <w:jc w:val="center"/>
        <w:rPr>
          <w:rFonts w:eastAsia="Calibri"/>
          <w:b/>
          <w:u w:val="single"/>
        </w:rPr>
      </w:pPr>
      <w:r w:rsidRPr="001B5921">
        <w:rPr>
          <w:rFonts w:eastAsia="Calibri"/>
          <w:b/>
          <w:u w:val="single"/>
        </w:rPr>
        <w:t>В ОТКРИТА ПРОЦЕДУРА ЗА ВЪЗЛАГАНЕ НА ОБЩЕСТВЕНА ПОРЪЧКА</w:t>
      </w:r>
    </w:p>
    <w:p w:rsidR="008C76C6" w:rsidRPr="001B5921" w:rsidRDefault="008C76C6" w:rsidP="008C76C6">
      <w:pPr>
        <w:spacing w:line="360" w:lineRule="auto"/>
        <w:jc w:val="center"/>
        <w:rPr>
          <w:rFonts w:eastAsia="Calibri"/>
          <w:b/>
          <w:u w:val="single"/>
        </w:rPr>
      </w:pPr>
      <w:r w:rsidRPr="001B5921">
        <w:rPr>
          <w:rFonts w:eastAsia="Calibri"/>
          <w:b/>
          <w:u w:val="single"/>
        </w:rPr>
        <w:t>С ПРЕДМЕТ</w:t>
      </w:r>
    </w:p>
    <w:p w:rsidR="008C76C6" w:rsidRPr="001B5921" w:rsidRDefault="008C76C6" w:rsidP="008C76C6">
      <w:pPr>
        <w:spacing w:line="276" w:lineRule="auto"/>
        <w:jc w:val="center"/>
        <w:rPr>
          <w:rFonts w:eastAsia="Calibri"/>
          <w:b/>
        </w:rPr>
      </w:pPr>
      <w:r w:rsidRPr="007C0C7E">
        <w:rPr>
          <w:rFonts w:eastAsia="Calibri"/>
          <w:b/>
          <w:bCs/>
          <w:i/>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Стара Загора“ за обособена позиция №…………  </w:t>
      </w:r>
    </w:p>
    <w:p w:rsidR="008C76C6" w:rsidRPr="001B5921" w:rsidRDefault="008C76C6" w:rsidP="008C76C6">
      <w:pPr>
        <w:spacing w:line="276" w:lineRule="auto"/>
        <w:jc w:val="center"/>
        <w:rPr>
          <w:rFonts w:eastAsia="Calibri"/>
          <w:b/>
        </w:rPr>
      </w:pPr>
    </w:p>
    <w:p w:rsidR="008C76C6" w:rsidRPr="001B5921" w:rsidRDefault="008C76C6" w:rsidP="008C76C6">
      <w:pPr>
        <w:keepNext/>
        <w:spacing w:line="276" w:lineRule="auto"/>
        <w:rPr>
          <w:rFonts w:eastAsia="Calibri"/>
          <w:b/>
        </w:rPr>
      </w:pPr>
      <w:bookmarkStart w:id="36" w:name="_Toc329089974"/>
      <w:r w:rsidRPr="001B5921">
        <w:rPr>
          <w:rFonts w:eastAsia="Calibri"/>
          <w:b/>
        </w:rPr>
        <w:t>Име и адрес на Възложителя:</w:t>
      </w:r>
      <w:r w:rsidRPr="001B5921">
        <w:rPr>
          <w:rFonts w:eastAsia="Calibri"/>
        </w:rPr>
        <w:t xml:space="preserve"> </w:t>
      </w:r>
      <w:bookmarkEnd w:id="36"/>
      <w:r w:rsidRPr="001B5921">
        <w:rPr>
          <w:rFonts w:eastAsia="Calibri"/>
        </w:rPr>
        <w:t xml:space="preserve">община </w:t>
      </w:r>
      <w:r>
        <w:rPr>
          <w:rFonts w:eastAsia="Calibri"/>
        </w:rPr>
        <w:t>Тополовград</w:t>
      </w:r>
      <w:r w:rsidRPr="001B5921">
        <w:rPr>
          <w:rFonts w:eastAsia="Calibri"/>
        </w:rPr>
        <w:t xml:space="preserve">, гр. </w:t>
      </w:r>
      <w:r>
        <w:rPr>
          <w:rFonts w:eastAsia="Calibri"/>
        </w:rPr>
        <w:t>Тополовград 656</w:t>
      </w:r>
      <w:r w:rsidRPr="001B5921">
        <w:rPr>
          <w:rFonts w:eastAsia="Calibri"/>
        </w:rPr>
        <w:t xml:space="preserve">0, </w:t>
      </w:r>
      <w:r>
        <w:rPr>
          <w:rFonts w:eastAsia="Calibri"/>
        </w:rPr>
        <w:t>п</w:t>
      </w:r>
      <w:r w:rsidRPr="001B5921">
        <w:rPr>
          <w:rFonts w:eastAsia="Calibri"/>
        </w:rPr>
        <w:t>л."</w:t>
      </w:r>
      <w:r>
        <w:rPr>
          <w:rFonts w:eastAsia="Calibri"/>
        </w:rPr>
        <w:t>Освобождение</w:t>
      </w:r>
      <w:r w:rsidRPr="001B5921">
        <w:rPr>
          <w:rFonts w:eastAsia="Calibri"/>
        </w:rPr>
        <w:t>" № 1</w:t>
      </w:r>
    </w:p>
    <w:p w:rsidR="008C76C6" w:rsidRPr="001B5921" w:rsidRDefault="008C76C6" w:rsidP="008C76C6">
      <w:pPr>
        <w:keepNext/>
        <w:spacing w:line="276" w:lineRule="auto"/>
        <w:jc w:val="both"/>
        <w:rPr>
          <w:rFonts w:eastAsia="Calibri"/>
        </w:rPr>
      </w:pPr>
    </w:p>
    <w:p w:rsidR="008C76C6" w:rsidRPr="001B5921" w:rsidRDefault="008C76C6" w:rsidP="008C76C6">
      <w:pPr>
        <w:numPr>
          <w:ilvl w:val="12"/>
          <w:numId w:val="0"/>
        </w:numPr>
        <w:spacing w:line="276" w:lineRule="auto"/>
        <w:jc w:val="both"/>
        <w:rPr>
          <w:rFonts w:eastAsia="Calibri"/>
        </w:rPr>
      </w:pPr>
      <w:r w:rsidRPr="001B5921">
        <w:rPr>
          <w:rFonts w:eastAsia="Calibri"/>
        </w:rPr>
        <w:t>Известени сме, че нашият Клиент,</w:t>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t xml:space="preserve">    </w:t>
      </w:r>
      <w:r w:rsidRPr="001B5921">
        <w:rPr>
          <w:rFonts w:eastAsia="Calibri"/>
        </w:rPr>
        <w:t>[</w:t>
      </w:r>
      <w:r w:rsidRPr="001B5921">
        <w:rPr>
          <w:rFonts w:eastAsia="Calibri"/>
          <w:i/>
        </w:rPr>
        <w:t>наименование и адрес на участника</w:t>
      </w:r>
      <w:r w:rsidRPr="001B5921">
        <w:rPr>
          <w:rFonts w:eastAsia="Calibri"/>
        </w:rPr>
        <w:t xml:space="preserve">],  наричан за краткост по-долу </w:t>
      </w:r>
      <w:r w:rsidRPr="001B5921">
        <w:rPr>
          <w:rFonts w:eastAsia="Calibri"/>
          <w:caps/>
        </w:rPr>
        <w:t>УЧАСТНИК</w:t>
      </w:r>
      <w:r w:rsidRPr="001B5921">
        <w:rPr>
          <w:rFonts w:eastAsia="Calibri"/>
        </w:rPr>
        <w:t xml:space="preserve">, ще участва в откритата с Ваше Решение № </w:t>
      </w:r>
      <w:r w:rsidRPr="001B5921">
        <w:rPr>
          <w:rFonts w:eastAsia="Calibri"/>
          <w:u w:val="single"/>
        </w:rPr>
        <w:tab/>
      </w:r>
      <w:r w:rsidRPr="001B5921">
        <w:rPr>
          <w:rFonts w:eastAsia="Calibri"/>
          <w:u w:val="single"/>
        </w:rPr>
        <w:tab/>
        <w:t>/</w:t>
      </w:r>
      <w:r w:rsidRPr="001B5921">
        <w:rPr>
          <w:rFonts w:eastAsia="Calibri"/>
          <w:u w:val="single"/>
        </w:rPr>
        <w:tab/>
      </w:r>
      <w:r w:rsidRPr="001B5921">
        <w:rPr>
          <w:rFonts w:eastAsia="Calibri"/>
          <w:u w:val="single"/>
        </w:rPr>
        <w:tab/>
      </w:r>
      <w:r w:rsidRPr="001B5921">
        <w:rPr>
          <w:rFonts w:eastAsia="Calibri"/>
        </w:rPr>
        <w:t>г. [</w:t>
      </w:r>
      <w:r w:rsidRPr="001B5921">
        <w:rPr>
          <w:rFonts w:eastAsia="Calibri"/>
          <w:i/>
        </w:rPr>
        <w:t>посочва се № и дата на Решението за откриването на процедурата</w:t>
      </w:r>
      <w:r w:rsidRPr="001B5921">
        <w:rPr>
          <w:rFonts w:eastAsia="Calibri"/>
        </w:rPr>
        <w:t xml:space="preserve">] процедура за възлагане на обществена поръчка с обект: </w:t>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rPr>
        <w:t xml:space="preserve"> [</w:t>
      </w:r>
      <w:r w:rsidRPr="001B5921">
        <w:rPr>
          <w:rFonts w:eastAsia="Calibri"/>
          <w:i/>
        </w:rPr>
        <w:t>описва се обектът и съответната обособена позиция, както и идентификационният номер, ако има такива</w:t>
      </w:r>
      <w:r w:rsidRPr="001B5921">
        <w:rPr>
          <w:rFonts w:eastAsia="Calibri"/>
        </w:rPr>
        <w:t>].</w:t>
      </w:r>
    </w:p>
    <w:p w:rsidR="008C76C6" w:rsidRPr="001B5921" w:rsidRDefault="008C76C6" w:rsidP="008C76C6">
      <w:pPr>
        <w:numPr>
          <w:ilvl w:val="12"/>
          <w:numId w:val="0"/>
        </w:numPr>
        <w:spacing w:line="276" w:lineRule="auto"/>
        <w:jc w:val="both"/>
        <w:rPr>
          <w:rFonts w:eastAsia="Calibri"/>
        </w:rPr>
      </w:pPr>
      <w:r w:rsidRPr="001B5921">
        <w:rPr>
          <w:rFonts w:eastAsia="Calibri"/>
        </w:rPr>
        <w:t xml:space="preserve">Също така, сме информирани, че в съответствие с условията на процедурата и разпоредбите на Закона на обществените поръчки, </w:t>
      </w:r>
      <w:r w:rsidRPr="001B5921">
        <w:rPr>
          <w:rFonts w:eastAsia="Calibri"/>
          <w:caps/>
        </w:rPr>
        <w:t xml:space="preserve">УЧАСТНИКЪТ </w:t>
      </w:r>
      <w:r w:rsidRPr="001B5921">
        <w:rPr>
          <w:rFonts w:eastAsia="Calibri"/>
        </w:rPr>
        <w:t xml:space="preserve">трябва да представи в офертата си банкова гаранция за участие в процедурата, открита във Ваша полза, за сумата в размер на  </w:t>
      </w:r>
      <w:r w:rsidRPr="001B5921">
        <w:rPr>
          <w:rFonts w:eastAsia="Calibri"/>
          <w:u w:val="single"/>
        </w:rPr>
        <w:tab/>
      </w:r>
      <w:r w:rsidRPr="001B5921">
        <w:rPr>
          <w:rFonts w:eastAsia="Calibri"/>
          <w:u w:val="single"/>
        </w:rPr>
        <w:tab/>
      </w:r>
      <w:r w:rsidRPr="001B5921">
        <w:rPr>
          <w:rFonts w:eastAsia="Calibri"/>
        </w:rPr>
        <w:t xml:space="preserve"> (словом: </w:t>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rPr>
        <w:t>) [</w:t>
      </w:r>
      <w:r w:rsidRPr="001B5921">
        <w:rPr>
          <w:rFonts w:eastAsia="Calibri"/>
          <w:i/>
        </w:rPr>
        <w:t>посочва се цифром и словом стойността и валутата на гаранцията съгласно обявлението по процедурата</w:t>
      </w:r>
      <w:r w:rsidRPr="001B5921">
        <w:rPr>
          <w:rFonts w:eastAsia="Calibri"/>
        </w:rPr>
        <w:t>].</w:t>
      </w:r>
    </w:p>
    <w:p w:rsidR="008C76C6" w:rsidRPr="001B5921" w:rsidRDefault="008C76C6" w:rsidP="008C76C6">
      <w:pPr>
        <w:numPr>
          <w:ilvl w:val="12"/>
          <w:numId w:val="0"/>
        </w:numPr>
        <w:spacing w:line="276" w:lineRule="auto"/>
        <w:jc w:val="both"/>
        <w:rPr>
          <w:rFonts w:eastAsia="Calibri"/>
        </w:rPr>
      </w:pPr>
      <w:r w:rsidRPr="001B5921">
        <w:rPr>
          <w:rFonts w:eastAsia="Calibri"/>
        </w:rPr>
        <w:t>Като се има предвид гореспоменатото, ние ______________ [</w:t>
      </w:r>
      <w:r w:rsidRPr="001B5921">
        <w:rPr>
          <w:rFonts w:eastAsia="Calibri"/>
          <w:i/>
        </w:rPr>
        <w:t>наименование и адрес на Банката</w:t>
      </w:r>
      <w:r w:rsidRPr="001B5921">
        <w:rPr>
          <w:rFonts w:eastAsia="Calibri"/>
        </w:rPr>
        <w:t xml:space="preserve">], с настоящето поемаме неотменимо и безусловно задължение да заплатим по посочената от Вас банкова сметка, сумата от </w:t>
      </w:r>
      <w:r w:rsidRPr="001B5921">
        <w:rPr>
          <w:rFonts w:eastAsia="Calibri"/>
          <w:u w:val="single"/>
        </w:rPr>
        <w:tab/>
      </w:r>
      <w:r w:rsidRPr="001B5921">
        <w:rPr>
          <w:rFonts w:eastAsia="Calibri"/>
          <w:u w:val="single"/>
        </w:rPr>
        <w:tab/>
      </w:r>
      <w:r w:rsidRPr="001B5921">
        <w:rPr>
          <w:rFonts w:eastAsia="Calibri"/>
        </w:rPr>
        <w:t xml:space="preserve"> (словом: </w:t>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u w:val="single"/>
        </w:rPr>
        <w:tab/>
      </w:r>
      <w:r w:rsidRPr="001B5921">
        <w:rPr>
          <w:rFonts w:eastAsia="Calibri"/>
        </w:rPr>
        <w:t>) [</w:t>
      </w:r>
      <w:r w:rsidRPr="001B5921">
        <w:rPr>
          <w:rFonts w:eastAsia="Calibri"/>
          <w:i/>
        </w:rPr>
        <w:t>посочва се цифром и словом стойността и валутата на гаранцията</w:t>
      </w:r>
      <w:r w:rsidRPr="001B5921">
        <w:rPr>
          <w:rFonts w:eastAsia="Calibri"/>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8C76C6" w:rsidRPr="001B5921" w:rsidRDefault="008C76C6" w:rsidP="008C76C6">
      <w:pPr>
        <w:numPr>
          <w:ilvl w:val="0"/>
          <w:numId w:val="33"/>
        </w:numPr>
        <w:tabs>
          <w:tab w:val="left" w:pos="851"/>
        </w:tabs>
        <w:spacing w:after="200" w:line="276" w:lineRule="auto"/>
        <w:ind w:left="567"/>
        <w:jc w:val="both"/>
        <w:rPr>
          <w:rFonts w:eastAsia="Calibri"/>
        </w:rPr>
      </w:pPr>
      <w:r w:rsidRPr="001B5921">
        <w:rPr>
          <w:rFonts w:eastAsia="Calibri"/>
        </w:rPr>
        <w:t>оттегли офертата си след изтичане на срока за представяне на офертите;</w:t>
      </w:r>
    </w:p>
    <w:p w:rsidR="008C76C6" w:rsidRPr="001B5921" w:rsidRDefault="008C76C6" w:rsidP="008C76C6">
      <w:pPr>
        <w:numPr>
          <w:ilvl w:val="0"/>
          <w:numId w:val="33"/>
        </w:numPr>
        <w:tabs>
          <w:tab w:val="num" w:pos="851"/>
        </w:tabs>
        <w:spacing w:after="200" w:line="276" w:lineRule="auto"/>
        <w:ind w:left="567"/>
        <w:jc w:val="both"/>
        <w:rPr>
          <w:rFonts w:eastAsia="Calibri"/>
        </w:rPr>
      </w:pPr>
      <w:r w:rsidRPr="001B5921">
        <w:rPr>
          <w:rFonts w:eastAsia="Calibri"/>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8C76C6" w:rsidRPr="001B5921" w:rsidRDefault="008C76C6" w:rsidP="008C76C6">
      <w:pPr>
        <w:spacing w:line="276" w:lineRule="auto"/>
        <w:jc w:val="both"/>
        <w:rPr>
          <w:rFonts w:eastAsia="Calibri"/>
        </w:rPr>
      </w:pPr>
      <w:r w:rsidRPr="001B5921">
        <w:rPr>
          <w:rFonts w:eastAsia="Calibri"/>
        </w:rPr>
        <w:lastRenderedPageBreak/>
        <w:t xml:space="preserve">Вашето искане за усвояване  на суми по тази гаранция e приемливо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и след постъпване на Вашата писмена молба за плащане, или по телекс, или по телеграф на посочения по-горе адрес. </w:t>
      </w:r>
    </w:p>
    <w:p w:rsidR="008C76C6" w:rsidRPr="001B5921" w:rsidRDefault="008C76C6" w:rsidP="008C76C6">
      <w:pPr>
        <w:spacing w:line="276" w:lineRule="auto"/>
        <w:jc w:val="both"/>
        <w:rPr>
          <w:rFonts w:eastAsia="Calibri"/>
        </w:rPr>
      </w:pPr>
      <w:r w:rsidRPr="001B5921">
        <w:rPr>
          <w:rFonts w:eastAsia="Calibri"/>
        </w:rPr>
        <w:t xml:space="preserve">Тази гаранция влиза в сила, от </w:t>
      </w:r>
      <w:r w:rsidRPr="001B5921">
        <w:rPr>
          <w:rFonts w:eastAsia="Calibri"/>
          <w:u w:val="single"/>
        </w:rPr>
        <w:tab/>
      </w:r>
      <w:r w:rsidRPr="001B5921">
        <w:rPr>
          <w:rFonts w:eastAsia="Calibri"/>
        </w:rPr>
        <w:t xml:space="preserve">часа на </w:t>
      </w:r>
      <w:r w:rsidRPr="001B5921">
        <w:rPr>
          <w:rFonts w:eastAsia="Calibri"/>
          <w:u w:val="single"/>
        </w:rPr>
        <w:tab/>
      </w:r>
      <w:r w:rsidRPr="001B5921">
        <w:rPr>
          <w:rFonts w:eastAsia="Calibri"/>
          <w:u w:val="single"/>
        </w:rPr>
        <w:tab/>
        <w:t>г.</w:t>
      </w:r>
      <w:r w:rsidRPr="001B5921">
        <w:rPr>
          <w:rFonts w:eastAsia="Calibri"/>
        </w:rPr>
        <w:t xml:space="preserve"> [</w:t>
      </w:r>
      <w:r w:rsidRPr="001B5921">
        <w:rPr>
          <w:rFonts w:eastAsia="Calibri"/>
          <w:i/>
        </w:rPr>
        <w:t>посочва се датата и часа на крайния срок за представяне на офертите</w:t>
      </w:r>
      <w:r w:rsidRPr="001B5921">
        <w:rPr>
          <w:rFonts w:eastAsia="Calibri"/>
        </w:rPr>
        <w:t>].</w:t>
      </w:r>
    </w:p>
    <w:p w:rsidR="008C76C6" w:rsidRPr="001B5921" w:rsidRDefault="008C76C6" w:rsidP="008C76C6">
      <w:pPr>
        <w:spacing w:line="276" w:lineRule="auto"/>
        <w:jc w:val="both"/>
        <w:rPr>
          <w:rFonts w:eastAsia="Calibri"/>
          <w:color w:val="000000"/>
        </w:rPr>
      </w:pPr>
      <w:r w:rsidRPr="001B5921">
        <w:rPr>
          <w:rFonts w:eastAsia="Calibri"/>
        </w:rPr>
        <w:t>Отговорността ни по тази гаранция  ще изтече в  ___часа  на _________ г. [</w:t>
      </w:r>
      <w:r w:rsidRPr="001B5921">
        <w:rPr>
          <w:rFonts w:eastAsia="Calibri"/>
          <w:i/>
        </w:rPr>
        <w:t>посочва се дата и час съобразени с валидността на офертата на Участника</w:t>
      </w:r>
      <w:r w:rsidRPr="001B5921">
        <w:rPr>
          <w:rFonts w:eastAsia="Calibri"/>
        </w:rPr>
        <w:t xml:space="preserve">],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 </w:t>
      </w:r>
      <w:r w:rsidRPr="001B5921">
        <w:rPr>
          <w:rFonts w:eastAsia="Calibri"/>
          <w:color w:val="000000"/>
        </w:rPr>
        <w:t xml:space="preserve">освен ако отговорността ни по тази гаранция не бъде удължена. </w:t>
      </w:r>
    </w:p>
    <w:p w:rsidR="008C76C6" w:rsidRPr="001B5921" w:rsidRDefault="008C76C6" w:rsidP="008C76C6">
      <w:pPr>
        <w:spacing w:line="276" w:lineRule="auto"/>
        <w:jc w:val="both"/>
        <w:rPr>
          <w:rFonts w:eastAsia="Calibri"/>
        </w:rPr>
      </w:pPr>
      <w:r w:rsidRPr="001B5921">
        <w:rPr>
          <w:rFonts w:eastAsia="Calibri"/>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C76C6" w:rsidRPr="001B5921" w:rsidRDefault="008C76C6" w:rsidP="008C76C6">
      <w:pPr>
        <w:spacing w:line="276" w:lineRule="auto"/>
        <w:jc w:val="both"/>
        <w:rPr>
          <w:rFonts w:eastAsia="Calibri"/>
        </w:rPr>
      </w:pPr>
      <w:r w:rsidRPr="001B5921">
        <w:rPr>
          <w:rFonts w:eastAsia="Calibri"/>
        </w:rPr>
        <w:t>Гаранцията е лично за Вас и не може да бъде прехвърляна.</w:t>
      </w:r>
    </w:p>
    <w:p w:rsidR="008C76C6" w:rsidRPr="001B5921" w:rsidRDefault="008C76C6" w:rsidP="008C76C6">
      <w:pPr>
        <w:spacing w:line="276" w:lineRule="auto"/>
        <w:jc w:val="both"/>
        <w:rPr>
          <w:rFonts w:eastAsia="Calibri"/>
        </w:rPr>
      </w:pPr>
      <w:r w:rsidRPr="001B5921">
        <w:rPr>
          <w:rFonts w:eastAsia="Calibri"/>
        </w:rPr>
        <w:t> </w:t>
      </w:r>
    </w:p>
    <w:p w:rsidR="008C76C6" w:rsidRPr="001B5921" w:rsidRDefault="008C76C6" w:rsidP="008C76C6">
      <w:pPr>
        <w:spacing w:line="276" w:lineRule="auto"/>
        <w:jc w:val="both"/>
        <w:rPr>
          <w:rFonts w:eastAsia="Calibri"/>
        </w:rPr>
      </w:pPr>
      <w:r w:rsidRPr="001B5921">
        <w:rPr>
          <w:rFonts w:eastAsia="Calibri"/>
        </w:rPr>
        <w:t xml:space="preserve">Подпис и печат, </w:t>
      </w:r>
      <w:r w:rsidRPr="001B5921">
        <w:rPr>
          <w:rFonts w:eastAsia="Calibri"/>
        </w:rPr>
        <w:tab/>
      </w:r>
    </w:p>
    <w:p w:rsidR="008C76C6" w:rsidRPr="001B5921" w:rsidRDefault="008C76C6" w:rsidP="008C76C6">
      <w:pPr>
        <w:spacing w:line="276" w:lineRule="auto"/>
        <w:jc w:val="both"/>
        <w:rPr>
          <w:rFonts w:eastAsia="Calibri"/>
        </w:rPr>
      </w:pPr>
      <w:r w:rsidRPr="001B5921">
        <w:rPr>
          <w:rFonts w:eastAsia="Calibri"/>
        </w:rPr>
        <w:t>(БАНКА)</w:t>
      </w:r>
    </w:p>
    <w:p w:rsidR="008C76C6" w:rsidRPr="00A85614" w:rsidRDefault="008C76C6" w:rsidP="008C76C6">
      <w:pPr>
        <w:jc w:val="both"/>
        <w:rPr>
          <w:sz w:val="22"/>
          <w:szCs w:val="22"/>
        </w:rPr>
      </w:pPr>
    </w:p>
    <w:p w:rsidR="00E22306" w:rsidRDefault="00E2230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Pr="003D2B83" w:rsidRDefault="008C76C6" w:rsidP="008C76C6">
      <w:pPr>
        <w:ind w:left="5700" w:firstLine="672"/>
        <w:jc w:val="center"/>
      </w:pPr>
      <w:r>
        <w:rPr>
          <w:b/>
          <w:i/>
        </w:rPr>
        <w:lastRenderedPageBreak/>
        <w:t>Приложение</w:t>
      </w:r>
      <w:r w:rsidRPr="003D2B83">
        <w:rPr>
          <w:b/>
          <w:i/>
        </w:rPr>
        <w:t xml:space="preserve"> №</w:t>
      </w:r>
      <w:r>
        <w:rPr>
          <w:b/>
          <w:i/>
        </w:rPr>
        <w:t>16</w:t>
      </w:r>
    </w:p>
    <w:p w:rsidR="008C76C6" w:rsidRPr="003D2B83" w:rsidRDefault="008C76C6" w:rsidP="008C76C6">
      <w:pPr>
        <w:ind w:left="2160" w:hanging="2160"/>
        <w:jc w:val="center"/>
        <w:rPr>
          <w:b/>
          <w:lang w:val="ru-RU"/>
        </w:rPr>
      </w:pPr>
      <w:r w:rsidRPr="003D2B83">
        <w:rPr>
          <w:b/>
          <w:lang w:val="ru-RU"/>
        </w:rPr>
        <w:t xml:space="preserve">Д Е К Л А Р А Ц И Я </w:t>
      </w:r>
    </w:p>
    <w:p w:rsidR="008C76C6" w:rsidRPr="003D2B83" w:rsidRDefault="008C76C6" w:rsidP="008C76C6">
      <w:pPr>
        <w:ind w:firstLine="709"/>
        <w:jc w:val="both"/>
        <w:rPr>
          <w:color w:val="000000"/>
        </w:rPr>
      </w:pPr>
      <w:r w:rsidRPr="003D2B83">
        <w:rPr>
          <w:color w:val="000000"/>
        </w:rPr>
        <w:t>Долуподписаният/та………………...............................................................................,</w:t>
      </w:r>
      <w:r w:rsidRPr="003D2B83">
        <w:rPr>
          <w:color w:val="000000"/>
        </w:rPr>
        <w:br/>
        <w:t>ЕГН …………….…….……..., притежаващ/ща л.к.№ ……..……..……..………, издадена на …….….……….………. г. от …………………..………………………,  в качеството си на ………………………...……...................................................................................................</w:t>
      </w:r>
    </w:p>
    <w:p w:rsidR="008C76C6" w:rsidRDefault="008C76C6" w:rsidP="008C76C6">
      <w:pPr>
        <w:jc w:val="both"/>
        <w:rPr>
          <w:b/>
          <w:i/>
        </w:rPr>
      </w:pPr>
      <w:r w:rsidRPr="003D2B83">
        <w:rPr>
          <w:color w:val="000000"/>
        </w:rPr>
        <w:t>(управител, изпълнителен директор, друго) (изписва се фирмата и правно-огранизационната й форма), ЕИК ….………………..., със седалище .....................................…………….......и адрес на управление ......................................................................,</w:t>
      </w:r>
      <w:r w:rsidRPr="003D2B83">
        <w:t>тел./факс ....................................</w:t>
      </w:r>
      <w:r w:rsidRPr="003D2B83">
        <w:rPr>
          <w:color w:val="000000"/>
        </w:rPr>
        <w:t xml:space="preserve">, в качеството ми на </w:t>
      </w:r>
      <w:r w:rsidRPr="003D2B83">
        <w:t xml:space="preserve">участник в процедура за възлагане на обществена поръчка с предмет: </w:t>
      </w:r>
      <w:r w:rsidRPr="00B726BC">
        <w:rPr>
          <w:i/>
        </w:rPr>
        <w:t>„</w:t>
      </w:r>
      <w:r w:rsidRPr="00B726BC">
        <w:rPr>
          <w:b/>
          <w:i/>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Pr="00F33B23">
        <w:rPr>
          <w:b/>
          <w:i/>
        </w:rPr>
        <w:t>град Тополовград</w:t>
      </w:r>
      <w:r w:rsidRPr="00B726BC">
        <w:rPr>
          <w:b/>
          <w:i/>
        </w:rPr>
        <w:t>“ за обособена позиция №…………</w:t>
      </w:r>
    </w:p>
    <w:p w:rsidR="008C76C6" w:rsidRPr="00C13D2B" w:rsidRDefault="008C76C6" w:rsidP="008C76C6">
      <w:pPr>
        <w:jc w:val="center"/>
        <w:rPr>
          <w:b/>
          <w:lang w:val="en-US"/>
        </w:rPr>
      </w:pPr>
      <w:r>
        <w:rPr>
          <w:b/>
          <w:lang w:val="ru-RU"/>
        </w:rPr>
        <w:t>Д Е К Л А Р И Р А М:</w:t>
      </w:r>
    </w:p>
    <w:p w:rsidR="008C76C6" w:rsidRPr="003D2B83" w:rsidRDefault="008C76C6" w:rsidP="008C76C6">
      <w:pPr>
        <w:jc w:val="both"/>
        <w:rPr>
          <w:lang w:val="ru-RU"/>
        </w:rPr>
      </w:pPr>
      <w:r w:rsidRPr="003D2B83">
        <w:rPr>
          <w:lang w:val="ru-RU"/>
        </w:rPr>
        <w:t xml:space="preserve">Посетих и извърших пълен оглед на обекта и се запознах с всички условия, които биха повлияли върху изпълнението, срока и цената на предложената от участника, който представлявам, оферта. </w:t>
      </w:r>
    </w:p>
    <w:p w:rsidR="008C76C6" w:rsidRPr="003D2B83" w:rsidRDefault="008C76C6" w:rsidP="008C76C6">
      <w:pPr>
        <w:jc w:val="both"/>
      </w:pPr>
      <w:r w:rsidRPr="003D2B83">
        <w:t>Известна ми е отговорността по чл. 313 от Наказателния кодекс за посочване на неверни данни.</w:t>
      </w:r>
    </w:p>
    <w:p w:rsidR="008C76C6" w:rsidRPr="003D2B83" w:rsidRDefault="008C76C6" w:rsidP="008C76C6">
      <w:pPr>
        <w:jc w:val="both"/>
      </w:pPr>
    </w:p>
    <w:p w:rsidR="008C76C6" w:rsidRPr="00C13D2B" w:rsidRDefault="008C76C6" w:rsidP="008C76C6">
      <w:pPr>
        <w:rPr>
          <w:noProof/>
          <w:lang w:val="en-US"/>
        </w:rPr>
      </w:pPr>
      <w:r w:rsidRPr="003D2B83">
        <w:t>Дата:</w:t>
      </w:r>
      <w:r w:rsidRPr="003D2B83">
        <w:rPr>
          <w:noProof/>
        </w:rPr>
        <w:t xml:space="preserve"> </w:t>
      </w:r>
      <w:r>
        <w:rPr>
          <w:noProof/>
        </w:rPr>
        <w:t>..........................</w:t>
      </w:r>
      <w:r>
        <w:rPr>
          <w:noProof/>
        </w:rPr>
        <w:tab/>
      </w:r>
      <w:r>
        <w:rPr>
          <w:noProof/>
        </w:rPr>
        <w:tab/>
      </w:r>
      <w:r>
        <w:rPr>
          <w:noProof/>
        </w:rPr>
        <w:tab/>
      </w:r>
      <w:r>
        <w:rPr>
          <w:noProof/>
        </w:rPr>
        <w:tab/>
      </w:r>
      <w:r>
        <w:rPr>
          <w:noProof/>
        </w:rPr>
        <w:tab/>
      </w:r>
      <w:r w:rsidRPr="003D2B83">
        <w:t>Подпис и печат.......................</w:t>
      </w: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8C76C6">
      <w:pPr>
        <w:spacing w:after="120"/>
        <w:ind w:left="6372"/>
        <w:rPr>
          <w:rFonts w:eastAsia="Calibri"/>
          <w:b/>
          <w:i/>
        </w:rPr>
      </w:pPr>
      <w:r>
        <w:rPr>
          <w:rFonts w:eastAsia="Calibri"/>
          <w:b/>
          <w:i/>
        </w:rPr>
        <w:lastRenderedPageBreak/>
        <w:t>Приложение № 17</w:t>
      </w:r>
    </w:p>
    <w:p w:rsidR="008C76C6" w:rsidRPr="00DC5BDB" w:rsidRDefault="008C76C6" w:rsidP="008C76C6">
      <w:pPr>
        <w:spacing w:after="120"/>
        <w:ind w:left="6372"/>
        <w:rPr>
          <w:rFonts w:eastAsia="Calibri"/>
          <w:b/>
          <w:i/>
        </w:rPr>
      </w:pPr>
    </w:p>
    <w:p w:rsidR="008C76C6" w:rsidRPr="00DC5BDB" w:rsidRDefault="008C76C6" w:rsidP="008C76C6">
      <w:pPr>
        <w:ind w:firstLine="741"/>
        <w:jc w:val="center"/>
        <w:rPr>
          <w:rFonts w:eastAsia="Verdana-Bold"/>
          <w:b/>
          <w:bCs/>
        </w:rPr>
      </w:pPr>
      <w:r w:rsidRPr="00DC5BDB">
        <w:rPr>
          <w:rFonts w:eastAsia="Verdana-Bold"/>
          <w:b/>
          <w:bCs/>
        </w:rPr>
        <w:t>Д Е К Л А Р А Ц И Я</w:t>
      </w:r>
    </w:p>
    <w:p w:rsidR="008C76C6" w:rsidRPr="00DC5BDB" w:rsidRDefault="008C76C6" w:rsidP="008C76C6">
      <w:pPr>
        <w:ind w:firstLine="741"/>
        <w:jc w:val="center"/>
        <w:rPr>
          <w:rFonts w:eastAsia="Verdana-Bold"/>
          <w:b/>
          <w:bCs/>
        </w:rPr>
      </w:pPr>
    </w:p>
    <w:p w:rsidR="008C76C6" w:rsidRPr="00F13BFE" w:rsidRDefault="008C76C6" w:rsidP="008C76C6">
      <w:pPr>
        <w:ind w:firstLine="741"/>
        <w:jc w:val="center"/>
        <w:rPr>
          <w:rFonts w:eastAsia="Verdana-Bold"/>
          <w:bCs/>
          <w:iCs/>
        </w:rPr>
      </w:pPr>
      <w:r w:rsidRPr="00F13BFE">
        <w:rPr>
          <w:rFonts w:eastAsia="Verdana-Bold"/>
          <w:bCs/>
          <w:iCs/>
        </w:rPr>
        <w:t>съгласно изискванията на НПЕЕМЖС, приета с ПМС 18 от 29.01.2015, изм. с ПМС 114 от 8.05.2015 на МРРБ.</w:t>
      </w:r>
    </w:p>
    <w:p w:rsidR="008C76C6" w:rsidRPr="00F13BFE" w:rsidRDefault="008C76C6" w:rsidP="008C76C6">
      <w:pPr>
        <w:ind w:firstLine="741"/>
        <w:jc w:val="both"/>
        <w:rPr>
          <w:rFonts w:eastAsia="Verdana-Bold"/>
          <w:bCs/>
          <w:iCs/>
        </w:rPr>
      </w:pPr>
    </w:p>
    <w:p w:rsidR="008C76C6" w:rsidRPr="00DC5BDB" w:rsidRDefault="008C76C6" w:rsidP="008C76C6">
      <w:pPr>
        <w:ind w:firstLine="741"/>
        <w:jc w:val="both"/>
        <w:rPr>
          <w:rFonts w:eastAsia="Verdana-Bold"/>
        </w:rPr>
      </w:pPr>
    </w:p>
    <w:p w:rsidR="008C76C6" w:rsidRPr="00DC5BDB" w:rsidRDefault="008C76C6" w:rsidP="008C76C6">
      <w:pPr>
        <w:tabs>
          <w:tab w:val="left" w:pos="900"/>
        </w:tabs>
        <w:jc w:val="both"/>
        <w:rPr>
          <w:lang w:eastAsia="bg-BG"/>
        </w:rPr>
      </w:pPr>
      <w:r w:rsidRPr="00DC5BDB">
        <w:rPr>
          <w:lang w:eastAsia="bg-BG"/>
        </w:rPr>
        <w:t xml:space="preserve">Долуподписаният /-ната/ </w:t>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lang w:eastAsia="bg-BG"/>
        </w:rPr>
        <w:t xml:space="preserve"> в качеството ми на</w:t>
      </w:r>
      <w:r w:rsidRPr="00DC5BDB">
        <w:rPr>
          <w:lang w:eastAsia="bg-BG"/>
        </w:rPr>
        <w:tab/>
        <w:t>__________________________________</w:t>
      </w:r>
      <w:r w:rsidRPr="00DC5BDB">
        <w:rPr>
          <w:i/>
          <w:lang w:eastAsia="bg-BG"/>
        </w:rPr>
        <w:t xml:space="preserve"> (посочете длъжността) </w:t>
      </w:r>
      <w:r w:rsidRPr="00DC5BDB">
        <w:rPr>
          <w:lang w:eastAsia="bg-BG"/>
        </w:rPr>
        <w:t xml:space="preserve">на </w:t>
      </w:r>
    </w:p>
    <w:p w:rsidR="008C76C6" w:rsidRDefault="008C76C6" w:rsidP="008C76C6">
      <w:pPr>
        <w:ind w:firstLine="360"/>
        <w:jc w:val="both"/>
        <w:rPr>
          <w:b/>
          <w:bCs/>
          <w:i/>
          <w:lang w:eastAsia="bg-BG"/>
        </w:rPr>
      </w:pP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u w:val="single"/>
          <w:lang w:eastAsia="bg-BG"/>
        </w:rPr>
        <w:tab/>
      </w:r>
      <w:r w:rsidRPr="00DC5BDB">
        <w:rPr>
          <w:i/>
          <w:lang w:eastAsia="bg-BG"/>
        </w:rPr>
        <w:t>(посочете наименованието на участника)</w:t>
      </w:r>
      <w:r w:rsidRPr="00DC5BDB">
        <w:rPr>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r w:rsidRPr="009C1811">
        <w:rPr>
          <w:b/>
          <w:bCs/>
          <w:i/>
          <w:lang w:eastAsia="bg-BG"/>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Pr="00F33B23">
        <w:rPr>
          <w:b/>
          <w:i/>
        </w:rPr>
        <w:t>град Тополовград</w:t>
      </w:r>
      <w:r w:rsidRPr="009C1811">
        <w:rPr>
          <w:b/>
          <w:bCs/>
          <w:i/>
          <w:lang w:eastAsia="bg-BG"/>
        </w:rPr>
        <w:t>“ за обособена позиция №…………</w:t>
      </w:r>
    </w:p>
    <w:p w:rsidR="008C76C6" w:rsidRPr="00607BBB" w:rsidRDefault="008C76C6" w:rsidP="008C76C6">
      <w:pPr>
        <w:ind w:firstLine="360"/>
        <w:jc w:val="center"/>
        <w:rPr>
          <w:rFonts w:eastAsia="Verdana-Bold"/>
          <w:b/>
          <w:bCs/>
        </w:rPr>
      </w:pPr>
      <w:r w:rsidRPr="00DC5BDB">
        <w:rPr>
          <w:rFonts w:eastAsia="Verdana-Bold"/>
          <w:b/>
          <w:bCs/>
        </w:rPr>
        <w:t>Д Е К Л А Р И Р А М, ЧЕ:</w:t>
      </w:r>
    </w:p>
    <w:p w:rsidR="008C76C6" w:rsidRPr="00DC5BDB" w:rsidRDefault="008C76C6" w:rsidP="008C76C6">
      <w:pPr>
        <w:ind w:firstLine="741"/>
        <w:jc w:val="both"/>
        <w:rPr>
          <w:rFonts w:eastAsia="Verdana-Bold"/>
        </w:rPr>
      </w:pPr>
    </w:p>
    <w:p w:rsidR="008C76C6" w:rsidRPr="00F13BFE" w:rsidRDefault="008C76C6" w:rsidP="008C76C6">
      <w:pPr>
        <w:ind w:firstLine="741"/>
        <w:jc w:val="both"/>
        <w:rPr>
          <w:rFonts w:eastAsia="Verdana-Bold"/>
        </w:rPr>
      </w:pPr>
      <w:r w:rsidRPr="00F13BFE">
        <w:rPr>
          <w:rFonts w:eastAsia="Verdana-Bold"/>
          <w:bCs/>
          <w:iCs/>
        </w:rPr>
        <w:t xml:space="preserve">В случай, че бъда определен за изпълнител, в качеството си на представляващ горепосоченият участник съм в състояние да осигуря предложения материален и човешки ресурс за изпълнение напоръчката.   </w:t>
      </w:r>
    </w:p>
    <w:p w:rsidR="008C76C6" w:rsidRPr="00F13BFE" w:rsidRDefault="008C76C6" w:rsidP="008C76C6">
      <w:pPr>
        <w:ind w:firstLine="741"/>
        <w:jc w:val="both"/>
        <w:rPr>
          <w:rFonts w:eastAsia="Verdana-Bold"/>
          <w:bCs/>
          <w:i/>
          <w:iCs/>
        </w:rPr>
      </w:pPr>
    </w:p>
    <w:p w:rsidR="008C76C6" w:rsidRPr="00DC5BDB" w:rsidRDefault="008C76C6" w:rsidP="008C76C6">
      <w:pPr>
        <w:ind w:firstLine="741"/>
        <w:jc w:val="both"/>
        <w:rPr>
          <w:rFonts w:eastAsia="Verdana-Bold"/>
        </w:rPr>
      </w:pPr>
    </w:p>
    <w:p w:rsidR="008C76C6" w:rsidRDefault="008C76C6" w:rsidP="008C76C6">
      <w:pPr>
        <w:ind w:firstLine="741"/>
        <w:jc w:val="both"/>
        <w:rPr>
          <w:rFonts w:eastAsia="Verdana-Bold"/>
        </w:rPr>
      </w:pPr>
      <w:r w:rsidRPr="00DC5BDB">
        <w:rPr>
          <w:rFonts w:eastAsia="Verdana-Bold"/>
        </w:rPr>
        <w:t>Известно ми е, че за посочване на неверни данни  в настоящата декларация нося наказателна отговорност по чл. 313 от Наказателния кодекс.</w:t>
      </w:r>
    </w:p>
    <w:p w:rsidR="008C76C6" w:rsidRDefault="008C76C6" w:rsidP="008C76C6">
      <w:pPr>
        <w:ind w:firstLine="741"/>
        <w:jc w:val="both"/>
        <w:rPr>
          <w:rFonts w:eastAsia="Verdana-Bold"/>
        </w:rPr>
      </w:pPr>
    </w:p>
    <w:p w:rsidR="008C76C6" w:rsidRPr="00DC5BDB" w:rsidRDefault="008C76C6" w:rsidP="008C76C6">
      <w:pPr>
        <w:ind w:firstLine="741"/>
        <w:jc w:val="both"/>
        <w:rPr>
          <w:rFonts w:eastAsia="Verdana-Bold"/>
        </w:rPr>
      </w:pPr>
    </w:p>
    <w:p w:rsidR="008C76C6" w:rsidRPr="00DC5BDB" w:rsidRDefault="008C76C6" w:rsidP="008C76C6">
      <w:pPr>
        <w:rPr>
          <w:lang w:eastAsia="bg-BG"/>
        </w:rPr>
      </w:pPr>
      <w:r w:rsidRPr="00DC5BDB">
        <w:rPr>
          <w:u w:val="single"/>
          <w:lang w:eastAsia="bg-BG"/>
        </w:rPr>
        <w:tab/>
      </w:r>
      <w:r w:rsidRPr="00DC5BDB">
        <w:rPr>
          <w:u w:val="single"/>
          <w:lang w:eastAsia="bg-BG"/>
        </w:rPr>
        <w:tab/>
      </w:r>
      <w:r w:rsidRPr="00DC5BDB">
        <w:rPr>
          <w:u w:val="single"/>
          <w:lang w:eastAsia="bg-BG"/>
        </w:rPr>
        <w:tab/>
      </w:r>
      <w:r w:rsidRPr="00DC5BDB">
        <w:rPr>
          <w:lang w:eastAsia="bg-BG"/>
        </w:rPr>
        <w:t xml:space="preserve">г.                 </w:t>
      </w:r>
      <w:r w:rsidRPr="00DC5BDB">
        <w:rPr>
          <w:lang w:eastAsia="bg-BG"/>
        </w:rPr>
        <w:tab/>
      </w:r>
      <w:r w:rsidRPr="00DC5BDB">
        <w:rPr>
          <w:lang w:eastAsia="bg-BG"/>
        </w:rPr>
        <w:tab/>
      </w:r>
      <w:r w:rsidRPr="00DC5BDB">
        <w:rPr>
          <w:lang w:eastAsia="bg-BG"/>
        </w:rPr>
        <w:tab/>
        <w:t xml:space="preserve">Декларатор: </w:t>
      </w:r>
      <w:r w:rsidRPr="00DC5BDB">
        <w:rPr>
          <w:lang w:eastAsia="bg-BG"/>
        </w:rPr>
        <w:softHyphen/>
      </w:r>
      <w:r w:rsidRPr="00DC5BDB">
        <w:rPr>
          <w:u w:val="single"/>
          <w:lang w:eastAsia="bg-BG"/>
        </w:rPr>
        <w:tab/>
      </w:r>
      <w:r w:rsidRPr="00DC5BDB">
        <w:rPr>
          <w:u w:val="single"/>
          <w:lang w:eastAsia="bg-BG"/>
        </w:rPr>
        <w:tab/>
      </w:r>
      <w:r w:rsidRPr="00DC5BDB">
        <w:rPr>
          <w:u w:val="single"/>
          <w:lang w:eastAsia="bg-BG"/>
        </w:rPr>
        <w:tab/>
      </w:r>
    </w:p>
    <w:p w:rsidR="008C76C6" w:rsidRPr="00607BBB" w:rsidRDefault="008C76C6" w:rsidP="008C76C6">
      <w:pPr>
        <w:rPr>
          <w:lang w:eastAsia="bg-BG"/>
        </w:rPr>
      </w:pPr>
      <w:r w:rsidRPr="00DC5BDB">
        <w:rPr>
          <w:i/>
          <w:iCs/>
          <w:lang w:eastAsia="bg-BG"/>
        </w:rPr>
        <w:t xml:space="preserve">(дата на подписване)              </w:t>
      </w:r>
      <w:r>
        <w:rPr>
          <w:i/>
          <w:color w:val="000000"/>
          <w:spacing w:val="-2"/>
          <w:lang w:eastAsia="bg-BG"/>
        </w:rPr>
        <w:t>/подпис и печат/</w:t>
      </w: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D94F8E">
      <w:pPr>
        <w:tabs>
          <w:tab w:val="num" w:pos="0"/>
        </w:tabs>
        <w:spacing w:line="264" w:lineRule="auto"/>
        <w:ind w:hanging="9"/>
        <w:jc w:val="both"/>
        <w:rPr>
          <w:b/>
          <w:bCs/>
          <w:iCs/>
        </w:rPr>
      </w:pPr>
    </w:p>
    <w:p w:rsidR="008C76C6" w:rsidRDefault="008C76C6" w:rsidP="008C76C6">
      <w:pPr>
        <w:pStyle w:val="ad"/>
        <w:jc w:val="right"/>
        <w:rPr>
          <w:b/>
          <w:i/>
          <w:sz w:val="22"/>
          <w:szCs w:val="22"/>
        </w:rPr>
      </w:pPr>
    </w:p>
    <w:p w:rsidR="008C76C6" w:rsidRPr="00A55556" w:rsidRDefault="008C76C6" w:rsidP="008C76C6">
      <w:pPr>
        <w:pStyle w:val="ad"/>
        <w:jc w:val="right"/>
        <w:rPr>
          <w:b/>
          <w:i/>
          <w:sz w:val="22"/>
          <w:szCs w:val="22"/>
        </w:rPr>
      </w:pPr>
      <w:r w:rsidRPr="00A55556">
        <w:rPr>
          <w:b/>
          <w:i/>
          <w:sz w:val="22"/>
          <w:szCs w:val="22"/>
        </w:rPr>
        <w:lastRenderedPageBreak/>
        <w:t>Приложение № 12</w:t>
      </w:r>
    </w:p>
    <w:p w:rsidR="008C76C6" w:rsidRPr="00A55556" w:rsidRDefault="008C76C6" w:rsidP="008C76C6">
      <w:pPr>
        <w:ind w:left="4770"/>
        <w:jc w:val="both"/>
        <w:rPr>
          <w:b/>
          <w:sz w:val="22"/>
          <w:szCs w:val="22"/>
        </w:rPr>
      </w:pPr>
    </w:p>
    <w:p w:rsidR="008C76C6" w:rsidRPr="00943F5B" w:rsidRDefault="008C76C6" w:rsidP="008C76C6">
      <w:pPr>
        <w:keepNext/>
        <w:spacing w:line="276" w:lineRule="auto"/>
        <w:rPr>
          <w:rFonts w:eastAsia="Calibri"/>
          <w:b/>
        </w:rPr>
      </w:pPr>
      <w:r w:rsidRPr="00943F5B">
        <w:rPr>
          <w:rFonts w:eastAsia="Calibri"/>
          <w:b/>
        </w:rPr>
        <w:t>До</w:t>
      </w:r>
    </w:p>
    <w:p w:rsidR="008C76C6" w:rsidRPr="00943F5B" w:rsidRDefault="008C76C6" w:rsidP="008C76C6">
      <w:pPr>
        <w:keepNext/>
        <w:spacing w:line="276" w:lineRule="auto"/>
        <w:rPr>
          <w:rFonts w:eastAsia="Calibri"/>
          <w:b/>
        </w:rPr>
      </w:pPr>
      <w:r>
        <w:rPr>
          <w:rFonts w:eastAsia="Calibri"/>
          <w:b/>
        </w:rPr>
        <w:t>ББР</w:t>
      </w:r>
    </w:p>
    <w:p w:rsidR="008C76C6" w:rsidRPr="00943F5B" w:rsidRDefault="008C76C6" w:rsidP="008C76C6">
      <w:pPr>
        <w:spacing w:line="360" w:lineRule="auto"/>
        <w:jc w:val="center"/>
        <w:rPr>
          <w:rFonts w:eastAsia="Calibri"/>
          <w:b/>
          <w:u w:val="single"/>
        </w:rPr>
      </w:pPr>
    </w:p>
    <w:p w:rsidR="008C76C6" w:rsidRPr="00943F5B" w:rsidRDefault="008C76C6" w:rsidP="008C76C6">
      <w:pPr>
        <w:spacing w:line="360" w:lineRule="auto"/>
        <w:jc w:val="center"/>
        <w:rPr>
          <w:rFonts w:eastAsia="Calibri"/>
          <w:b/>
          <w:u w:val="single"/>
        </w:rPr>
      </w:pPr>
      <w:r w:rsidRPr="00943F5B">
        <w:rPr>
          <w:rFonts w:eastAsia="Calibri"/>
          <w:b/>
          <w:u w:val="single"/>
        </w:rPr>
        <w:t>БАНКОВА ГАРАНЦИЯ ЗА ИЗПЪЛНЕНИЕ НА ОБЩЕСТВЕНА ПОРЪЧКА</w:t>
      </w:r>
    </w:p>
    <w:p w:rsidR="008C76C6" w:rsidRPr="00943F5B" w:rsidRDefault="008C76C6" w:rsidP="008C76C6">
      <w:pPr>
        <w:spacing w:line="360" w:lineRule="auto"/>
        <w:jc w:val="center"/>
        <w:rPr>
          <w:rFonts w:eastAsia="Calibri"/>
          <w:b/>
          <w:u w:val="single"/>
        </w:rPr>
      </w:pPr>
      <w:r w:rsidRPr="00943F5B">
        <w:rPr>
          <w:rFonts w:eastAsia="Calibri"/>
          <w:b/>
          <w:u w:val="single"/>
        </w:rPr>
        <w:t xml:space="preserve">С ПРЕДМЕТ   </w:t>
      </w:r>
    </w:p>
    <w:p w:rsidR="008C76C6" w:rsidRPr="00943F5B" w:rsidRDefault="008C76C6" w:rsidP="008C76C6">
      <w:pPr>
        <w:spacing w:line="276" w:lineRule="auto"/>
        <w:jc w:val="both"/>
        <w:rPr>
          <w:rFonts w:eastAsia="Calibri"/>
        </w:rPr>
      </w:pPr>
      <w:r w:rsidRPr="00677FE0">
        <w:rPr>
          <w:rFonts w:eastAsia="Calibri"/>
        </w:rPr>
        <w:t>„</w:t>
      </w:r>
      <w:r w:rsidRPr="00677FE0">
        <w:rPr>
          <w:rFonts w:eastAsia="Calibri"/>
          <w:b/>
        </w:rPr>
        <w:t xml:space="preserve">Изпълнение на Инженеринг - проектиране и изпълнение на СМР във връзка с реализацията на Националната програма за енергийна ефективност на многофамилни жилищни сгради на територията на </w:t>
      </w:r>
      <w:r w:rsidRPr="00F57936">
        <w:rPr>
          <w:b/>
          <w:sz w:val="22"/>
          <w:szCs w:val="22"/>
        </w:rPr>
        <w:t>град Тополовград</w:t>
      </w:r>
      <w:r w:rsidRPr="00677FE0">
        <w:rPr>
          <w:rFonts w:eastAsia="Calibri"/>
          <w:b/>
        </w:rPr>
        <w:t>“ за обособена позиция №…………</w:t>
      </w:r>
    </w:p>
    <w:p w:rsidR="008C76C6" w:rsidRPr="00943F5B" w:rsidRDefault="008C76C6" w:rsidP="008C76C6">
      <w:pPr>
        <w:numPr>
          <w:ilvl w:val="12"/>
          <w:numId w:val="0"/>
        </w:numPr>
        <w:spacing w:line="276" w:lineRule="auto"/>
        <w:jc w:val="both"/>
        <w:rPr>
          <w:rFonts w:eastAsia="Calibri"/>
        </w:rPr>
      </w:pPr>
      <w:r w:rsidRPr="00943F5B">
        <w:rPr>
          <w:rFonts w:eastAsia="Calibri"/>
        </w:rPr>
        <w:t>Известени сме, че нашият Клиент,</w:t>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t xml:space="preserve">    </w:t>
      </w:r>
      <w:r w:rsidRPr="00943F5B">
        <w:rPr>
          <w:rFonts w:eastAsia="Calibri"/>
        </w:rPr>
        <w:t>[</w:t>
      </w:r>
      <w:r w:rsidRPr="00943F5B">
        <w:rPr>
          <w:rFonts w:eastAsia="Calibri"/>
          <w:i/>
        </w:rPr>
        <w:t>наименование и адрес на участника</w:t>
      </w:r>
      <w:r w:rsidRPr="00943F5B">
        <w:rPr>
          <w:rFonts w:eastAsia="Calibri"/>
        </w:rPr>
        <w:t xml:space="preserve">],  наричан за краткост по-долу </w:t>
      </w:r>
      <w:r w:rsidRPr="00943F5B">
        <w:rPr>
          <w:rFonts w:eastAsia="Calibri"/>
          <w:caps/>
        </w:rPr>
        <w:t>Изпълнител</w:t>
      </w:r>
      <w:r w:rsidRPr="00943F5B">
        <w:rPr>
          <w:rFonts w:eastAsia="Calibri"/>
        </w:rPr>
        <w:t xml:space="preserve">, с Ваше Решение № </w:t>
      </w:r>
      <w:r w:rsidRPr="00943F5B">
        <w:rPr>
          <w:rFonts w:eastAsia="Calibri"/>
          <w:u w:val="single"/>
        </w:rPr>
        <w:tab/>
        <w:t xml:space="preserve"> / </w:t>
      </w:r>
      <w:r w:rsidRPr="00943F5B">
        <w:rPr>
          <w:rFonts w:eastAsia="Calibri"/>
        </w:rPr>
        <w:t>г. [</w:t>
      </w:r>
      <w:r w:rsidRPr="00943F5B">
        <w:rPr>
          <w:rFonts w:eastAsia="Calibri"/>
          <w:i/>
        </w:rPr>
        <w:t>посочва се № и дата на Решението за класиране</w:t>
      </w:r>
      <w:r w:rsidRPr="00943F5B">
        <w:rPr>
          <w:rFonts w:eastAsia="Calibri"/>
        </w:rPr>
        <w:t xml:space="preserve">] е класиран на първо място в процедурата за възлагане на обществена поръчка с обект: </w:t>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rPr>
        <w:t xml:space="preserve"> [</w:t>
      </w:r>
      <w:r w:rsidRPr="00943F5B">
        <w:rPr>
          <w:rFonts w:eastAsia="Calibri"/>
          <w:i/>
        </w:rPr>
        <w:t>описва се обектът и съответната обособена позиция</w:t>
      </w:r>
      <w:r w:rsidRPr="00943F5B">
        <w:rPr>
          <w:rFonts w:eastAsia="Calibri"/>
        </w:rPr>
        <w:t xml:space="preserve">], с което е определен за </w:t>
      </w:r>
      <w:r w:rsidRPr="00943F5B">
        <w:rPr>
          <w:rFonts w:eastAsia="Calibri"/>
          <w:caps/>
        </w:rPr>
        <w:t xml:space="preserve">Изпълнител </w:t>
      </w:r>
      <w:r w:rsidRPr="00943F5B">
        <w:rPr>
          <w:rFonts w:eastAsia="Calibri"/>
        </w:rPr>
        <w:t>на посочената обществена поръчка.</w:t>
      </w:r>
    </w:p>
    <w:p w:rsidR="008C76C6" w:rsidRPr="00943F5B" w:rsidRDefault="008C76C6" w:rsidP="008C76C6">
      <w:pPr>
        <w:numPr>
          <w:ilvl w:val="12"/>
          <w:numId w:val="0"/>
        </w:numPr>
        <w:spacing w:line="276" w:lineRule="auto"/>
        <w:jc w:val="both"/>
        <w:rPr>
          <w:rFonts w:eastAsia="Calibri"/>
        </w:rPr>
      </w:pPr>
      <w:r w:rsidRPr="00943F5B">
        <w:rPr>
          <w:rFonts w:eastAsia="Calibri"/>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943F5B">
        <w:rPr>
          <w:rFonts w:eastAsia="Calibri"/>
          <w:caps/>
        </w:rPr>
        <w:t xml:space="preserve">Изпълнителят </w:t>
      </w:r>
      <w:r w:rsidRPr="00943F5B">
        <w:rPr>
          <w:rFonts w:eastAsia="Calibri"/>
        </w:rPr>
        <w:t xml:space="preserve">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943F5B">
        <w:rPr>
          <w:rFonts w:eastAsia="Calibri"/>
        </w:rPr>
        <w:tab/>
      </w:r>
      <w:r w:rsidRPr="00943F5B">
        <w:rPr>
          <w:rFonts w:eastAsia="Calibri"/>
          <w:u w:val="single"/>
        </w:rPr>
        <w:tab/>
      </w:r>
      <w:r w:rsidRPr="00943F5B">
        <w:rPr>
          <w:rFonts w:eastAsia="Calibri"/>
        </w:rPr>
        <w:t xml:space="preserve"> % [</w:t>
      </w:r>
      <w:r w:rsidRPr="00943F5B">
        <w:rPr>
          <w:rFonts w:eastAsia="Calibri"/>
          <w:i/>
        </w:rPr>
        <w:t>посочва се размерът от Обявлението</w:t>
      </w:r>
      <w:r w:rsidRPr="00943F5B">
        <w:rPr>
          <w:rFonts w:eastAsia="Calibri"/>
        </w:rPr>
        <w:t xml:space="preserve">] от общата стойност на поръчката, а именно  </w:t>
      </w:r>
      <w:r w:rsidRPr="00943F5B">
        <w:rPr>
          <w:rFonts w:eastAsia="Calibri"/>
        </w:rPr>
        <w:tab/>
      </w:r>
      <w:r w:rsidRPr="00943F5B">
        <w:rPr>
          <w:rFonts w:eastAsia="Calibri"/>
          <w:u w:val="single"/>
        </w:rPr>
        <w:tab/>
      </w:r>
      <w:r w:rsidRPr="00943F5B">
        <w:rPr>
          <w:rFonts w:eastAsia="Calibri"/>
          <w:u w:val="single"/>
        </w:rPr>
        <w:tab/>
      </w:r>
      <w:r w:rsidRPr="00943F5B">
        <w:rPr>
          <w:rFonts w:eastAsia="Calibri"/>
        </w:rPr>
        <w:t xml:space="preserve"> (словом: </w:t>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rPr>
        <w:t>) [</w:t>
      </w:r>
      <w:r w:rsidRPr="00943F5B">
        <w:rPr>
          <w:rFonts w:eastAsia="Calibri"/>
          <w:i/>
        </w:rPr>
        <w:t>посочва се цифром и словом стойността и валутата на гаранцията</w:t>
      </w:r>
      <w:r w:rsidRPr="00943F5B">
        <w:rPr>
          <w:rFonts w:eastAsia="Calibri"/>
        </w:rPr>
        <w:t>], за да гарантира предстоящото изпълнение на задължения си, в съответствие с договорените условия.</w:t>
      </w:r>
    </w:p>
    <w:p w:rsidR="008C76C6" w:rsidRPr="00943F5B" w:rsidRDefault="008C76C6" w:rsidP="008C76C6">
      <w:pPr>
        <w:numPr>
          <w:ilvl w:val="12"/>
          <w:numId w:val="0"/>
        </w:numPr>
        <w:spacing w:line="276" w:lineRule="auto"/>
        <w:jc w:val="both"/>
        <w:rPr>
          <w:rFonts w:eastAsia="Calibri"/>
        </w:rPr>
      </w:pPr>
      <w:r w:rsidRPr="00943F5B">
        <w:rPr>
          <w:rFonts w:eastAsia="Calibri"/>
        </w:rPr>
        <w:t>Като се има предвид гореспоменатото, ние ______________ [</w:t>
      </w:r>
      <w:r w:rsidRPr="00943F5B">
        <w:rPr>
          <w:rFonts w:eastAsia="Calibri"/>
          <w:i/>
        </w:rPr>
        <w:t>Банка</w:t>
      </w:r>
      <w:r w:rsidRPr="00943F5B">
        <w:rPr>
          <w:rFonts w:eastAsia="Calibri"/>
        </w:rPr>
        <w:t xml:space="preserve">], с настоящето поемаме неотменимо и безусловно задължение да Ви заплатим всяка сума, предявена от Вас, но общия размер на които не надвишава </w:t>
      </w:r>
      <w:r w:rsidRPr="00943F5B">
        <w:rPr>
          <w:rFonts w:eastAsia="Calibri"/>
          <w:u w:val="single"/>
        </w:rPr>
        <w:tab/>
      </w:r>
      <w:r w:rsidRPr="00943F5B">
        <w:rPr>
          <w:rFonts w:eastAsia="Calibri"/>
          <w:u w:val="single"/>
        </w:rPr>
        <w:tab/>
      </w:r>
      <w:r w:rsidRPr="00943F5B">
        <w:rPr>
          <w:rFonts w:eastAsia="Calibri"/>
        </w:rPr>
        <w:t xml:space="preserve"> (словом: </w:t>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u w:val="single"/>
        </w:rPr>
        <w:tab/>
      </w:r>
      <w:r w:rsidRPr="00943F5B">
        <w:rPr>
          <w:rFonts w:eastAsia="Calibri"/>
        </w:rPr>
        <w:t>) [</w:t>
      </w:r>
      <w:r w:rsidRPr="00943F5B">
        <w:rPr>
          <w:rFonts w:eastAsia="Calibri"/>
          <w:i/>
        </w:rPr>
        <w:t>посочва се цифром и словом стойността и валутата на гаранцията</w:t>
      </w:r>
      <w:r w:rsidRPr="00943F5B">
        <w:rPr>
          <w:rFonts w:eastAsia="Calibri"/>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8C76C6" w:rsidRPr="00943F5B" w:rsidRDefault="008C76C6" w:rsidP="008C76C6">
      <w:pPr>
        <w:spacing w:line="276" w:lineRule="auto"/>
        <w:jc w:val="both"/>
        <w:rPr>
          <w:rFonts w:eastAsia="Calibri"/>
        </w:rPr>
      </w:pPr>
      <w:r w:rsidRPr="00943F5B">
        <w:rPr>
          <w:rFonts w:eastAsia="Calibri"/>
        </w:rPr>
        <w:t>Вашето искане за усвояване  на суми по тази гаранция e приемливо и ако бъде изпратено до нас в пълен текст чрез факс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 на Вашата писмена молба за плащане.</w:t>
      </w:r>
    </w:p>
    <w:p w:rsidR="008C76C6" w:rsidRPr="00943F5B" w:rsidRDefault="008C76C6" w:rsidP="008C76C6">
      <w:pPr>
        <w:spacing w:line="276" w:lineRule="auto"/>
        <w:jc w:val="both"/>
        <w:rPr>
          <w:rFonts w:eastAsia="Calibri"/>
        </w:rPr>
      </w:pPr>
      <w:r w:rsidRPr="00943F5B">
        <w:rPr>
          <w:rFonts w:eastAsia="Calibri"/>
        </w:rPr>
        <w:t>Тази гаранция влиза в сила, от момента на нейното издаване.</w:t>
      </w:r>
    </w:p>
    <w:p w:rsidR="008C76C6" w:rsidRPr="00943F5B" w:rsidRDefault="008C76C6" w:rsidP="008C76C6">
      <w:pPr>
        <w:spacing w:line="276" w:lineRule="auto"/>
        <w:jc w:val="both"/>
        <w:rPr>
          <w:rFonts w:eastAsia="Calibri"/>
        </w:rPr>
      </w:pPr>
      <w:r w:rsidRPr="00943F5B">
        <w:rPr>
          <w:rFonts w:eastAsia="Calibri"/>
        </w:rPr>
        <w:t>Отговорността ни по тази гаранция  ще изтече на  ____________[</w:t>
      </w:r>
      <w:r w:rsidRPr="00943F5B">
        <w:rPr>
          <w:rFonts w:eastAsia="Calibri"/>
          <w:i/>
        </w:rPr>
        <w:t>посочва се дата и час на валидност на гаранцията съобразени с договорените условия</w:t>
      </w:r>
      <w:r w:rsidRPr="00943F5B">
        <w:rPr>
          <w:rFonts w:eastAsia="Calibri"/>
        </w:rPr>
        <w:t xml:space="preserve">], до която дата </w:t>
      </w:r>
      <w:r w:rsidRPr="00943F5B">
        <w:rPr>
          <w:rFonts w:eastAsia="Calibri"/>
        </w:rPr>
        <w:lastRenderedPageBreak/>
        <w:t>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8C76C6" w:rsidRPr="00943F5B" w:rsidRDefault="008C76C6" w:rsidP="008C76C6">
      <w:pPr>
        <w:spacing w:line="276" w:lineRule="auto"/>
        <w:jc w:val="both"/>
        <w:rPr>
          <w:rFonts w:eastAsia="Calibri"/>
        </w:rPr>
      </w:pPr>
      <w:r w:rsidRPr="00943F5B">
        <w:rPr>
          <w:rFonts w:eastAsia="Calibri"/>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C76C6" w:rsidRPr="00E8786B" w:rsidRDefault="008C76C6" w:rsidP="008C76C6">
      <w:pPr>
        <w:spacing w:line="276" w:lineRule="auto"/>
        <w:jc w:val="both"/>
        <w:rPr>
          <w:rFonts w:eastAsia="Calibri"/>
          <w:lang w:val="en-US"/>
        </w:rPr>
      </w:pPr>
      <w:r w:rsidRPr="00943F5B">
        <w:rPr>
          <w:rFonts w:eastAsia="Calibri"/>
        </w:rPr>
        <w:t>Гаранцията е лично за Вас и не може да бъде прехвърляна.</w:t>
      </w:r>
    </w:p>
    <w:p w:rsidR="008C76C6" w:rsidRPr="00943F5B" w:rsidRDefault="008C76C6" w:rsidP="008C76C6">
      <w:pPr>
        <w:spacing w:line="276" w:lineRule="auto"/>
        <w:jc w:val="both"/>
        <w:rPr>
          <w:rFonts w:eastAsia="Calibri"/>
        </w:rPr>
      </w:pPr>
      <w:r w:rsidRPr="00943F5B">
        <w:rPr>
          <w:rFonts w:eastAsia="Calibri"/>
        </w:rPr>
        <w:t xml:space="preserve">Подпис и печат, </w:t>
      </w:r>
    </w:p>
    <w:p w:rsidR="008C76C6" w:rsidRPr="00E8786B" w:rsidRDefault="008C76C6" w:rsidP="008C76C6">
      <w:pPr>
        <w:spacing w:line="276" w:lineRule="auto"/>
        <w:rPr>
          <w:rFonts w:eastAsia="Calibri"/>
          <w:lang w:val="en-US"/>
        </w:rPr>
      </w:pPr>
      <w:r w:rsidRPr="00943F5B">
        <w:rPr>
          <w:rFonts w:eastAsia="Calibri"/>
        </w:rPr>
        <w:t>(БАНКА)</w:t>
      </w:r>
    </w:p>
    <w:p w:rsidR="008C76C6" w:rsidRPr="00E22306" w:rsidRDefault="008C76C6" w:rsidP="00D94F8E">
      <w:pPr>
        <w:tabs>
          <w:tab w:val="num" w:pos="0"/>
        </w:tabs>
        <w:spacing w:line="264" w:lineRule="auto"/>
        <w:ind w:hanging="9"/>
        <w:jc w:val="both"/>
        <w:rPr>
          <w:b/>
          <w:bCs/>
          <w:iCs/>
        </w:rPr>
      </w:pPr>
    </w:p>
    <w:sectPr w:rsidR="008C76C6" w:rsidRPr="00E22306" w:rsidSect="00B710CB">
      <w:headerReference w:type="default" r:id="rId23"/>
      <w:footerReference w:type="default" r:id="rId24"/>
      <w:footnotePr>
        <w:pos w:val="beneathText"/>
      </w:footnotePr>
      <w:pgSz w:w="11913" w:h="16837"/>
      <w:pgMar w:top="1814" w:right="1418" w:bottom="1440"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AE8" w:rsidRDefault="00BC2AE8" w:rsidP="00555924">
      <w:r>
        <w:separator/>
      </w:r>
    </w:p>
  </w:endnote>
  <w:endnote w:type="continuationSeparator" w:id="1">
    <w:p w:rsidR="00BC2AE8" w:rsidRDefault="00BC2AE8"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charset w:val="00"/>
    <w:family w:val="auto"/>
    <w:pitch w:val="variable"/>
    <w:sig w:usb0="80000067"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58" w:rsidRDefault="00717E58">
    <w:pPr>
      <w:pStyle w:val="af"/>
      <w:jc w:val="right"/>
    </w:pPr>
    <w:fldSimple w:instr=" PAGE   \* MERGEFORMAT ">
      <w:r w:rsidR="003307EF">
        <w:rPr>
          <w:noProof/>
        </w:rPr>
        <w:t>10</w:t>
      </w:r>
    </w:fldSimple>
  </w:p>
  <w:p w:rsidR="00717E58" w:rsidRDefault="00717E5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AE8" w:rsidRDefault="00BC2AE8" w:rsidP="00555924">
      <w:r>
        <w:separator/>
      </w:r>
    </w:p>
  </w:footnote>
  <w:footnote w:type="continuationSeparator" w:id="1">
    <w:p w:rsidR="00BC2AE8" w:rsidRDefault="00BC2AE8" w:rsidP="00555924">
      <w:r>
        <w:continuationSeparator/>
      </w:r>
    </w:p>
  </w:footnote>
  <w:footnote w:id="2">
    <w:p w:rsidR="00717E58" w:rsidRDefault="00717E58" w:rsidP="00937BF9">
      <w:pPr>
        <w:pStyle w:val="ab"/>
        <w:ind w:left="-567" w:firstLine="567"/>
        <w:jc w:val="both"/>
        <w:rPr>
          <w:lang w:val="bg-BG"/>
        </w:rPr>
      </w:pPr>
    </w:p>
    <w:p w:rsidR="00717E58" w:rsidRPr="00367FD2" w:rsidRDefault="00717E58" w:rsidP="00937BF9">
      <w:pPr>
        <w:pStyle w:val="ab"/>
        <w:ind w:left="-567" w:firstLine="567"/>
        <w:jc w:val="both"/>
        <w:rPr>
          <w:lang w:val="bg-BG"/>
        </w:rPr>
      </w:pPr>
    </w:p>
  </w:footnote>
  <w:footnote w:id="3">
    <w:p w:rsidR="00717E58" w:rsidRPr="00367FD2" w:rsidRDefault="00717E58" w:rsidP="00937BF9">
      <w:pPr>
        <w:pStyle w:val="ab"/>
        <w:ind w:left="-567" w:firstLine="567"/>
        <w:jc w:val="both"/>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58" w:rsidRDefault="00717E58">
    <w:pPr>
      <w:pStyle w:val="ad"/>
    </w:pPr>
    <w:r>
      <w:rPr>
        <w:noProof/>
        <w:lang w:eastAsia="bg-BG"/>
      </w:rPr>
      <w:drawing>
        <wp:anchor distT="0" distB="0" distL="114300" distR="114300" simplePos="0" relativeHeight="251658240" behindDoc="0" locked="0" layoutInCell="1" allowOverlap="1">
          <wp:simplePos x="0" y="0"/>
          <wp:positionH relativeFrom="column">
            <wp:posOffset>391795</wp:posOffset>
          </wp:positionH>
          <wp:positionV relativeFrom="paragraph">
            <wp:posOffset>-279400</wp:posOffset>
          </wp:positionV>
          <wp:extent cx="4359910" cy="8108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9910" cy="810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1135645F"/>
    <w:multiLevelType w:val="hybridMultilevel"/>
    <w:tmpl w:val="5DEA30EE"/>
    <w:lvl w:ilvl="0" w:tplc="FFFFFFFF">
      <w:start w:val="1"/>
      <w:numFmt w:val="russianLow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5420E4"/>
    <w:multiLevelType w:val="hybridMultilevel"/>
    <w:tmpl w:val="4860DF84"/>
    <w:lvl w:ilvl="0" w:tplc="52A85C0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6">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16">
    <w:nsid w:val="4DCC45EF"/>
    <w:multiLevelType w:val="multilevel"/>
    <w:tmpl w:val="A8704CBA"/>
    <w:lvl w:ilvl="0">
      <w:start w:val="1"/>
      <w:numFmt w:val="decimal"/>
      <w:lvlText w:val="%1."/>
      <w:lvlJc w:val="left"/>
      <w:pPr>
        <w:tabs>
          <w:tab w:val="num" w:pos="900"/>
        </w:tabs>
        <w:ind w:left="900" w:hanging="360"/>
      </w:pPr>
      <w:rPr>
        <w:rFonts w:cs="Times New Roman"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9">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BDF3A97"/>
    <w:multiLevelType w:val="hybridMultilevel"/>
    <w:tmpl w:val="A63A7C64"/>
    <w:lvl w:ilvl="0" w:tplc="0402000F">
      <w:start w:val="1"/>
      <w:numFmt w:val="decimal"/>
      <w:lvlText w:val="%1."/>
      <w:lvlJc w:val="left"/>
      <w:pPr>
        <w:tabs>
          <w:tab w:val="num" w:pos="900"/>
        </w:tabs>
        <w:ind w:left="900" w:hanging="360"/>
      </w:pPr>
      <w:rPr>
        <w:rFonts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4">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10F5336"/>
    <w:multiLevelType w:val="hybridMultilevel"/>
    <w:tmpl w:val="DF020538"/>
    <w:lvl w:ilvl="0" w:tplc="A44CA664">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4013E6C"/>
    <w:multiLevelType w:val="multilevel"/>
    <w:tmpl w:val="C750F2D4"/>
    <w:lvl w:ilvl="0">
      <w:start w:val="1"/>
      <w:numFmt w:val="decimal"/>
      <w:lvlText w:val="%1."/>
      <w:lvlJc w:val="left"/>
      <w:pPr>
        <w:tabs>
          <w:tab w:val="num" w:pos="720"/>
        </w:tabs>
        <w:ind w:left="72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A3E1BC5"/>
    <w:multiLevelType w:val="multilevel"/>
    <w:tmpl w:val="A8704CBA"/>
    <w:lvl w:ilvl="0">
      <w:start w:val="1"/>
      <w:numFmt w:val="decimal"/>
      <w:lvlText w:val="%1."/>
      <w:lvlJc w:val="left"/>
      <w:pPr>
        <w:tabs>
          <w:tab w:val="num" w:pos="900"/>
        </w:tabs>
        <w:ind w:left="900" w:hanging="360"/>
      </w:pPr>
      <w:rPr>
        <w:rFonts w:cs="Times New Roman"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29">
    <w:nsid w:val="6B0C6D67"/>
    <w:multiLevelType w:val="hybridMultilevel"/>
    <w:tmpl w:val="90D84A68"/>
    <w:lvl w:ilvl="0" w:tplc="CF38385C">
      <w:start w:val="1"/>
      <w:numFmt w:val="decimal"/>
      <w:lvlText w:val="%1."/>
      <w:lvlJc w:val="left"/>
      <w:pPr>
        <w:ind w:left="1923" w:hanging="121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BE6784"/>
    <w:multiLevelType w:val="hybridMultilevel"/>
    <w:tmpl w:val="1F020F88"/>
    <w:lvl w:ilvl="0" w:tplc="E54C5338">
      <w:start w:val="1"/>
      <w:numFmt w:val="decimal"/>
      <w:lvlText w:val="(%1)"/>
      <w:lvlJc w:val="left"/>
      <w:pPr>
        <w:tabs>
          <w:tab w:val="num" w:pos="72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0F7524"/>
    <w:multiLevelType w:val="hybridMultilevel"/>
    <w:tmpl w:val="2388A20A"/>
    <w:lvl w:ilvl="0" w:tplc="F01CE754">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27"/>
  </w:num>
  <w:num w:numId="5">
    <w:abstractNumId w:val="3"/>
  </w:num>
  <w:num w:numId="6">
    <w:abstractNumId w:val="18"/>
  </w:num>
  <w:num w:numId="7">
    <w:abstractNumId w:val="24"/>
  </w:num>
  <w:num w:numId="8">
    <w:abstractNumId w:val="19"/>
  </w:num>
  <w:num w:numId="9">
    <w:abstractNumId w:val="6"/>
  </w:num>
  <w:num w:numId="10">
    <w:abstractNumId w:val="33"/>
  </w:num>
  <w:num w:numId="11">
    <w:abstractNumId w:val="12"/>
  </w:num>
  <w:num w:numId="12">
    <w:abstractNumId w:val="13"/>
  </w:num>
  <w:num w:numId="13">
    <w:abstractNumId w:val="21"/>
  </w:num>
  <w:num w:numId="14">
    <w:abstractNumId w:val="8"/>
  </w:num>
  <w:num w:numId="15">
    <w:abstractNumId w:val="17"/>
  </w:num>
  <w:num w:numId="16">
    <w:abstractNumId w:val="2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0"/>
  </w:num>
  <w:num w:numId="24">
    <w:abstractNumId w:val="1"/>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482"/>
  </w:hdrShapeDefaults>
  <w:footnotePr>
    <w:pos w:val="beneathText"/>
    <w:footnote w:id="0"/>
    <w:footnote w:id="1"/>
  </w:footnotePr>
  <w:endnotePr>
    <w:endnote w:id="0"/>
    <w:endnote w:id="1"/>
  </w:endnotePr>
  <w:compat/>
  <w:rsids>
    <w:rsidRoot w:val="00E541DE"/>
    <w:rsid w:val="00014ED4"/>
    <w:rsid w:val="00016232"/>
    <w:rsid w:val="000236DC"/>
    <w:rsid w:val="00023AEC"/>
    <w:rsid w:val="00037DD2"/>
    <w:rsid w:val="00047F4A"/>
    <w:rsid w:val="000600A2"/>
    <w:rsid w:val="0006664B"/>
    <w:rsid w:val="000855A9"/>
    <w:rsid w:val="00086911"/>
    <w:rsid w:val="0008782D"/>
    <w:rsid w:val="00093D46"/>
    <w:rsid w:val="000A26C1"/>
    <w:rsid w:val="000B6ED8"/>
    <w:rsid w:val="000C48F5"/>
    <w:rsid w:val="000E5E0D"/>
    <w:rsid w:val="000F019B"/>
    <w:rsid w:val="000F05F7"/>
    <w:rsid w:val="00103E36"/>
    <w:rsid w:val="00113059"/>
    <w:rsid w:val="001159EC"/>
    <w:rsid w:val="0014108A"/>
    <w:rsid w:val="00143D29"/>
    <w:rsid w:val="00150E2A"/>
    <w:rsid w:val="00152596"/>
    <w:rsid w:val="00153BA3"/>
    <w:rsid w:val="001558A2"/>
    <w:rsid w:val="001746EF"/>
    <w:rsid w:val="00185ECA"/>
    <w:rsid w:val="001A6A45"/>
    <w:rsid w:val="001C3FF3"/>
    <w:rsid w:val="001D013F"/>
    <w:rsid w:val="001D0AFC"/>
    <w:rsid w:val="001D2374"/>
    <w:rsid w:val="001E0557"/>
    <w:rsid w:val="001E149A"/>
    <w:rsid w:val="001E341D"/>
    <w:rsid w:val="001F251B"/>
    <w:rsid w:val="001F3306"/>
    <w:rsid w:val="001F35A6"/>
    <w:rsid w:val="00203E0E"/>
    <w:rsid w:val="002221C6"/>
    <w:rsid w:val="00226FCF"/>
    <w:rsid w:val="002302D3"/>
    <w:rsid w:val="0023611F"/>
    <w:rsid w:val="0024162B"/>
    <w:rsid w:val="002430F8"/>
    <w:rsid w:val="00255476"/>
    <w:rsid w:val="002634F1"/>
    <w:rsid w:val="0026459D"/>
    <w:rsid w:val="002662C0"/>
    <w:rsid w:val="00267C9D"/>
    <w:rsid w:val="00270ED4"/>
    <w:rsid w:val="00272CD1"/>
    <w:rsid w:val="002755E8"/>
    <w:rsid w:val="00275F2A"/>
    <w:rsid w:val="00280E40"/>
    <w:rsid w:val="0029290A"/>
    <w:rsid w:val="002A3913"/>
    <w:rsid w:val="002B12D7"/>
    <w:rsid w:val="002C0EF1"/>
    <w:rsid w:val="002C157D"/>
    <w:rsid w:val="002C3053"/>
    <w:rsid w:val="002C35B4"/>
    <w:rsid w:val="002C3B58"/>
    <w:rsid w:val="002D21F1"/>
    <w:rsid w:val="002D7424"/>
    <w:rsid w:val="002E7714"/>
    <w:rsid w:val="00300919"/>
    <w:rsid w:val="00310740"/>
    <w:rsid w:val="00310932"/>
    <w:rsid w:val="00321BB9"/>
    <w:rsid w:val="00322C08"/>
    <w:rsid w:val="003307EF"/>
    <w:rsid w:val="00340243"/>
    <w:rsid w:val="00342CB6"/>
    <w:rsid w:val="003508CD"/>
    <w:rsid w:val="00356D5A"/>
    <w:rsid w:val="003629D6"/>
    <w:rsid w:val="003901DD"/>
    <w:rsid w:val="003A36E5"/>
    <w:rsid w:val="003A3A6E"/>
    <w:rsid w:val="003B4283"/>
    <w:rsid w:val="003B56AD"/>
    <w:rsid w:val="003E22D5"/>
    <w:rsid w:val="003F1592"/>
    <w:rsid w:val="00402F56"/>
    <w:rsid w:val="00407A43"/>
    <w:rsid w:val="00416A7C"/>
    <w:rsid w:val="0042127B"/>
    <w:rsid w:val="00421E7B"/>
    <w:rsid w:val="00424AE8"/>
    <w:rsid w:val="00426D90"/>
    <w:rsid w:val="004314DD"/>
    <w:rsid w:val="004352D0"/>
    <w:rsid w:val="004379CB"/>
    <w:rsid w:val="004460DC"/>
    <w:rsid w:val="00454FB0"/>
    <w:rsid w:val="0045601A"/>
    <w:rsid w:val="00456DCE"/>
    <w:rsid w:val="00461D53"/>
    <w:rsid w:val="004813BB"/>
    <w:rsid w:val="004859DE"/>
    <w:rsid w:val="0048656E"/>
    <w:rsid w:val="0049407F"/>
    <w:rsid w:val="00496554"/>
    <w:rsid w:val="004A66F5"/>
    <w:rsid w:val="004B099E"/>
    <w:rsid w:val="004B5CC2"/>
    <w:rsid w:val="004C2196"/>
    <w:rsid w:val="004C2199"/>
    <w:rsid w:val="004C427C"/>
    <w:rsid w:val="004E2025"/>
    <w:rsid w:val="004E3DC2"/>
    <w:rsid w:val="00502E9F"/>
    <w:rsid w:val="0051259B"/>
    <w:rsid w:val="00513705"/>
    <w:rsid w:val="00513E63"/>
    <w:rsid w:val="005214C8"/>
    <w:rsid w:val="0052318C"/>
    <w:rsid w:val="00524382"/>
    <w:rsid w:val="00526478"/>
    <w:rsid w:val="0053375D"/>
    <w:rsid w:val="00534C82"/>
    <w:rsid w:val="00537E11"/>
    <w:rsid w:val="00545A1F"/>
    <w:rsid w:val="00551C97"/>
    <w:rsid w:val="00553BBA"/>
    <w:rsid w:val="00555924"/>
    <w:rsid w:val="00555DC9"/>
    <w:rsid w:val="00560A5D"/>
    <w:rsid w:val="00564D04"/>
    <w:rsid w:val="00567E42"/>
    <w:rsid w:val="00570F4F"/>
    <w:rsid w:val="00572BEC"/>
    <w:rsid w:val="0057742F"/>
    <w:rsid w:val="00596FE0"/>
    <w:rsid w:val="005C6E32"/>
    <w:rsid w:val="005D00E8"/>
    <w:rsid w:val="005D0C07"/>
    <w:rsid w:val="005D241E"/>
    <w:rsid w:val="005D281A"/>
    <w:rsid w:val="005D372C"/>
    <w:rsid w:val="005D6171"/>
    <w:rsid w:val="005E0307"/>
    <w:rsid w:val="005E3C01"/>
    <w:rsid w:val="005E3DD4"/>
    <w:rsid w:val="005F0957"/>
    <w:rsid w:val="005F6C88"/>
    <w:rsid w:val="005F7C89"/>
    <w:rsid w:val="006074D7"/>
    <w:rsid w:val="00610911"/>
    <w:rsid w:val="00612719"/>
    <w:rsid w:val="006168AD"/>
    <w:rsid w:val="00632462"/>
    <w:rsid w:val="0063480A"/>
    <w:rsid w:val="00634F9E"/>
    <w:rsid w:val="006455B0"/>
    <w:rsid w:val="0066355C"/>
    <w:rsid w:val="006645E0"/>
    <w:rsid w:val="006649DC"/>
    <w:rsid w:val="006675A1"/>
    <w:rsid w:val="00682665"/>
    <w:rsid w:val="006826C6"/>
    <w:rsid w:val="00684153"/>
    <w:rsid w:val="0069043F"/>
    <w:rsid w:val="0069319B"/>
    <w:rsid w:val="00693AD6"/>
    <w:rsid w:val="0069750D"/>
    <w:rsid w:val="006A037C"/>
    <w:rsid w:val="006A237D"/>
    <w:rsid w:val="006A28CB"/>
    <w:rsid w:val="006A54EE"/>
    <w:rsid w:val="006B28A0"/>
    <w:rsid w:val="006C071E"/>
    <w:rsid w:val="006C2B0D"/>
    <w:rsid w:val="006C4FEA"/>
    <w:rsid w:val="006D553F"/>
    <w:rsid w:val="006E3A16"/>
    <w:rsid w:val="006E3D2E"/>
    <w:rsid w:val="006E502A"/>
    <w:rsid w:val="006F1550"/>
    <w:rsid w:val="0070117D"/>
    <w:rsid w:val="0071358F"/>
    <w:rsid w:val="00717E58"/>
    <w:rsid w:val="00725677"/>
    <w:rsid w:val="00726FC6"/>
    <w:rsid w:val="00730538"/>
    <w:rsid w:val="00740305"/>
    <w:rsid w:val="00762D98"/>
    <w:rsid w:val="00763750"/>
    <w:rsid w:val="0077208B"/>
    <w:rsid w:val="00774148"/>
    <w:rsid w:val="0077619C"/>
    <w:rsid w:val="007806DC"/>
    <w:rsid w:val="00786175"/>
    <w:rsid w:val="007943CD"/>
    <w:rsid w:val="007A07EC"/>
    <w:rsid w:val="007A2D3A"/>
    <w:rsid w:val="007A39FB"/>
    <w:rsid w:val="007A437E"/>
    <w:rsid w:val="007A4EBE"/>
    <w:rsid w:val="007A619F"/>
    <w:rsid w:val="007B2859"/>
    <w:rsid w:val="007B5777"/>
    <w:rsid w:val="007C07B4"/>
    <w:rsid w:val="007C5C54"/>
    <w:rsid w:val="007C6C12"/>
    <w:rsid w:val="007D5BF4"/>
    <w:rsid w:val="007D7852"/>
    <w:rsid w:val="007F5D4D"/>
    <w:rsid w:val="007F606C"/>
    <w:rsid w:val="00806465"/>
    <w:rsid w:val="00810EFD"/>
    <w:rsid w:val="0082276F"/>
    <w:rsid w:val="008251F1"/>
    <w:rsid w:val="00830101"/>
    <w:rsid w:val="00831552"/>
    <w:rsid w:val="0083633A"/>
    <w:rsid w:val="00860E68"/>
    <w:rsid w:val="00863BF1"/>
    <w:rsid w:val="008828D3"/>
    <w:rsid w:val="008A1642"/>
    <w:rsid w:val="008B35C9"/>
    <w:rsid w:val="008C71C0"/>
    <w:rsid w:val="008C76C6"/>
    <w:rsid w:val="008D0FC5"/>
    <w:rsid w:val="008D715D"/>
    <w:rsid w:val="008E2EBF"/>
    <w:rsid w:val="008E5F24"/>
    <w:rsid w:val="008F40B9"/>
    <w:rsid w:val="008F51FA"/>
    <w:rsid w:val="008F6026"/>
    <w:rsid w:val="00915864"/>
    <w:rsid w:val="00925242"/>
    <w:rsid w:val="009316A7"/>
    <w:rsid w:val="00933384"/>
    <w:rsid w:val="009378C3"/>
    <w:rsid w:val="00937BF9"/>
    <w:rsid w:val="009414D3"/>
    <w:rsid w:val="00941846"/>
    <w:rsid w:val="00943290"/>
    <w:rsid w:val="009515E6"/>
    <w:rsid w:val="00951FE5"/>
    <w:rsid w:val="0096034C"/>
    <w:rsid w:val="00962C08"/>
    <w:rsid w:val="009631AF"/>
    <w:rsid w:val="0096421F"/>
    <w:rsid w:val="00971C34"/>
    <w:rsid w:val="00973A35"/>
    <w:rsid w:val="00975EB2"/>
    <w:rsid w:val="00981CD6"/>
    <w:rsid w:val="00981D6A"/>
    <w:rsid w:val="00985ACC"/>
    <w:rsid w:val="0099623E"/>
    <w:rsid w:val="009A009A"/>
    <w:rsid w:val="009A67EF"/>
    <w:rsid w:val="009B65A2"/>
    <w:rsid w:val="009B6D08"/>
    <w:rsid w:val="009C690C"/>
    <w:rsid w:val="009D11CC"/>
    <w:rsid w:val="009F0CB4"/>
    <w:rsid w:val="009F4329"/>
    <w:rsid w:val="00A13836"/>
    <w:rsid w:val="00A24296"/>
    <w:rsid w:val="00A27030"/>
    <w:rsid w:val="00A310E5"/>
    <w:rsid w:val="00A31B53"/>
    <w:rsid w:val="00A404E9"/>
    <w:rsid w:val="00A408F5"/>
    <w:rsid w:val="00A47C89"/>
    <w:rsid w:val="00A5161A"/>
    <w:rsid w:val="00A534EE"/>
    <w:rsid w:val="00A53713"/>
    <w:rsid w:val="00A56E9C"/>
    <w:rsid w:val="00A92A3B"/>
    <w:rsid w:val="00AB17D4"/>
    <w:rsid w:val="00AC03E1"/>
    <w:rsid w:val="00AC4D7F"/>
    <w:rsid w:val="00AD2ED7"/>
    <w:rsid w:val="00AD482F"/>
    <w:rsid w:val="00AD6723"/>
    <w:rsid w:val="00AF06B9"/>
    <w:rsid w:val="00AF38C7"/>
    <w:rsid w:val="00B05229"/>
    <w:rsid w:val="00B15615"/>
    <w:rsid w:val="00B22EBF"/>
    <w:rsid w:val="00B30E73"/>
    <w:rsid w:val="00B332C5"/>
    <w:rsid w:val="00B42A97"/>
    <w:rsid w:val="00B43020"/>
    <w:rsid w:val="00B45C48"/>
    <w:rsid w:val="00B50387"/>
    <w:rsid w:val="00B51365"/>
    <w:rsid w:val="00B55FD5"/>
    <w:rsid w:val="00B612C7"/>
    <w:rsid w:val="00B65D62"/>
    <w:rsid w:val="00B710CB"/>
    <w:rsid w:val="00B764F3"/>
    <w:rsid w:val="00B84C3D"/>
    <w:rsid w:val="00BA2490"/>
    <w:rsid w:val="00BB3569"/>
    <w:rsid w:val="00BC2AE8"/>
    <w:rsid w:val="00BC2F46"/>
    <w:rsid w:val="00BD488A"/>
    <w:rsid w:val="00BD7CD5"/>
    <w:rsid w:val="00BF4273"/>
    <w:rsid w:val="00BF45FF"/>
    <w:rsid w:val="00BF4A40"/>
    <w:rsid w:val="00C11131"/>
    <w:rsid w:val="00C231CC"/>
    <w:rsid w:val="00C26E62"/>
    <w:rsid w:val="00C27A93"/>
    <w:rsid w:val="00C334B4"/>
    <w:rsid w:val="00C36B1A"/>
    <w:rsid w:val="00C409BB"/>
    <w:rsid w:val="00C41B52"/>
    <w:rsid w:val="00C45263"/>
    <w:rsid w:val="00C45965"/>
    <w:rsid w:val="00C5246C"/>
    <w:rsid w:val="00C52FD6"/>
    <w:rsid w:val="00C552A0"/>
    <w:rsid w:val="00C60102"/>
    <w:rsid w:val="00C60FB7"/>
    <w:rsid w:val="00C71725"/>
    <w:rsid w:val="00C758A6"/>
    <w:rsid w:val="00C80B32"/>
    <w:rsid w:val="00C94631"/>
    <w:rsid w:val="00CA0E2B"/>
    <w:rsid w:val="00CB5B49"/>
    <w:rsid w:val="00CC0521"/>
    <w:rsid w:val="00CC52DF"/>
    <w:rsid w:val="00CD112E"/>
    <w:rsid w:val="00CD3AAC"/>
    <w:rsid w:val="00CD4C58"/>
    <w:rsid w:val="00CD5339"/>
    <w:rsid w:val="00CE3403"/>
    <w:rsid w:val="00CE3B71"/>
    <w:rsid w:val="00CE6248"/>
    <w:rsid w:val="00CE6B9F"/>
    <w:rsid w:val="00CF0975"/>
    <w:rsid w:val="00CF2730"/>
    <w:rsid w:val="00D0629F"/>
    <w:rsid w:val="00D10A55"/>
    <w:rsid w:val="00D13CF1"/>
    <w:rsid w:val="00D14C20"/>
    <w:rsid w:val="00D203F4"/>
    <w:rsid w:val="00D20426"/>
    <w:rsid w:val="00D20DF0"/>
    <w:rsid w:val="00D23277"/>
    <w:rsid w:val="00D26F85"/>
    <w:rsid w:val="00D34710"/>
    <w:rsid w:val="00D35BF5"/>
    <w:rsid w:val="00D35F7D"/>
    <w:rsid w:val="00D3660F"/>
    <w:rsid w:val="00D472FE"/>
    <w:rsid w:val="00D50607"/>
    <w:rsid w:val="00D64CF6"/>
    <w:rsid w:val="00D7555C"/>
    <w:rsid w:val="00D814F4"/>
    <w:rsid w:val="00D843A3"/>
    <w:rsid w:val="00D947F5"/>
    <w:rsid w:val="00D94F8E"/>
    <w:rsid w:val="00DB073B"/>
    <w:rsid w:val="00DB0D23"/>
    <w:rsid w:val="00DB7232"/>
    <w:rsid w:val="00DC0CC1"/>
    <w:rsid w:val="00DC2890"/>
    <w:rsid w:val="00DC5131"/>
    <w:rsid w:val="00DD0FEA"/>
    <w:rsid w:val="00DE1A07"/>
    <w:rsid w:val="00DE3AD9"/>
    <w:rsid w:val="00DF40BD"/>
    <w:rsid w:val="00DF4A5F"/>
    <w:rsid w:val="00E044C7"/>
    <w:rsid w:val="00E22306"/>
    <w:rsid w:val="00E233EC"/>
    <w:rsid w:val="00E23BB9"/>
    <w:rsid w:val="00E26CB1"/>
    <w:rsid w:val="00E313E4"/>
    <w:rsid w:val="00E3264F"/>
    <w:rsid w:val="00E35330"/>
    <w:rsid w:val="00E376AB"/>
    <w:rsid w:val="00E37FA5"/>
    <w:rsid w:val="00E42D0C"/>
    <w:rsid w:val="00E508FD"/>
    <w:rsid w:val="00E541DE"/>
    <w:rsid w:val="00E559C5"/>
    <w:rsid w:val="00E6642F"/>
    <w:rsid w:val="00E875E3"/>
    <w:rsid w:val="00E936AB"/>
    <w:rsid w:val="00E96850"/>
    <w:rsid w:val="00EB72CF"/>
    <w:rsid w:val="00ED6F8E"/>
    <w:rsid w:val="00EF1A14"/>
    <w:rsid w:val="00EF61C9"/>
    <w:rsid w:val="00EF640D"/>
    <w:rsid w:val="00EF6955"/>
    <w:rsid w:val="00F10E6C"/>
    <w:rsid w:val="00F11DDD"/>
    <w:rsid w:val="00F131BA"/>
    <w:rsid w:val="00F31CE9"/>
    <w:rsid w:val="00F4186B"/>
    <w:rsid w:val="00F43B13"/>
    <w:rsid w:val="00F50F50"/>
    <w:rsid w:val="00F603A4"/>
    <w:rsid w:val="00F616AE"/>
    <w:rsid w:val="00F768BE"/>
    <w:rsid w:val="00F838D8"/>
    <w:rsid w:val="00F876A5"/>
    <w:rsid w:val="00F9083A"/>
    <w:rsid w:val="00F91C64"/>
    <w:rsid w:val="00F96097"/>
    <w:rsid w:val="00FA2D64"/>
    <w:rsid w:val="00FB4146"/>
    <w:rsid w:val="00FB6277"/>
    <w:rsid w:val="00FB71FA"/>
    <w:rsid w:val="00FC21AD"/>
    <w:rsid w:val="00FC4014"/>
    <w:rsid w:val="00FC58FC"/>
    <w:rsid w:val="00FC649A"/>
    <w:rsid w:val="00FE0384"/>
    <w:rsid w:val="00FE50DF"/>
    <w:rsid w:val="00FF0C2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AE8"/>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2">
    <w:name w:val="heading 2"/>
    <w:basedOn w:val="a0"/>
    <w:next w:val="a0"/>
    <w:link w:val="20"/>
    <w:uiPriority w:val="9"/>
    <w:semiHidden/>
    <w:unhideWhenUsed/>
    <w:qFormat/>
    <w:rsid w:val="00763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044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63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basedOn w:val="a1"/>
    <w:uiPriority w:val="10"/>
    <w:rsid w:val="00424AE8"/>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424AE8"/>
    <w:rPr>
      <w:rFonts w:ascii="Times New Roman" w:eastAsia="Times New Roman" w:hAnsi="Times New Roman" w:cs="Times New Roman"/>
      <w:sz w:val="16"/>
      <w:szCs w:val="16"/>
    </w:rPr>
  </w:style>
  <w:style w:type="paragraph" w:styleId="a6">
    <w:name w:val="Body Text"/>
    <w:basedOn w:val="a0"/>
    <w:link w:val="a7"/>
    <w:uiPriority w:val="99"/>
    <w:semiHidden/>
    <w:unhideWhenUsed/>
    <w:rsid w:val="006C4FEA"/>
    <w:pPr>
      <w:spacing w:after="120"/>
    </w:pPr>
  </w:style>
  <w:style w:type="character" w:customStyle="1" w:styleId="a7">
    <w:name w:val="Основен текст Знак"/>
    <w:basedOn w:val="a1"/>
    <w:link w:val="a6"/>
    <w:uiPriority w:val="99"/>
    <w:semiHidden/>
    <w:rsid w:val="006C4FEA"/>
    <w:rPr>
      <w:rFonts w:ascii="Times New Roman" w:eastAsia="Times New Roman" w:hAnsi="Times New Roman" w:cs="Times New Roman"/>
      <w:sz w:val="24"/>
      <w:szCs w:val="24"/>
    </w:rPr>
  </w:style>
  <w:style w:type="paragraph" w:styleId="a8">
    <w:name w:val="List Paragraph"/>
    <w:basedOn w:val="a0"/>
    <w:link w:val="a9"/>
    <w:uiPriority w:val="99"/>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basedOn w:val="a1"/>
    <w:unhideWhenUsed/>
    <w:rsid w:val="00FC21AD"/>
    <w:rPr>
      <w:color w:val="0000FF" w:themeColor="hyperlink"/>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99"/>
    <w:locked/>
    <w:rsid w:val="003A3A6E"/>
    <w:rPr>
      <w:rFonts w:ascii="Times New Roman" w:eastAsia="Times New Roman" w:hAnsi="Times New Roman" w:cs="Times New Roman"/>
      <w:sz w:val="24"/>
      <w:szCs w:val="24"/>
    </w:rPr>
  </w:style>
  <w:style w:type="paragraph" w:customStyle="1" w:styleId="11">
    <w:name w:val="Без разредка1"/>
    <w:qFormat/>
    <w:rsid w:val="008828D3"/>
    <w:pPr>
      <w:spacing w:after="0" w:line="240" w:lineRule="auto"/>
    </w:pPr>
    <w:rPr>
      <w:rFonts w:ascii="Calibri" w:eastAsia="Times New Roman" w:hAnsi="Calibri"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b"/>
    <w:rsid w:val="00555924"/>
    <w:rPr>
      <w:rFonts w:ascii="Times New Roman" w:eastAsia="Times New Roman" w:hAnsi="Times New Roman" w:cs="Times New Roman"/>
      <w:sz w:val="20"/>
      <w:szCs w:val="20"/>
      <w:lang w:val="en-GB"/>
    </w:rPr>
  </w:style>
  <w:style w:type="paragraph" w:styleId="ad">
    <w:name w:val="header"/>
    <w:aliases w:val=" Знак Знак,Знак Знак"/>
    <w:basedOn w:val="a0"/>
    <w:link w:val="ae"/>
    <w:unhideWhenUsed/>
    <w:rsid w:val="00555924"/>
    <w:pPr>
      <w:tabs>
        <w:tab w:val="center" w:pos="4536"/>
        <w:tab w:val="right" w:pos="9072"/>
      </w:tabs>
    </w:pPr>
  </w:style>
  <w:style w:type="character" w:customStyle="1" w:styleId="ae">
    <w:name w:val="Горен колонтитул Знак"/>
    <w:aliases w:val=" Знак Знак Знак,Знак Знак Знак"/>
    <w:basedOn w:val="a1"/>
    <w:link w:val="ad"/>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basedOn w:val="a1"/>
    <w:link w:val="af"/>
    <w:uiPriority w:val="99"/>
    <w:rsid w:val="00555924"/>
    <w:rPr>
      <w:rFonts w:ascii="Times New Roman" w:eastAsia="Times New Roman" w:hAnsi="Times New Roman" w:cs="Times New Roman"/>
      <w:sz w:val="24"/>
      <w:szCs w:val="24"/>
    </w:rPr>
  </w:style>
  <w:style w:type="paragraph" w:styleId="21">
    <w:name w:val="Body Text Indent 2"/>
    <w:basedOn w:val="a0"/>
    <w:link w:val="22"/>
    <w:uiPriority w:val="99"/>
    <w:rsid w:val="00E96850"/>
    <w:pPr>
      <w:spacing w:after="120" w:line="480" w:lineRule="auto"/>
      <w:ind w:left="283"/>
    </w:pPr>
  </w:style>
  <w:style w:type="character" w:customStyle="1" w:styleId="22">
    <w:name w:val="Основен текст с отстъп 2 Знак"/>
    <w:basedOn w:val="a1"/>
    <w:link w:val="21"/>
    <w:uiPriority w:val="99"/>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spacing w:after="0" w:line="240" w:lineRule="auto"/>
      <w:jc w:val="right"/>
    </w:pPr>
    <w:rPr>
      <w:rFonts w:ascii="Arial" w:eastAsia="Times New Roman" w:hAnsi="Arial" w:cs="Times New Roman"/>
      <w:sz w:val="24"/>
      <w:szCs w:val="20"/>
    </w:rPr>
  </w:style>
  <w:style w:type="paragraph" w:styleId="af3">
    <w:name w:val="Balloon Text"/>
    <w:basedOn w:val="a0"/>
    <w:link w:val="af4"/>
    <w:uiPriority w:val="99"/>
    <w:semiHidden/>
    <w:unhideWhenUsed/>
    <w:rsid w:val="00FC4014"/>
    <w:rPr>
      <w:rFonts w:ascii="Tahoma" w:hAnsi="Tahoma" w:cs="Tahoma"/>
      <w:sz w:val="16"/>
      <w:szCs w:val="16"/>
    </w:rPr>
  </w:style>
  <w:style w:type="character" w:customStyle="1" w:styleId="af4">
    <w:name w:val="Изнесен текст Знак"/>
    <w:basedOn w:val="a1"/>
    <w:link w:val="af3"/>
    <w:uiPriority w:val="99"/>
    <w:semiHidden/>
    <w:rsid w:val="00FC4014"/>
    <w:rPr>
      <w:rFonts w:ascii="Tahoma" w:eastAsia="Times New Roman" w:hAnsi="Tahoma" w:cs="Tahoma"/>
      <w:sz w:val="16"/>
      <w:szCs w:val="16"/>
    </w:rPr>
  </w:style>
  <w:style w:type="character" w:customStyle="1" w:styleId="Heading1Char">
    <w:name w:val="Heading 1 Char"/>
    <w:basedOn w:val="a1"/>
    <w:uiPriority w:val="9"/>
    <w:rsid w:val="00545A1F"/>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semiHidden/>
    <w:unhideWhenUsed/>
    <w:rsid w:val="00C334B4"/>
    <w:pPr>
      <w:spacing w:after="120" w:line="480" w:lineRule="auto"/>
    </w:pPr>
  </w:style>
  <w:style w:type="character" w:customStyle="1" w:styleId="24">
    <w:name w:val="Основен текст 2 Знак"/>
    <w:basedOn w:val="a1"/>
    <w:link w:val="23"/>
    <w:uiPriority w:val="99"/>
    <w:semiHidden/>
    <w:rsid w:val="00C334B4"/>
    <w:rPr>
      <w:rFonts w:ascii="Times New Roman" w:eastAsia="Times New Roman" w:hAnsi="Times New Roman" w:cs="Times New Roman"/>
      <w:sz w:val="24"/>
      <w:szCs w:val="24"/>
    </w:rPr>
  </w:style>
  <w:style w:type="paragraph" w:styleId="a">
    <w:name w:val="List Bullet"/>
    <w:basedOn w:val="a0"/>
    <w:rsid w:val="00DF4A5F"/>
    <w:pPr>
      <w:numPr>
        <w:numId w:val="12"/>
      </w:numPr>
      <w:spacing w:after="240"/>
      <w:jc w:val="both"/>
    </w:pPr>
    <w:rPr>
      <w:szCs w:val="20"/>
      <w:lang w:val="en-GB"/>
    </w:rPr>
  </w:style>
  <w:style w:type="character" w:customStyle="1" w:styleId="30">
    <w:name w:val="Заглавие 3 Знак"/>
    <w:basedOn w:val="a1"/>
    <w:link w:val="3"/>
    <w:uiPriority w:val="9"/>
    <w:rsid w:val="00E044C7"/>
    <w:rPr>
      <w:rFonts w:asciiTheme="majorHAnsi" w:eastAsiaTheme="majorEastAsia" w:hAnsiTheme="majorHAnsi" w:cstheme="majorBidi"/>
      <w:b/>
      <w:bCs/>
      <w:color w:val="4F81BD" w:themeColor="accent1"/>
      <w:sz w:val="24"/>
      <w:szCs w:val="24"/>
    </w:rPr>
  </w:style>
  <w:style w:type="paragraph" w:styleId="af6">
    <w:name w:val="Normal (Web)"/>
    <w:basedOn w:val="a0"/>
    <w:uiPriority w:val="99"/>
    <w:semiHidden/>
    <w:unhideWhenUsed/>
    <w:rsid w:val="00E044C7"/>
    <w:pPr>
      <w:spacing w:before="100" w:beforeAutospacing="1" w:after="100" w:afterAutospacing="1"/>
    </w:pPr>
    <w:rPr>
      <w:lang w:eastAsia="bg-BG"/>
    </w:rPr>
  </w:style>
  <w:style w:type="character" w:customStyle="1" w:styleId="40">
    <w:name w:val="Заглавие 4 Знак"/>
    <w:basedOn w:val="a1"/>
    <w:link w:val="4"/>
    <w:uiPriority w:val="9"/>
    <w:semiHidden/>
    <w:rsid w:val="00863BF1"/>
    <w:rPr>
      <w:rFonts w:asciiTheme="majorHAnsi" w:eastAsiaTheme="majorEastAsia" w:hAnsiTheme="majorHAnsi" w:cstheme="majorBidi"/>
      <w:b/>
      <w:bCs/>
      <w:i/>
      <w:iCs/>
      <w:color w:val="4F81BD" w:themeColor="accent1"/>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character" w:customStyle="1" w:styleId="20">
    <w:name w:val="Заглавие 2 Знак"/>
    <w:basedOn w:val="a1"/>
    <w:link w:val="2"/>
    <w:rsid w:val="00763750"/>
    <w:rPr>
      <w:rFonts w:asciiTheme="majorHAnsi" w:eastAsiaTheme="majorEastAsia" w:hAnsiTheme="majorHAnsi" w:cstheme="majorBidi"/>
      <w:b/>
      <w:bCs/>
      <w:color w:val="4F81BD" w:themeColor="accent1"/>
      <w:sz w:val="26"/>
      <w:szCs w:val="26"/>
    </w:rPr>
  </w:style>
  <w:style w:type="character" w:customStyle="1" w:styleId="af7">
    <w:name w:val="Основной текст_"/>
    <w:basedOn w:val="a1"/>
    <w:link w:val="12"/>
    <w:locked/>
    <w:rsid w:val="00014ED4"/>
    <w:rPr>
      <w:rFonts w:ascii="Times New Roman" w:hAnsi="Times New Roman" w:cs="Times New Roman"/>
      <w:sz w:val="23"/>
      <w:szCs w:val="23"/>
      <w:shd w:val="clear" w:color="auto" w:fill="FFFFFF"/>
    </w:rPr>
  </w:style>
  <w:style w:type="paragraph" w:customStyle="1" w:styleId="12">
    <w:name w:val="Основной текст1"/>
    <w:basedOn w:val="a0"/>
    <w:link w:val="af7"/>
    <w:rsid w:val="00014ED4"/>
    <w:pPr>
      <w:widowControl w:val="0"/>
      <w:shd w:val="clear" w:color="auto" w:fill="FFFFFF"/>
      <w:spacing w:before="1020" w:line="394" w:lineRule="exact"/>
      <w:ind w:hanging="380"/>
    </w:pPr>
    <w:rPr>
      <w:rFonts w:eastAsiaTheme="minorHAnsi"/>
      <w:sz w:val="23"/>
      <w:szCs w:val="23"/>
    </w:rPr>
  </w:style>
  <w:style w:type="character" w:customStyle="1" w:styleId="13">
    <w:name w:val="Заголовок №1_"/>
    <w:basedOn w:val="a1"/>
    <w:link w:val="14"/>
    <w:uiPriority w:val="99"/>
    <w:rsid w:val="00A53713"/>
    <w:rPr>
      <w:rFonts w:ascii="Times New Roman" w:hAnsi="Times New Roman" w:cs="Times New Roman"/>
      <w:b/>
      <w:bCs/>
      <w:shd w:val="clear" w:color="auto" w:fill="FFFFFF"/>
    </w:rPr>
  </w:style>
  <w:style w:type="character" w:customStyle="1" w:styleId="af8">
    <w:name w:val="Основной текст + Полужирный"/>
    <w:basedOn w:val="af7"/>
    <w:rsid w:val="00A53713"/>
    <w:rPr>
      <w:rFonts w:ascii="Times New Roman" w:hAnsi="Times New Roman" w:cs="Times New Roman"/>
      <w:b/>
      <w:bCs/>
      <w:sz w:val="23"/>
      <w:szCs w:val="23"/>
      <w:u w:val="none"/>
      <w:shd w:val="clear" w:color="auto" w:fill="FFFFFF"/>
    </w:rPr>
  </w:style>
  <w:style w:type="character" w:customStyle="1" w:styleId="af9">
    <w:name w:val="Основной текст"/>
    <w:basedOn w:val="af7"/>
    <w:uiPriority w:val="99"/>
    <w:rsid w:val="00A53713"/>
    <w:rPr>
      <w:rFonts w:ascii="Times New Roman" w:hAnsi="Times New Roman" w:cs="Times New Roman"/>
      <w:sz w:val="23"/>
      <w:szCs w:val="23"/>
      <w:u w:val="single"/>
      <w:shd w:val="clear" w:color="auto" w:fill="FFFFFF"/>
    </w:rPr>
  </w:style>
  <w:style w:type="paragraph" w:customStyle="1" w:styleId="14">
    <w:name w:val="Заголовок №1"/>
    <w:basedOn w:val="a0"/>
    <w:link w:val="13"/>
    <w:uiPriority w:val="99"/>
    <w:rsid w:val="00A53713"/>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3">
    <w:name w:val="Основной текст (3)_"/>
    <w:basedOn w:val="a1"/>
    <w:link w:val="310"/>
    <w:uiPriority w:val="99"/>
    <w:rsid w:val="00A27030"/>
    <w:rPr>
      <w:rFonts w:ascii="Times New Roman" w:hAnsi="Times New Roman" w:cs="Times New Roman"/>
      <w:b/>
      <w:bCs/>
      <w:shd w:val="clear" w:color="auto" w:fill="FFFFFF"/>
    </w:rPr>
  </w:style>
  <w:style w:type="character" w:customStyle="1" w:styleId="34">
    <w:name w:val="Основной текст (3)"/>
    <w:basedOn w:val="33"/>
    <w:uiPriority w:val="99"/>
    <w:rsid w:val="00A27030"/>
    <w:rPr>
      <w:rFonts w:ascii="Times New Roman" w:hAnsi="Times New Roman" w:cs="Times New Roman"/>
      <w:b/>
      <w:bCs/>
      <w:u w:val="single"/>
      <w:shd w:val="clear" w:color="auto" w:fill="FFFFFF"/>
    </w:rPr>
  </w:style>
  <w:style w:type="character" w:customStyle="1" w:styleId="35">
    <w:name w:val="Основной текст (3) + Не полужирный"/>
    <w:basedOn w:val="33"/>
    <w:uiPriority w:val="99"/>
    <w:rsid w:val="00A27030"/>
    <w:rPr>
      <w:rFonts w:ascii="Times New Roman" w:hAnsi="Times New Roman" w:cs="Times New Roman"/>
      <w:b/>
      <w:bCs/>
      <w:shd w:val="clear" w:color="auto" w:fill="FFFFFF"/>
    </w:rPr>
  </w:style>
  <w:style w:type="paragraph" w:customStyle="1" w:styleId="310">
    <w:name w:val="Основной текст (3)1"/>
    <w:basedOn w:val="a0"/>
    <w:link w:val="33"/>
    <w:uiPriority w:val="99"/>
    <w:rsid w:val="00A27030"/>
    <w:pPr>
      <w:widowControl w:val="0"/>
      <w:shd w:val="clear" w:color="auto" w:fill="FFFFFF"/>
      <w:spacing w:after="960" w:line="240" w:lineRule="atLeast"/>
      <w:ind w:hanging="360"/>
    </w:pPr>
    <w:rPr>
      <w:rFonts w:eastAsiaTheme="minorHAnsi"/>
      <w:b/>
      <w:bCs/>
      <w:sz w:val="22"/>
      <w:szCs w:val="22"/>
    </w:rPr>
  </w:style>
  <w:style w:type="character" w:customStyle="1" w:styleId="afa">
    <w:name w:val="Основной текст + Курсив"/>
    <w:basedOn w:val="af7"/>
    <w:uiPriority w:val="99"/>
    <w:rsid w:val="00270ED4"/>
    <w:rPr>
      <w:rFonts w:ascii="Times New Roman" w:hAnsi="Times New Roman" w:cs="Times New Roman"/>
      <w:i/>
      <w:iCs/>
      <w:sz w:val="23"/>
      <w:szCs w:val="23"/>
      <w:u w:val="none"/>
      <w:shd w:val="clear" w:color="auto" w:fill="FFFFFF"/>
    </w:rPr>
  </w:style>
  <w:style w:type="character" w:customStyle="1" w:styleId="120">
    <w:name w:val="Основной текст (12)_"/>
    <w:basedOn w:val="a1"/>
    <w:link w:val="121"/>
    <w:uiPriority w:val="99"/>
    <w:rsid w:val="00B65D62"/>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B65D62"/>
    <w:rPr>
      <w:rFonts w:ascii="Times New Roman" w:hAnsi="Times New Roman" w:cs="Times New Roman"/>
      <w:i/>
      <w:iCs/>
      <w:sz w:val="23"/>
      <w:szCs w:val="23"/>
      <w:shd w:val="clear" w:color="auto" w:fill="FFFFFF"/>
    </w:rPr>
  </w:style>
  <w:style w:type="character" w:customStyle="1" w:styleId="36">
    <w:name w:val="Заголовок №3_"/>
    <w:basedOn w:val="a1"/>
    <w:link w:val="311"/>
    <w:uiPriority w:val="99"/>
    <w:rsid w:val="00B65D62"/>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B65D62"/>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6"/>
    <w:uiPriority w:val="99"/>
    <w:rsid w:val="00B65D62"/>
    <w:pPr>
      <w:widowControl w:val="0"/>
      <w:shd w:val="clear" w:color="auto" w:fill="FFFFFF"/>
      <w:spacing w:before="240" w:line="274" w:lineRule="exact"/>
      <w:ind w:hanging="360"/>
      <w:jc w:val="both"/>
      <w:outlineLvl w:val="2"/>
    </w:pPr>
    <w:rPr>
      <w:rFonts w:eastAsiaTheme="minorHAnsi"/>
      <w:sz w:val="23"/>
      <w:szCs w:val="23"/>
    </w:rPr>
  </w:style>
  <w:style w:type="character" w:customStyle="1" w:styleId="25">
    <w:name w:val="Основной текст + Полужирный2"/>
    <w:aliases w:val="Курсив"/>
    <w:basedOn w:val="af7"/>
    <w:rsid w:val="003508CD"/>
    <w:rPr>
      <w:rFonts w:ascii="Times New Roman" w:hAnsi="Times New Roman" w:cs="Times New Roman"/>
      <w:b/>
      <w:bCs/>
      <w:i/>
      <w:iCs/>
      <w:sz w:val="22"/>
      <w:szCs w:val="22"/>
      <w:u w:val="none"/>
      <w:shd w:val="clear" w:color="auto" w:fill="FFFFFF"/>
    </w:rPr>
  </w:style>
  <w:style w:type="character" w:customStyle="1" w:styleId="afb">
    <w:name w:val="Подпись к таблице_"/>
    <w:basedOn w:val="a1"/>
    <w:link w:val="afc"/>
    <w:uiPriority w:val="99"/>
    <w:rsid w:val="003508CD"/>
    <w:rPr>
      <w:rFonts w:ascii="Times New Roman" w:hAnsi="Times New Roman" w:cs="Times New Roman"/>
      <w:shd w:val="clear" w:color="auto" w:fill="FFFFFF"/>
    </w:rPr>
  </w:style>
  <w:style w:type="character" w:customStyle="1" w:styleId="15">
    <w:name w:val="Основной текст + Полужирный1"/>
    <w:basedOn w:val="af7"/>
    <w:uiPriority w:val="99"/>
    <w:rsid w:val="003508CD"/>
    <w:rPr>
      <w:rFonts w:ascii="Times New Roman" w:hAnsi="Times New Roman" w:cs="Times New Roman"/>
      <w:b/>
      <w:bCs/>
      <w:sz w:val="22"/>
      <w:szCs w:val="22"/>
      <w:u w:val="none"/>
      <w:shd w:val="clear" w:color="auto" w:fill="FFFFFF"/>
    </w:rPr>
  </w:style>
  <w:style w:type="character" w:customStyle="1" w:styleId="26">
    <w:name w:val="Заголовок №2_"/>
    <w:basedOn w:val="a1"/>
    <w:link w:val="27"/>
    <w:uiPriority w:val="99"/>
    <w:rsid w:val="003508CD"/>
    <w:rPr>
      <w:rFonts w:ascii="Times New Roman" w:hAnsi="Times New Roman" w:cs="Times New Roman"/>
      <w:b/>
      <w:bCs/>
      <w:shd w:val="clear" w:color="auto" w:fill="FFFFFF"/>
    </w:rPr>
  </w:style>
  <w:style w:type="paragraph" w:customStyle="1" w:styleId="afc">
    <w:name w:val="Подпись к таблице"/>
    <w:basedOn w:val="a0"/>
    <w:link w:val="afb"/>
    <w:uiPriority w:val="99"/>
    <w:rsid w:val="003508CD"/>
    <w:pPr>
      <w:widowControl w:val="0"/>
      <w:shd w:val="clear" w:color="auto" w:fill="FFFFFF"/>
      <w:spacing w:line="240" w:lineRule="atLeast"/>
    </w:pPr>
    <w:rPr>
      <w:rFonts w:eastAsiaTheme="minorHAnsi"/>
      <w:sz w:val="22"/>
      <w:szCs w:val="22"/>
    </w:rPr>
  </w:style>
  <w:style w:type="paragraph" w:customStyle="1" w:styleId="27">
    <w:name w:val="Заголовок №2"/>
    <w:basedOn w:val="a0"/>
    <w:link w:val="26"/>
    <w:uiPriority w:val="99"/>
    <w:rsid w:val="003508CD"/>
    <w:pPr>
      <w:widowControl w:val="0"/>
      <w:shd w:val="clear" w:color="auto" w:fill="FFFFFF"/>
      <w:spacing w:before="300" w:line="269" w:lineRule="exact"/>
      <w:outlineLvl w:val="1"/>
    </w:pPr>
    <w:rPr>
      <w:rFonts w:eastAsiaTheme="minorHAnsi"/>
      <w:b/>
      <w:bCs/>
      <w:sz w:val="22"/>
      <w:szCs w:val="22"/>
    </w:rPr>
  </w:style>
  <w:style w:type="paragraph" w:styleId="afd">
    <w:name w:val="Body Text Indent"/>
    <w:basedOn w:val="a0"/>
    <w:link w:val="afe"/>
    <w:uiPriority w:val="99"/>
    <w:unhideWhenUsed/>
    <w:rsid w:val="00D20DF0"/>
    <w:pPr>
      <w:spacing w:after="120"/>
      <w:ind w:left="283"/>
    </w:pPr>
  </w:style>
  <w:style w:type="character" w:customStyle="1" w:styleId="afe">
    <w:name w:val="Основен текст с отстъп Знак"/>
    <w:basedOn w:val="a1"/>
    <w:link w:val="afd"/>
    <w:uiPriority w:val="99"/>
    <w:rsid w:val="00D20DF0"/>
    <w:rPr>
      <w:rFonts w:ascii="Times New Roman" w:eastAsia="Times New Roman" w:hAnsi="Times New Roman" w:cs="Times New Roman"/>
      <w:sz w:val="24"/>
      <w:szCs w:val="24"/>
    </w:rPr>
  </w:style>
  <w:style w:type="paragraph" w:customStyle="1" w:styleId="FR1">
    <w:name w:val="FR1"/>
    <w:uiPriority w:val="99"/>
    <w:rsid w:val="00D20DF0"/>
    <w:pPr>
      <w:widowControl w:val="0"/>
      <w:autoSpaceDE w:val="0"/>
      <w:autoSpaceDN w:val="0"/>
      <w:adjustRightInd w:val="0"/>
      <w:spacing w:before="400" w:after="0" w:line="240" w:lineRule="auto"/>
      <w:jc w:val="center"/>
    </w:pPr>
    <w:rPr>
      <w:rFonts w:ascii="Times New Roman" w:eastAsia="Times New Roman" w:hAnsi="Times New Roman" w:cs="Times New Roman"/>
      <w:sz w:val="28"/>
      <w:szCs w:val="28"/>
      <w:lang w:eastAsia="en-GB"/>
    </w:rPr>
  </w:style>
  <w:style w:type="paragraph" w:styleId="aff">
    <w:name w:val="annotation text"/>
    <w:basedOn w:val="a0"/>
    <w:link w:val="aff0"/>
    <w:uiPriority w:val="99"/>
    <w:semiHidden/>
    <w:unhideWhenUsed/>
    <w:rsid w:val="008F40B9"/>
    <w:rPr>
      <w:rFonts w:eastAsiaTheme="minorHAnsi"/>
      <w:sz w:val="20"/>
      <w:szCs w:val="20"/>
      <w:lang w:val="en-US"/>
    </w:rPr>
  </w:style>
  <w:style w:type="character" w:customStyle="1" w:styleId="aff0">
    <w:name w:val="Текст на коментар Знак"/>
    <w:basedOn w:val="a1"/>
    <w:link w:val="aff"/>
    <w:uiPriority w:val="99"/>
    <w:semiHidden/>
    <w:rsid w:val="008F40B9"/>
    <w:rPr>
      <w:rFonts w:ascii="Times New Roman" w:hAnsi="Times New Roman" w:cs="Times New Roman"/>
      <w:sz w:val="20"/>
      <w:szCs w:val="20"/>
      <w:lang w:val="en-US"/>
    </w:rPr>
  </w:style>
  <w:style w:type="character" w:customStyle="1" w:styleId="ala">
    <w:name w:val="al_a"/>
    <w:basedOn w:val="a1"/>
    <w:rsid w:val="008F40B9"/>
  </w:style>
  <w:style w:type="character" w:customStyle="1" w:styleId="apple-converted-space">
    <w:name w:val="apple-converted-space"/>
    <w:basedOn w:val="a1"/>
    <w:rsid w:val="000F019B"/>
  </w:style>
  <w:style w:type="character" w:styleId="aff1">
    <w:name w:val="annotation reference"/>
    <w:basedOn w:val="a1"/>
    <w:uiPriority w:val="99"/>
    <w:semiHidden/>
    <w:unhideWhenUsed/>
    <w:rsid w:val="007D5BF4"/>
    <w:rPr>
      <w:sz w:val="16"/>
      <w:szCs w:val="16"/>
    </w:rPr>
  </w:style>
  <w:style w:type="paragraph" w:styleId="aff2">
    <w:name w:val="annotation subject"/>
    <w:basedOn w:val="aff"/>
    <w:next w:val="aff"/>
    <w:link w:val="aff3"/>
    <w:uiPriority w:val="99"/>
    <w:semiHidden/>
    <w:unhideWhenUsed/>
    <w:rsid w:val="007D5BF4"/>
    <w:rPr>
      <w:rFonts w:eastAsia="Times New Roman"/>
      <w:b/>
      <w:bCs/>
      <w:lang w:val="bg-BG"/>
    </w:rPr>
  </w:style>
  <w:style w:type="character" w:customStyle="1" w:styleId="aff3">
    <w:name w:val="Предмет на коментар Знак"/>
    <w:basedOn w:val="aff0"/>
    <w:link w:val="aff2"/>
    <w:uiPriority w:val="99"/>
    <w:semiHidden/>
    <w:rsid w:val="007D5BF4"/>
    <w:rPr>
      <w:rFonts w:ascii="Times New Roman" w:eastAsia="Times New Roman" w:hAnsi="Times New Roman" w:cs="Times New Roman"/>
      <w:b/>
      <w:bCs/>
      <w:sz w:val="20"/>
      <w:szCs w:val="20"/>
      <w:lang w:val="en-US"/>
    </w:rPr>
  </w:style>
  <w:style w:type="paragraph" w:styleId="aff4">
    <w:name w:val="No Spacing"/>
    <w:uiPriority w:val="1"/>
    <w:qFormat/>
    <w:rsid w:val="00F10E6C"/>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96513125">
      <w:bodyDiv w:val="1"/>
      <w:marLeft w:val="0"/>
      <w:marRight w:val="0"/>
      <w:marTop w:val="0"/>
      <w:marBottom w:val="0"/>
      <w:divBdr>
        <w:top w:val="none" w:sz="0" w:space="0" w:color="auto"/>
        <w:left w:val="none" w:sz="0" w:space="0" w:color="auto"/>
        <w:bottom w:val="none" w:sz="0" w:space="0" w:color="auto"/>
        <w:right w:val="none" w:sz="0" w:space="0" w:color="auto"/>
      </w:divBdr>
    </w:div>
    <w:div w:id="623538264">
      <w:bodyDiv w:val="1"/>
      <w:marLeft w:val="0"/>
      <w:marRight w:val="0"/>
      <w:marTop w:val="0"/>
      <w:marBottom w:val="0"/>
      <w:divBdr>
        <w:top w:val="none" w:sz="0" w:space="0" w:color="auto"/>
        <w:left w:val="none" w:sz="0" w:space="0" w:color="auto"/>
        <w:bottom w:val="none" w:sz="0" w:space="0" w:color="auto"/>
        <w:right w:val="none" w:sz="0" w:space="0" w:color="auto"/>
      </w:divBdr>
    </w:div>
    <w:div w:id="650790142">
      <w:bodyDiv w:val="1"/>
      <w:marLeft w:val="0"/>
      <w:marRight w:val="0"/>
      <w:marTop w:val="0"/>
      <w:marBottom w:val="0"/>
      <w:divBdr>
        <w:top w:val="none" w:sz="0" w:space="0" w:color="auto"/>
        <w:left w:val="none" w:sz="0" w:space="0" w:color="auto"/>
        <w:bottom w:val="none" w:sz="0" w:space="0" w:color="auto"/>
        <w:right w:val="none" w:sz="0" w:space="0" w:color="auto"/>
      </w:divBdr>
    </w:div>
    <w:div w:id="776145436">
      <w:bodyDiv w:val="1"/>
      <w:marLeft w:val="0"/>
      <w:marRight w:val="0"/>
      <w:marTop w:val="0"/>
      <w:marBottom w:val="0"/>
      <w:divBdr>
        <w:top w:val="none" w:sz="0" w:space="0" w:color="auto"/>
        <w:left w:val="none" w:sz="0" w:space="0" w:color="auto"/>
        <w:bottom w:val="none" w:sz="0" w:space="0" w:color="auto"/>
        <w:right w:val="none" w:sz="0" w:space="0" w:color="auto"/>
      </w:divBdr>
    </w:div>
    <w:div w:id="877549784">
      <w:bodyDiv w:val="1"/>
      <w:marLeft w:val="0"/>
      <w:marRight w:val="0"/>
      <w:marTop w:val="0"/>
      <w:marBottom w:val="0"/>
      <w:divBdr>
        <w:top w:val="none" w:sz="0" w:space="0" w:color="auto"/>
        <w:left w:val="none" w:sz="0" w:space="0" w:color="auto"/>
        <w:bottom w:val="none" w:sz="0" w:space="0" w:color="auto"/>
        <w:right w:val="none" w:sz="0" w:space="0" w:color="auto"/>
      </w:divBdr>
    </w:div>
    <w:div w:id="1058939590">
      <w:bodyDiv w:val="1"/>
      <w:marLeft w:val="0"/>
      <w:marRight w:val="0"/>
      <w:marTop w:val="0"/>
      <w:marBottom w:val="0"/>
      <w:divBdr>
        <w:top w:val="none" w:sz="0" w:space="0" w:color="auto"/>
        <w:left w:val="none" w:sz="0" w:space="0" w:color="auto"/>
        <w:bottom w:val="none" w:sz="0" w:space="0" w:color="auto"/>
        <w:right w:val="none" w:sz="0" w:space="0" w:color="auto"/>
      </w:divBdr>
    </w:div>
    <w:div w:id="1165510914">
      <w:bodyDiv w:val="1"/>
      <w:marLeft w:val="0"/>
      <w:marRight w:val="0"/>
      <w:marTop w:val="0"/>
      <w:marBottom w:val="0"/>
      <w:divBdr>
        <w:top w:val="none" w:sz="0" w:space="0" w:color="auto"/>
        <w:left w:val="none" w:sz="0" w:space="0" w:color="auto"/>
        <w:bottom w:val="none" w:sz="0" w:space="0" w:color="auto"/>
        <w:right w:val="none" w:sz="0" w:space="0" w:color="auto"/>
      </w:divBdr>
    </w:div>
    <w:div w:id="1666545372">
      <w:bodyDiv w:val="1"/>
      <w:marLeft w:val="0"/>
      <w:marRight w:val="0"/>
      <w:marTop w:val="0"/>
      <w:marBottom w:val="0"/>
      <w:divBdr>
        <w:top w:val="none" w:sz="0" w:space="0" w:color="auto"/>
        <w:left w:val="none" w:sz="0" w:space="0" w:color="auto"/>
        <w:bottom w:val="none" w:sz="0" w:space="0" w:color="auto"/>
        <w:right w:val="none" w:sz="0" w:space="0" w:color="auto"/>
      </w:divBdr>
    </w:div>
    <w:div w:id="1725639534">
      <w:bodyDiv w:val="1"/>
      <w:marLeft w:val="0"/>
      <w:marRight w:val="0"/>
      <w:marTop w:val="0"/>
      <w:marBottom w:val="0"/>
      <w:divBdr>
        <w:top w:val="none" w:sz="0" w:space="0" w:color="auto"/>
        <w:left w:val="none" w:sz="0" w:space="0" w:color="auto"/>
        <w:bottom w:val="none" w:sz="0" w:space="0" w:color="auto"/>
        <w:right w:val="none" w:sz="0" w:space="0" w:color="auto"/>
      </w:divBdr>
    </w:div>
    <w:div w:id="1838812489">
      <w:bodyDiv w:val="1"/>
      <w:marLeft w:val="0"/>
      <w:marRight w:val="0"/>
      <w:marTop w:val="0"/>
      <w:marBottom w:val="0"/>
      <w:divBdr>
        <w:top w:val="none" w:sz="0" w:space="0" w:color="auto"/>
        <w:left w:val="none" w:sz="0" w:space="0" w:color="auto"/>
        <w:bottom w:val="none" w:sz="0" w:space="0" w:color="auto"/>
        <w:right w:val="none" w:sz="0" w:space="0" w:color="auto"/>
      </w:divBdr>
    </w:div>
    <w:div w:id="1895042330">
      <w:bodyDiv w:val="1"/>
      <w:marLeft w:val="0"/>
      <w:marRight w:val="0"/>
      <w:marTop w:val="0"/>
      <w:marBottom w:val="0"/>
      <w:divBdr>
        <w:top w:val="none" w:sz="0" w:space="0" w:color="auto"/>
        <w:left w:val="none" w:sz="0" w:space="0" w:color="auto"/>
        <w:bottom w:val="none" w:sz="0" w:space="0" w:color="auto"/>
        <w:right w:val="none" w:sz="0" w:space="0" w:color="auto"/>
      </w:divBdr>
      <w:divsChild>
        <w:div w:id="882249333">
          <w:marLeft w:val="0"/>
          <w:marRight w:val="0"/>
          <w:marTop w:val="0"/>
          <w:marBottom w:val="0"/>
          <w:divBdr>
            <w:top w:val="none" w:sz="0" w:space="0" w:color="auto"/>
            <w:left w:val="none" w:sz="0" w:space="0" w:color="auto"/>
            <w:bottom w:val="none" w:sz="0" w:space="0" w:color="auto"/>
            <w:right w:val="none" w:sz="0" w:space="0" w:color="auto"/>
          </w:divBdr>
        </w:div>
        <w:div w:id="593175898">
          <w:marLeft w:val="0"/>
          <w:marRight w:val="0"/>
          <w:marTop w:val="0"/>
          <w:marBottom w:val="0"/>
          <w:divBdr>
            <w:top w:val="none" w:sz="0" w:space="0" w:color="auto"/>
            <w:left w:val="none" w:sz="0" w:space="0" w:color="auto"/>
            <w:bottom w:val="none" w:sz="0" w:space="0" w:color="auto"/>
            <w:right w:val="none" w:sz="0" w:space="0" w:color="auto"/>
          </w:divBdr>
        </w:div>
        <w:div w:id="162017226">
          <w:marLeft w:val="0"/>
          <w:marRight w:val="0"/>
          <w:marTop w:val="0"/>
          <w:marBottom w:val="0"/>
          <w:divBdr>
            <w:top w:val="none" w:sz="0" w:space="0" w:color="auto"/>
            <w:left w:val="none" w:sz="0" w:space="0" w:color="auto"/>
            <w:bottom w:val="none" w:sz="0" w:space="0" w:color="auto"/>
            <w:right w:val="none" w:sz="0" w:space="0" w:color="auto"/>
          </w:divBdr>
        </w:div>
        <w:div w:id="1546912863">
          <w:marLeft w:val="0"/>
          <w:marRight w:val="0"/>
          <w:marTop w:val="0"/>
          <w:marBottom w:val="0"/>
          <w:divBdr>
            <w:top w:val="none" w:sz="0" w:space="0" w:color="auto"/>
            <w:left w:val="none" w:sz="0" w:space="0" w:color="auto"/>
            <w:bottom w:val="none" w:sz="0" w:space="0" w:color="auto"/>
            <w:right w:val="none" w:sz="0" w:space="0" w:color="auto"/>
          </w:divBdr>
        </w:div>
        <w:div w:id="680931140">
          <w:marLeft w:val="0"/>
          <w:marRight w:val="0"/>
          <w:marTop w:val="0"/>
          <w:marBottom w:val="0"/>
          <w:divBdr>
            <w:top w:val="none" w:sz="0" w:space="0" w:color="auto"/>
            <w:left w:val="none" w:sz="0" w:space="0" w:color="auto"/>
            <w:bottom w:val="none" w:sz="0" w:space="0" w:color="auto"/>
            <w:right w:val="none" w:sz="0" w:space="0" w:color="auto"/>
          </w:divBdr>
        </w:div>
        <w:div w:id="1189106398">
          <w:marLeft w:val="0"/>
          <w:marRight w:val="0"/>
          <w:marTop w:val="0"/>
          <w:marBottom w:val="0"/>
          <w:divBdr>
            <w:top w:val="none" w:sz="0" w:space="0" w:color="auto"/>
            <w:left w:val="none" w:sz="0" w:space="0" w:color="auto"/>
            <w:bottom w:val="none" w:sz="0" w:space="0" w:color="auto"/>
            <w:right w:val="none" w:sz="0" w:space="0" w:color="auto"/>
          </w:divBdr>
        </w:div>
        <w:div w:id="592082719">
          <w:marLeft w:val="0"/>
          <w:marRight w:val="0"/>
          <w:marTop w:val="0"/>
          <w:marBottom w:val="0"/>
          <w:divBdr>
            <w:top w:val="none" w:sz="0" w:space="0" w:color="auto"/>
            <w:left w:val="none" w:sz="0" w:space="0" w:color="auto"/>
            <w:bottom w:val="none" w:sz="0" w:space="0" w:color="auto"/>
            <w:right w:val="none" w:sz="0" w:space="0" w:color="auto"/>
          </w:divBdr>
        </w:div>
        <w:div w:id="457334952">
          <w:marLeft w:val="0"/>
          <w:marRight w:val="0"/>
          <w:marTop w:val="0"/>
          <w:marBottom w:val="0"/>
          <w:divBdr>
            <w:top w:val="none" w:sz="0" w:space="0" w:color="auto"/>
            <w:left w:val="none" w:sz="0" w:space="0" w:color="auto"/>
            <w:bottom w:val="none" w:sz="0" w:space="0" w:color="auto"/>
            <w:right w:val="none" w:sz="0" w:space="0" w:color="auto"/>
          </w:divBdr>
        </w:div>
        <w:div w:id="566494632">
          <w:marLeft w:val="0"/>
          <w:marRight w:val="0"/>
          <w:marTop w:val="0"/>
          <w:marBottom w:val="0"/>
          <w:divBdr>
            <w:top w:val="none" w:sz="0" w:space="0" w:color="auto"/>
            <w:left w:val="none" w:sz="0" w:space="0" w:color="auto"/>
            <w:bottom w:val="none" w:sz="0" w:space="0" w:color="auto"/>
            <w:right w:val="none" w:sz="0" w:space="0" w:color="auto"/>
          </w:divBdr>
        </w:div>
        <w:div w:id="2101218494">
          <w:marLeft w:val="0"/>
          <w:marRight w:val="0"/>
          <w:marTop w:val="0"/>
          <w:marBottom w:val="0"/>
          <w:divBdr>
            <w:top w:val="none" w:sz="0" w:space="0" w:color="auto"/>
            <w:left w:val="none" w:sz="0" w:space="0" w:color="auto"/>
            <w:bottom w:val="none" w:sz="0" w:space="0" w:color="auto"/>
            <w:right w:val="none" w:sz="0" w:space="0" w:color="auto"/>
          </w:divBdr>
        </w:div>
        <w:div w:id="1307202175">
          <w:marLeft w:val="0"/>
          <w:marRight w:val="0"/>
          <w:marTop w:val="0"/>
          <w:marBottom w:val="0"/>
          <w:divBdr>
            <w:top w:val="none" w:sz="0" w:space="0" w:color="auto"/>
            <w:left w:val="none" w:sz="0" w:space="0" w:color="auto"/>
            <w:bottom w:val="none" w:sz="0" w:space="0" w:color="auto"/>
            <w:right w:val="none" w:sz="0" w:space="0" w:color="auto"/>
          </w:divBdr>
        </w:div>
        <w:div w:id="1926835851">
          <w:marLeft w:val="0"/>
          <w:marRight w:val="0"/>
          <w:marTop w:val="0"/>
          <w:marBottom w:val="0"/>
          <w:divBdr>
            <w:top w:val="none" w:sz="0" w:space="0" w:color="auto"/>
            <w:left w:val="none" w:sz="0" w:space="0" w:color="auto"/>
            <w:bottom w:val="none" w:sz="0" w:space="0" w:color="auto"/>
            <w:right w:val="none" w:sz="0" w:space="0" w:color="auto"/>
          </w:divBdr>
        </w:div>
        <w:div w:id="305748878">
          <w:marLeft w:val="0"/>
          <w:marRight w:val="0"/>
          <w:marTop w:val="0"/>
          <w:marBottom w:val="0"/>
          <w:divBdr>
            <w:top w:val="none" w:sz="0" w:space="0" w:color="auto"/>
            <w:left w:val="none" w:sz="0" w:space="0" w:color="auto"/>
            <w:bottom w:val="none" w:sz="0" w:space="0" w:color="auto"/>
            <w:right w:val="none" w:sz="0" w:space="0" w:color="auto"/>
          </w:divBdr>
        </w:div>
        <w:div w:id="1997370445">
          <w:marLeft w:val="0"/>
          <w:marRight w:val="0"/>
          <w:marTop w:val="0"/>
          <w:marBottom w:val="0"/>
          <w:divBdr>
            <w:top w:val="none" w:sz="0" w:space="0" w:color="auto"/>
            <w:left w:val="none" w:sz="0" w:space="0" w:color="auto"/>
            <w:bottom w:val="none" w:sz="0" w:space="0" w:color="auto"/>
            <w:right w:val="none" w:sz="0" w:space="0" w:color="auto"/>
          </w:divBdr>
        </w:div>
        <w:div w:id="1337728421">
          <w:marLeft w:val="0"/>
          <w:marRight w:val="0"/>
          <w:marTop w:val="0"/>
          <w:marBottom w:val="0"/>
          <w:divBdr>
            <w:top w:val="none" w:sz="0" w:space="0" w:color="auto"/>
            <w:left w:val="none" w:sz="0" w:space="0" w:color="auto"/>
            <w:bottom w:val="none" w:sz="0" w:space="0" w:color="auto"/>
            <w:right w:val="none" w:sz="0" w:space="0" w:color="auto"/>
          </w:divBdr>
        </w:div>
        <w:div w:id="1104033047">
          <w:marLeft w:val="0"/>
          <w:marRight w:val="0"/>
          <w:marTop w:val="0"/>
          <w:marBottom w:val="0"/>
          <w:divBdr>
            <w:top w:val="none" w:sz="0" w:space="0" w:color="auto"/>
            <w:left w:val="none" w:sz="0" w:space="0" w:color="auto"/>
            <w:bottom w:val="none" w:sz="0" w:space="0" w:color="auto"/>
            <w:right w:val="none" w:sz="0" w:space="0" w:color="auto"/>
          </w:divBdr>
        </w:div>
        <w:div w:id="1097402717">
          <w:marLeft w:val="0"/>
          <w:marRight w:val="0"/>
          <w:marTop w:val="0"/>
          <w:marBottom w:val="0"/>
          <w:divBdr>
            <w:top w:val="none" w:sz="0" w:space="0" w:color="auto"/>
            <w:left w:val="none" w:sz="0" w:space="0" w:color="auto"/>
            <w:bottom w:val="none" w:sz="0" w:space="0" w:color="auto"/>
            <w:right w:val="none" w:sz="0" w:space="0" w:color="auto"/>
          </w:divBdr>
        </w:div>
        <w:div w:id="967395220">
          <w:marLeft w:val="0"/>
          <w:marRight w:val="0"/>
          <w:marTop w:val="0"/>
          <w:marBottom w:val="0"/>
          <w:divBdr>
            <w:top w:val="none" w:sz="0" w:space="0" w:color="auto"/>
            <w:left w:val="none" w:sz="0" w:space="0" w:color="auto"/>
            <w:bottom w:val="none" w:sz="0" w:space="0" w:color="auto"/>
            <w:right w:val="none" w:sz="0" w:space="0" w:color="auto"/>
          </w:divBdr>
        </w:div>
        <w:div w:id="67113874">
          <w:marLeft w:val="0"/>
          <w:marRight w:val="0"/>
          <w:marTop w:val="0"/>
          <w:marBottom w:val="0"/>
          <w:divBdr>
            <w:top w:val="none" w:sz="0" w:space="0" w:color="auto"/>
            <w:left w:val="none" w:sz="0" w:space="0" w:color="auto"/>
            <w:bottom w:val="none" w:sz="0" w:space="0" w:color="auto"/>
            <w:right w:val="none" w:sz="0" w:space="0" w:color="auto"/>
          </w:divBdr>
        </w:div>
        <w:div w:id="1559198439">
          <w:marLeft w:val="0"/>
          <w:marRight w:val="0"/>
          <w:marTop w:val="0"/>
          <w:marBottom w:val="0"/>
          <w:divBdr>
            <w:top w:val="none" w:sz="0" w:space="0" w:color="auto"/>
            <w:left w:val="none" w:sz="0" w:space="0" w:color="auto"/>
            <w:bottom w:val="none" w:sz="0" w:space="0" w:color="auto"/>
            <w:right w:val="none" w:sz="0" w:space="0" w:color="auto"/>
          </w:divBdr>
        </w:div>
        <w:div w:id="718479197">
          <w:marLeft w:val="0"/>
          <w:marRight w:val="0"/>
          <w:marTop w:val="0"/>
          <w:marBottom w:val="0"/>
          <w:divBdr>
            <w:top w:val="none" w:sz="0" w:space="0" w:color="auto"/>
            <w:left w:val="none" w:sz="0" w:space="0" w:color="auto"/>
            <w:bottom w:val="none" w:sz="0" w:space="0" w:color="auto"/>
            <w:right w:val="none" w:sz="0" w:space="0" w:color="auto"/>
          </w:divBdr>
        </w:div>
        <w:div w:id="1236159917">
          <w:marLeft w:val="0"/>
          <w:marRight w:val="0"/>
          <w:marTop w:val="0"/>
          <w:marBottom w:val="0"/>
          <w:divBdr>
            <w:top w:val="none" w:sz="0" w:space="0" w:color="auto"/>
            <w:left w:val="none" w:sz="0" w:space="0" w:color="auto"/>
            <w:bottom w:val="none" w:sz="0" w:space="0" w:color="auto"/>
            <w:right w:val="none" w:sz="0" w:space="0" w:color="auto"/>
          </w:divBdr>
        </w:div>
        <w:div w:id="20520033">
          <w:marLeft w:val="0"/>
          <w:marRight w:val="0"/>
          <w:marTop w:val="0"/>
          <w:marBottom w:val="0"/>
          <w:divBdr>
            <w:top w:val="none" w:sz="0" w:space="0" w:color="auto"/>
            <w:left w:val="none" w:sz="0" w:space="0" w:color="auto"/>
            <w:bottom w:val="none" w:sz="0" w:space="0" w:color="auto"/>
            <w:right w:val="none" w:sz="0" w:space="0" w:color="auto"/>
          </w:divBdr>
        </w:div>
        <w:div w:id="1396926032">
          <w:marLeft w:val="0"/>
          <w:marRight w:val="0"/>
          <w:marTop w:val="0"/>
          <w:marBottom w:val="0"/>
          <w:divBdr>
            <w:top w:val="none" w:sz="0" w:space="0" w:color="auto"/>
            <w:left w:val="none" w:sz="0" w:space="0" w:color="auto"/>
            <w:bottom w:val="none" w:sz="0" w:space="0" w:color="auto"/>
            <w:right w:val="none" w:sz="0" w:space="0" w:color="auto"/>
          </w:divBdr>
        </w:div>
        <w:div w:id="1047487742">
          <w:marLeft w:val="0"/>
          <w:marRight w:val="0"/>
          <w:marTop w:val="0"/>
          <w:marBottom w:val="0"/>
          <w:divBdr>
            <w:top w:val="none" w:sz="0" w:space="0" w:color="auto"/>
            <w:left w:val="none" w:sz="0" w:space="0" w:color="auto"/>
            <w:bottom w:val="none" w:sz="0" w:space="0" w:color="auto"/>
            <w:right w:val="none" w:sz="0" w:space="0" w:color="auto"/>
          </w:divBdr>
        </w:div>
        <w:div w:id="2090080936">
          <w:marLeft w:val="0"/>
          <w:marRight w:val="0"/>
          <w:marTop w:val="0"/>
          <w:marBottom w:val="0"/>
          <w:divBdr>
            <w:top w:val="none" w:sz="0" w:space="0" w:color="auto"/>
            <w:left w:val="none" w:sz="0" w:space="0" w:color="auto"/>
            <w:bottom w:val="none" w:sz="0" w:space="0" w:color="auto"/>
            <w:right w:val="none" w:sz="0" w:space="0" w:color="auto"/>
          </w:divBdr>
        </w:div>
        <w:div w:id="633608589">
          <w:marLeft w:val="0"/>
          <w:marRight w:val="0"/>
          <w:marTop w:val="0"/>
          <w:marBottom w:val="0"/>
          <w:divBdr>
            <w:top w:val="none" w:sz="0" w:space="0" w:color="auto"/>
            <w:left w:val="none" w:sz="0" w:space="0" w:color="auto"/>
            <w:bottom w:val="none" w:sz="0" w:space="0" w:color="auto"/>
            <w:right w:val="none" w:sz="0" w:space="0" w:color="auto"/>
          </w:divBdr>
        </w:div>
        <w:div w:id="1158611008">
          <w:marLeft w:val="0"/>
          <w:marRight w:val="0"/>
          <w:marTop w:val="0"/>
          <w:marBottom w:val="0"/>
          <w:divBdr>
            <w:top w:val="none" w:sz="0" w:space="0" w:color="auto"/>
            <w:left w:val="none" w:sz="0" w:space="0" w:color="auto"/>
            <w:bottom w:val="none" w:sz="0" w:space="0" w:color="auto"/>
            <w:right w:val="none" w:sz="0" w:space="0" w:color="auto"/>
          </w:divBdr>
        </w:div>
        <w:div w:id="758064321">
          <w:marLeft w:val="0"/>
          <w:marRight w:val="0"/>
          <w:marTop w:val="0"/>
          <w:marBottom w:val="0"/>
          <w:divBdr>
            <w:top w:val="none" w:sz="0" w:space="0" w:color="auto"/>
            <w:left w:val="none" w:sz="0" w:space="0" w:color="auto"/>
            <w:bottom w:val="none" w:sz="0" w:space="0" w:color="auto"/>
            <w:right w:val="none" w:sz="0" w:space="0" w:color="auto"/>
          </w:divBdr>
        </w:div>
        <w:div w:id="277957732">
          <w:marLeft w:val="0"/>
          <w:marRight w:val="0"/>
          <w:marTop w:val="0"/>
          <w:marBottom w:val="0"/>
          <w:divBdr>
            <w:top w:val="none" w:sz="0" w:space="0" w:color="auto"/>
            <w:left w:val="none" w:sz="0" w:space="0" w:color="auto"/>
            <w:bottom w:val="none" w:sz="0" w:space="0" w:color="auto"/>
            <w:right w:val="none" w:sz="0" w:space="0" w:color="auto"/>
          </w:divBdr>
        </w:div>
        <w:div w:id="861090400">
          <w:marLeft w:val="0"/>
          <w:marRight w:val="0"/>
          <w:marTop w:val="0"/>
          <w:marBottom w:val="0"/>
          <w:divBdr>
            <w:top w:val="none" w:sz="0" w:space="0" w:color="auto"/>
            <w:left w:val="none" w:sz="0" w:space="0" w:color="auto"/>
            <w:bottom w:val="none" w:sz="0" w:space="0" w:color="auto"/>
            <w:right w:val="none" w:sz="0" w:space="0" w:color="auto"/>
          </w:divBdr>
        </w:div>
        <w:div w:id="399138454">
          <w:marLeft w:val="0"/>
          <w:marRight w:val="0"/>
          <w:marTop w:val="0"/>
          <w:marBottom w:val="0"/>
          <w:divBdr>
            <w:top w:val="none" w:sz="0" w:space="0" w:color="auto"/>
            <w:left w:val="none" w:sz="0" w:space="0" w:color="auto"/>
            <w:bottom w:val="none" w:sz="0" w:space="0" w:color="auto"/>
            <w:right w:val="none" w:sz="0" w:space="0" w:color="auto"/>
          </w:divBdr>
        </w:div>
        <w:div w:id="1074857475">
          <w:marLeft w:val="0"/>
          <w:marRight w:val="0"/>
          <w:marTop w:val="0"/>
          <w:marBottom w:val="0"/>
          <w:divBdr>
            <w:top w:val="none" w:sz="0" w:space="0" w:color="auto"/>
            <w:left w:val="none" w:sz="0" w:space="0" w:color="auto"/>
            <w:bottom w:val="none" w:sz="0" w:space="0" w:color="auto"/>
            <w:right w:val="none" w:sz="0" w:space="0" w:color="auto"/>
          </w:divBdr>
        </w:div>
        <w:div w:id="542596695">
          <w:marLeft w:val="0"/>
          <w:marRight w:val="0"/>
          <w:marTop w:val="0"/>
          <w:marBottom w:val="0"/>
          <w:divBdr>
            <w:top w:val="none" w:sz="0" w:space="0" w:color="auto"/>
            <w:left w:val="none" w:sz="0" w:space="0" w:color="auto"/>
            <w:bottom w:val="none" w:sz="0" w:space="0" w:color="auto"/>
            <w:right w:val="none" w:sz="0" w:space="0" w:color="auto"/>
          </w:divBdr>
        </w:div>
        <w:div w:id="1166280986">
          <w:marLeft w:val="0"/>
          <w:marRight w:val="0"/>
          <w:marTop w:val="0"/>
          <w:marBottom w:val="0"/>
          <w:divBdr>
            <w:top w:val="none" w:sz="0" w:space="0" w:color="auto"/>
            <w:left w:val="none" w:sz="0" w:space="0" w:color="auto"/>
            <w:bottom w:val="none" w:sz="0" w:space="0" w:color="auto"/>
            <w:right w:val="none" w:sz="0" w:space="0" w:color="auto"/>
          </w:divBdr>
        </w:div>
        <w:div w:id="730614319">
          <w:marLeft w:val="0"/>
          <w:marRight w:val="0"/>
          <w:marTop w:val="0"/>
          <w:marBottom w:val="0"/>
          <w:divBdr>
            <w:top w:val="none" w:sz="0" w:space="0" w:color="auto"/>
            <w:left w:val="none" w:sz="0" w:space="0" w:color="auto"/>
            <w:bottom w:val="none" w:sz="0" w:space="0" w:color="auto"/>
            <w:right w:val="none" w:sz="0" w:space="0" w:color="auto"/>
          </w:divBdr>
        </w:div>
        <w:div w:id="421146748">
          <w:marLeft w:val="0"/>
          <w:marRight w:val="0"/>
          <w:marTop w:val="0"/>
          <w:marBottom w:val="0"/>
          <w:divBdr>
            <w:top w:val="none" w:sz="0" w:space="0" w:color="auto"/>
            <w:left w:val="none" w:sz="0" w:space="0" w:color="auto"/>
            <w:bottom w:val="none" w:sz="0" w:space="0" w:color="auto"/>
            <w:right w:val="none" w:sz="0" w:space="0" w:color="auto"/>
          </w:divBdr>
        </w:div>
        <w:div w:id="521095413">
          <w:marLeft w:val="0"/>
          <w:marRight w:val="0"/>
          <w:marTop w:val="0"/>
          <w:marBottom w:val="0"/>
          <w:divBdr>
            <w:top w:val="none" w:sz="0" w:space="0" w:color="auto"/>
            <w:left w:val="none" w:sz="0" w:space="0" w:color="auto"/>
            <w:bottom w:val="none" w:sz="0" w:space="0" w:color="auto"/>
            <w:right w:val="none" w:sz="0" w:space="0" w:color="auto"/>
          </w:divBdr>
        </w:div>
        <w:div w:id="75594181">
          <w:marLeft w:val="0"/>
          <w:marRight w:val="0"/>
          <w:marTop w:val="0"/>
          <w:marBottom w:val="0"/>
          <w:divBdr>
            <w:top w:val="none" w:sz="0" w:space="0" w:color="auto"/>
            <w:left w:val="none" w:sz="0" w:space="0" w:color="auto"/>
            <w:bottom w:val="none" w:sz="0" w:space="0" w:color="auto"/>
            <w:right w:val="none" w:sz="0" w:space="0" w:color="auto"/>
          </w:divBdr>
        </w:div>
        <w:div w:id="904533737">
          <w:marLeft w:val="0"/>
          <w:marRight w:val="0"/>
          <w:marTop w:val="0"/>
          <w:marBottom w:val="0"/>
          <w:divBdr>
            <w:top w:val="none" w:sz="0" w:space="0" w:color="auto"/>
            <w:left w:val="none" w:sz="0" w:space="0" w:color="auto"/>
            <w:bottom w:val="none" w:sz="0" w:space="0" w:color="auto"/>
            <w:right w:val="none" w:sz="0" w:space="0" w:color="auto"/>
          </w:divBdr>
        </w:div>
        <w:div w:id="1695227709">
          <w:marLeft w:val="0"/>
          <w:marRight w:val="0"/>
          <w:marTop w:val="0"/>
          <w:marBottom w:val="0"/>
          <w:divBdr>
            <w:top w:val="none" w:sz="0" w:space="0" w:color="auto"/>
            <w:left w:val="none" w:sz="0" w:space="0" w:color="auto"/>
            <w:bottom w:val="none" w:sz="0" w:space="0" w:color="auto"/>
            <w:right w:val="none" w:sz="0" w:space="0" w:color="auto"/>
          </w:divBdr>
        </w:div>
        <w:div w:id="1920600089">
          <w:marLeft w:val="0"/>
          <w:marRight w:val="0"/>
          <w:marTop w:val="0"/>
          <w:marBottom w:val="0"/>
          <w:divBdr>
            <w:top w:val="none" w:sz="0" w:space="0" w:color="auto"/>
            <w:left w:val="none" w:sz="0" w:space="0" w:color="auto"/>
            <w:bottom w:val="none" w:sz="0" w:space="0" w:color="auto"/>
            <w:right w:val="none" w:sz="0" w:space="0" w:color="auto"/>
          </w:divBdr>
        </w:div>
        <w:div w:id="565646875">
          <w:marLeft w:val="0"/>
          <w:marRight w:val="0"/>
          <w:marTop w:val="0"/>
          <w:marBottom w:val="0"/>
          <w:divBdr>
            <w:top w:val="none" w:sz="0" w:space="0" w:color="auto"/>
            <w:left w:val="none" w:sz="0" w:space="0" w:color="auto"/>
            <w:bottom w:val="none" w:sz="0" w:space="0" w:color="auto"/>
            <w:right w:val="none" w:sz="0" w:space="0" w:color="auto"/>
          </w:divBdr>
        </w:div>
        <w:div w:id="204832535">
          <w:marLeft w:val="0"/>
          <w:marRight w:val="0"/>
          <w:marTop w:val="0"/>
          <w:marBottom w:val="0"/>
          <w:divBdr>
            <w:top w:val="none" w:sz="0" w:space="0" w:color="auto"/>
            <w:left w:val="none" w:sz="0" w:space="0" w:color="auto"/>
            <w:bottom w:val="none" w:sz="0" w:space="0" w:color="auto"/>
            <w:right w:val="none" w:sz="0" w:space="0" w:color="auto"/>
          </w:divBdr>
        </w:div>
        <w:div w:id="1194459210">
          <w:marLeft w:val="0"/>
          <w:marRight w:val="0"/>
          <w:marTop w:val="0"/>
          <w:marBottom w:val="0"/>
          <w:divBdr>
            <w:top w:val="none" w:sz="0" w:space="0" w:color="auto"/>
            <w:left w:val="none" w:sz="0" w:space="0" w:color="auto"/>
            <w:bottom w:val="none" w:sz="0" w:space="0" w:color="auto"/>
            <w:right w:val="none" w:sz="0" w:space="0" w:color="auto"/>
          </w:divBdr>
        </w:div>
        <w:div w:id="769157204">
          <w:marLeft w:val="0"/>
          <w:marRight w:val="0"/>
          <w:marTop w:val="0"/>
          <w:marBottom w:val="0"/>
          <w:divBdr>
            <w:top w:val="none" w:sz="0" w:space="0" w:color="auto"/>
            <w:left w:val="none" w:sz="0" w:space="0" w:color="auto"/>
            <w:bottom w:val="none" w:sz="0" w:space="0" w:color="auto"/>
            <w:right w:val="none" w:sz="0" w:space="0" w:color="auto"/>
          </w:divBdr>
        </w:div>
        <w:div w:id="1958222586">
          <w:marLeft w:val="0"/>
          <w:marRight w:val="0"/>
          <w:marTop w:val="0"/>
          <w:marBottom w:val="0"/>
          <w:divBdr>
            <w:top w:val="none" w:sz="0" w:space="0" w:color="auto"/>
            <w:left w:val="none" w:sz="0" w:space="0" w:color="auto"/>
            <w:bottom w:val="none" w:sz="0" w:space="0" w:color="auto"/>
            <w:right w:val="none" w:sz="0" w:space="0" w:color="auto"/>
          </w:divBdr>
        </w:div>
        <w:div w:id="167912518">
          <w:marLeft w:val="0"/>
          <w:marRight w:val="0"/>
          <w:marTop w:val="0"/>
          <w:marBottom w:val="0"/>
          <w:divBdr>
            <w:top w:val="none" w:sz="0" w:space="0" w:color="auto"/>
            <w:left w:val="none" w:sz="0" w:space="0" w:color="auto"/>
            <w:bottom w:val="none" w:sz="0" w:space="0" w:color="auto"/>
            <w:right w:val="none" w:sz="0" w:space="0" w:color="auto"/>
          </w:divBdr>
        </w:div>
        <w:div w:id="348677684">
          <w:marLeft w:val="0"/>
          <w:marRight w:val="0"/>
          <w:marTop w:val="0"/>
          <w:marBottom w:val="0"/>
          <w:divBdr>
            <w:top w:val="none" w:sz="0" w:space="0" w:color="auto"/>
            <w:left w:val="none" w:sz="0" w:space="0" w:color="auto"/>
            <w:bottom w:val="none" w:sz="0" w:space="0" w:color="auto"/>
            <w:right w:val="none" w:sz="0" w:space="0" w:color="auto"/>
          </w:divBdr>
        </w:div>
        <w:div w:id="1832022133">
          <w:marLeft w:val="0"/>
          <w:marRight w:val="0"/>
          <w:marTop w:val="0"/>
          <w:marBottom w:val="0"/>
          <w:divBdr>
            <w:top w:val="none" w:sz="0" w:space="0" w:color="auto"/>
            <w:left w:val="none" w:sz="0" w:space="0" w:color="auto"/>
            <w:bottom w:val="none" w:sz="0" w:space="0" w:color="auto"/>
            <w:right w:val="none" w:sz="0" w:space="0" w:color="auto"/>
          </w:divBdr>
        </w:div>
        <w:div w:id="1792046586">
          <w:marLeft w:val="0"/>
          <w:marRight w:val="0"/>
          <w:marTop w:val="0"/>
          <w:marBottom w:val="0"/>
          <w:divBdr>
            <w:top w:val="none" w:sz="0" w:space="0" w:color="auto"/>
            <w:left w:val="none" w:sz="0" w:space="0" w:color="auto"/>
            <w:bottom w:val="none" w:sz="0" w:space="0" w:color="auto"/>
            <w:right w:val="none" w:sz="0" w:space="0" w:color="auto"/>
          </w:divBdr>
        </w:div>
        <w:div w:id="635838791">
          <w:marLeft w:val="0"/>
          <w:marRight w:val="0"/>
          <w:marTop w:val="0"/>
          <w:marBottom w:val="0"/>
          <w:divBdr>
            <w:top w:val="none" w:sz="0" w:space="0" w:color="auto"/>
            <w:left w:val="none" w:sz="0" w:space="0" w:color="auto"/>
            <w:bottom w:val="none" w:sz="0" w:space="0" w:color="auto"/>
            <w:right w:val="none" w:sz="0" w:space="0" w:color="auto"/>
          </w:divBdr>
        </w:div>
        <w:div w:id="653263487">
          <w:marLeft w:val="0"/>
          <w:marRight w:val="0"/>
          <w:marTop w:val="0"/>
          <w:marBottom w:val="0"/>
          <w:divBdr>
            <w:top w:val="none" w:sz="0" w:space="0" w:color="auto"/>
            <w:left w:val="none" w:sz="0" w:space="0" w:color="auto"/>
            <w:bottom w:val="none" w:sz="0" w:space="0" w:color="auto"/>
            <w:right w:val="none" w:sz="0" w:space="0" w:color="auto"/>
          </w:divBdr>
        </w:div>
        <w:div w:id="1063717182">
          <w:marLeft w:val="0"/>
          <w:marRight w:val="0"/>
          <w:marTop w:val="0"/>
          <w:marBottom w:val="0"/>
          <w:divBdr>
            <w:top w:val="none" w:sz="0" w:space="0" w:color="auto"/>
            <w:left w:val="none" w:sz="0" w:space="0" w:color="auto"/>
            <w:bottom w:val="none" w:sz="0" w:space="0" w:color="auto"/>
            <w:right w:val="none" w:sz="0" w:space="0" w:color="auto"/>
          </w:divBdr>
        </w:div>
        <w:div w:id="362051102">
          <w:marLeft w:val="0"/>
          <w:marRight w:val="0"/>
          <w:marTop w:val="0"/>
          <w:marBottom w:val="0"/>
          <w:divBdr>
            <w:top w:val="none" w:sz="0" w:space="0" w:color="auto"/>
            <w:left w:val="none" w:sz="0" w:space="0" w:color="auto"/>
            <w:bottom w:val="none" w:sz="0" w:space="0" w:color="auto"/>
            <w:right w:val="none" w:sz="0" w:space="0" w:color="auto"/>
          </w:divBdr>
        </w:div>
        <w:div w:id="2034382825">
          <w:marLeft w:val="0"/>
          <w:marRight w:val="0"/>
          <w:marTop w:val="0"/>
          <w:marBottom w:val="0"/>
          <w:divBdr>
            <w:top w:val="none" w:sz="0" w:space="0" w:color="auto"/>
            <w:left w:val="none" w:sz="0" w:space="0" w:color="auto"/>
            <w:bottom w:val="none" w:sz="0" w:space="0" w:color="auto"/>
            <w:right w:val="none" w:sz="0" w:space="0" w:color="auto"/>
          </w:divBdr>
        </w:div>
        <w:div w:id="2062943462">
          <w:marLeft w:val="0"/>
          <w:marRight w:val="0"/>
          <w:marTop w:val="0"/>
          <w:marBottom w:val="0"/>
          <w:divBdr>
            <w:top w:val="none" w:sz="0" w:space="0" w:color="auto"/>
            <w:left w:val="none" w:sz="0" w:space="0" w:color="auto"/>
            <w:bottom w:val="none" w:sz="0" w:space="0" w:color="auto"/>
            <w:right w:val="none" w:sz="0" w:space="0" w:color="auto"/>
          </w:divBdr>
        </w:div>
        <w:div w:id="1771045175">
          <w:marLeft w:val="0"/>
          <w:marRight w:val="0"/>
          <w:marTop w:val="0"/>
          <w:marBottom w:val="0"/>
          <w:divBdr>
            <w:top w:val="none" w:sz="0" w:space="0" w:color="auto"/>
            <w:left w:val="none" w:sz="0" w:space="0" w:color="auto"/>
            <w:bottom w:val="none" w:sz="0" w:space="0" w:color="auto"/>
            <w:right w:val="none" w:sz="0" w:space="0" w:color="auto"/>
          </w:divBdr>
        </w:div>
        <w:div w:id="501162034">
          <w:marLeft w:val="0"/>
          <w:marRight w:val="0"/>
          <w:marTop w:val="0"/>
          <w:marBottom w:val="0"/>
          <w:divBdr>
            <w:top w:val="none" w:sz="0" w:space="0" w:color="auto"/>
            <w:left w:val="none" w:sz="0" w:space="0" w:color="auto"/>
            <w:bottom w:val="none" w:sz="0" w:space="0" w:color="auto"/>
            <w:right w:val="none" w:sz="0" w:space="0" w:color="auto"/>
          </w:divBdr>
        </w:div>
        <w:div w:id="878204615">
          <w:marLeft w:val="0"/>
          <w:marRight w:val="0"/>
          <w:marTop w:val="0"/>
          <w:marBottom w:val="0"/>
          <w:divBdr>
            <w:top w:val="none" w:sz="0" w:space="0" w:color="auto"/>
            <w:left w:val="none" w:sz="0" w:space="0" w:color="auto"/>
            <w:bottom w:val="none" w:sz="0" w:space="0" w:color="auto"/>
            <w:right w:val="none" w:sz="0" w:space="0" w:color="auto"/>
          </w:divBdr>
        </w:div>
        <w:div w:id="696810590">
          <w:marLeft w:val="0"/>
          <w:marRight w:val="0"/>
          <w:marTop w:val="0"/>
          <w:marBottom w:val="0"/>
          <w:divBdr>
            <w:top w:val="none" w:sz="0" w:space="0" w:color="auto"/>
            <w:left w:val="none" w:sz="0" w:space="0" w:color="auto"/>
            <w:bottom w:val="none" w:sz="0" w:space="0" w:color="auto"/>
            <w:right w:val="none" w:sz="0" w:space="0" w:color="auto"/>
          </w:divBdr>
        </w:div>
        <w:div w:id="1236866159">
          <w:marLeft w:val="0"/>
          <w:marRight w:val="0"/>
          <w:marTop w:val="0"/>
          <w:marBottom w:val="0"/>
          <w:divBdr>
            <w:top w:val="none" w:sz="0" w:space="0" w:color="auto"/>
            <w:left w:val="none" w:sz="0" w:space="0" w:color="auto"/>
            <w:bottom w:val="none" w:sz="0" w:space="0" w:color="auto"/>
            <w:right w:val="none" w:sz="0" w:space="0" w:color="auto"/>
          </w:divBdr>
        </w:div>
        <w:div w:id="1790734539">
          <w:marLeft w:val="0"/>
          <w:marRight w:val="0"/>
          <w:marTop w:val="0"/>
          <w:marBottom w:val="0"/>
          <w:divBdr>
            <w:top w:val="none" w:sz="0" w:space="0" w:color="auto"/>
            <w:left w:val="none" w:sz="0" w:space="0" w:color="auto"/>
            <w:bottom w:val="none" w:sz="0" w:space="0" w:color="auto"/>
            <w:right w:val="none" w:sz="0" w:space="0" w:color="auto"/>
          </w:divBdr>
        </w:div>
        <w:div w:id="1454713776">
          <w:marLeft w:val="0"/>
          <w:marRight w:val="0"/>
          <w:marTop w:val="0"/>
          <w:marBottom w:val="0"/>
          <w:divBdr>
            <w:top w:val="none" w:sz="0" w:space="0" w:color="auto"/>
            <w:left w:val="none" w:sz="0" w:space="0" w:color="auto"/>
            <w:bottom w:val="none" w:sz="0" w:space="0" w:color="auto"/>
            <w:right w:val="none" w:sz="0" w:space="0" w:color="auto"/>
          </w:divBdr>
        </w:div>
        <w:div w:id="141851571">
          <w:marLeft w:val="0"/>
          <w:marRight w:val="0"/>
          <w:marTop w:val="0"/>
          <w:marBottom w:val="0"/>
          <w:divBdr>
            <w:top w:val="none" w:sz="0" w:space="0" w:color="auto"/>
            <w:left w:val="none" w:sz="0" w:space="0" w:color="auto"/>
            <w:bottom w:val="none" w:sz="0" w:space="0" w:color="auto"/>
            <w:right w:val="none" w:sz="0" w:space="0" w:color="auto"/>
          </w:divBdr>
        </w:div>
        <w:div w:id="628244533">
          <w:marLeft w:val="0"/>
          <w:marRight w:val="0"/>
          <w:marTop w:val="0"/>
          <w:marBottom w:val="0"/>
          <w:divBdr>
            <w:top w:val="none" w:sz="0" w:space="0" w:color="auto"/>
            <w:left w:val="none" w:sz="0" w:space="0" w:color="auto"/>
            <w:bottom w:val="none" w:sz="0" w:space="0" w:color="auto"/>
            <w:right w:val="none" w:sz="0" w:space="0" w:color="auto"/>
          </w:divBdr>
        </w:div>
        <w:div w:id="973027994">
          <w:marLeft w:val="0"/>
          <w:marRight w:val="0"/>
          <w:marTop w:val="0"/>
          <w:marBottom w:val="0"/>
          <w:divBdr>
            <w:top w:val="none" w:sz="0" w:space="0" w:color="auto"/>
            <w:left w:val="none" w:sz="0" w:space="0" w:color="auto"/>
            <w:bottom w:val="none" w:sz="0" w:space="0" w:color="auto"/>
            <w:right w:val="none" w:sz="0" w:space="0" w:color="auto"/>
          </w:divBdr>
        </w:div>
        <w:div w:id="1181970572">
          <w:marLeft w:val="0"/>
          <w:marRight w:val="0"/>
          <w:marTop w:val="0"/>
          <w:marBottom w:val="0"/>
          <w:divBdr>
            <w:top w:val="none" w:sz="0" w:space="0" w:color="auto"/>
            <w:left w:val="none" w:sz="0" w:space="0" w:color="auto"/>
            <w:bottom w:val="none" w:sz="0" w:space="0" w:color="auto"/>
            <w:right w:val="none" w:sz="0" w:space="0" w:color="auto"/>
          </w:divBdr>
        </w:div>
        <w:div w:id="1193110873">
          <w:marLeft w:val="0"/>
          <w:marRight w:val="0"/>
          <w:marTop w:val="0"/>
          <w:marBottom w:val="0"/>
          <w:divBdr>
            <w:top w:val="none" w:sz="0" w:space="0" w:color="auto"/>
            <w:left w:val="none" w:sz="0" w:space="0" w:color="auto"/>
            <w:bottom w:val="none" w:sz="0" w:space="0" w:color="auto"/>
            <w:right w:val="none" w:sz="0" w:space="0" w:color="auto"/>
          </w:divBdr>
        </w:div>
        <w:div w:id="514030136">
          <w:marLeft w:val="0"/>
          <w:marRight w:val="0"/>
          <w:marTop w:val="0"/>
          <w:marBottom w:val="0"/>
          <w:divBdr>
            <w:top w:val="none" w:sz="0" w:space="0" w:color="auto"/>
            <w:left w:val="none" w:sz="0" w:space="0" w:color="auto"/>
            <w:bottom w:val="none" w:sz="0" w:space="0" w:color="auto"/>
            <w:right w:val="none" w:sz="0" w:space="0" w:color="auto"/>
          </w:divBdr>
        </w:div>
        <w:div w:id="1954286897">
          <w:marLeft w:val="0"/>
          <w:marRight w:val="0"/>
          <w:marTop w:val="0"/>
          <w:marBottom w:val="0"/>
          <w:divBdr>
            <w:top w:val="none" w:sz="0" w:space="0" w:color="auto"/>
            <w:left w:val="none" w:sz="0" w:space="0" w:color="auto"/>
            <w:bottom w:val="none" w:sz="0" w:space="0" w:color="auto"/>
            <w:right w:val="none" w:sz="0" w:space="0" w:color="auto"/>
          </w:divBdr>
        </w:div>
        <w:div w:id="770320010">
          <w:marLeft w:val="0"/>
          <w:marRight w:val="0"/>
          <w:marTop w:val="0"/>
          <w:marBottom w:val="0"/>
          <w:divBdr>
            <w:top w:val="none" w:sz="0" w:space="0" w:color="auto"/>
            <w:left w:val="none" w:sz="0" w:space="0" w:color="auto"/>
            <w:bottom w:val="none" w:sz="0" w:space="0" w:color="auto"/>
            <w:right w:val="none" w:sz="0" w:space="0" w:color="auto"/>
          </w:divBdr>
        </w:div>
        <w:div w:id="248009801">
          <w:marLeft w:val="0"/>
          <w:marRight w:val="0"/>
          <w:marTop w:val="0"/>
          <w:marBottom w:val="0"/>
          <w:divBdr>
            <w:top w:val="none" w:sz="0" w:space="0" w:color="auto"/>
            <w:left w:val="none" w:sz="0" w:space="0" w:color="auto"/>
            <w:bottom w:val="none" w:sz="0" w:space="0" w:color="auto"/>
            <w:right w:val="none" w:sz="0" w:space="0" w:color="auto"/>
          </w:divBdr>
        </w:div>
        <w:div w:id="301886631">
          <w:marLeft w:val="0"/>
          <w:marRight w:val="0"/>
          <w:marTop w:val="0"/>
          <w:marBottom w:val="0"/>
          <w:divBdr>
            <w:top w:val="none" w:sz="0" w:space="0" w:color="auto"/>
            <w:left w:val="none" w:sz="0" w:space="0" w:color="auto"/>
            <w:bottom w:val="none" w:sz="0" w:space="0" w:color="auto"/>
            <w:right w:val="none" w:sz="0" w:space="0" w:color="auto"/>
          </w:divBdr>
        </w:div>
        <w:div w:id="1624537678">
          <w:marLeft w:val="0"/>
          <w:marRight w:val="0"/>
          <w:marTop w:val="0"/>
          <w:marBottom w:val="0"/>
          <w:divBdr>
            <w:top w:val="none" w:sz="0" w:space="0" w:color="auto"/>
            <w:left w:val="none" w:sz="0" w:space="0" w:color="auto"/>
            <w:bottom w:val="none" w:sz="0" w:space="0" w:color="auto"/>
            <w:right w:val="none" w:sz="0" w:space="0" w:color="auto"/>
          </w:divBdr>
        </w:div>
        <w:div w:id="718672146">
          <w:marLeft w:val="0"/>
          <w:marRight w:val="0"/>
          <w:marTop w:val="0"/>
          <w:marBottom w:val="0"/>
          <w:divBdr>
            <w:top w:val="none" w:sz="0" w:space="0" w:color="auto"/>
            <w:left w:val="none" w:sz="0" w:space="0" w:color="auto"/>
            <w:bottom w:val="none" w:sz="0" w:space="0" w:color="auto"/>
            <w:right w:val="none" w:sz="0" w:space="0" w:color="auto"/>
          </w:divBdr>
        </w:div>
        <w:div w:id="1956137550">
          <w:marLeft w:val="0"/>
          <w:marRight w:val="0"/>
          <w:marTop w:val="0"/>
          <w:marBottom w:val="0"/>
          <w:divBdr>
            <w:top w:val="none" w:sz="0" w:space="0" w:color="auto"/>
            <w:left w:val="none" w:sz="0" w:space="0" w:color="auto"/>
            <w:bottom w:val="none" w:sz="0" w:space="0" w:color="auto"/>
            <w:right w:val="none" w:sz="0" w:space="0" w:color="auto"/>
          </w:divBdr>
        </w:div>
        <w:div w:id="812720887">
          <w:marLeft w:val="0"/>
          <w:marRight w:val="0"/>
          <w:marTop w:val="0"/>
          <w:marBottom w:val="0"/>
          <w:divBdr>
            <w:top w:val="none" w:sz="0" w:space="0" w:color="auto"/>
            <w:left w:val="none" w:sz="0" w:space="0" w:color="auto"/>
            <w:bottom w:val="none" w:sz="0" w:space="0" w:color="auto"/>
            <w:right w:val="none" w:sz="0" w:space="0" w:color="auto"/>
          </w:divBdr>
        </w:div>
        <w:div w:id="1895046404">
          <w:marLeft w:val="0"/>
          <w:marRight w:val="0"/>
          <w:marTop w:val="0"/>
          <w:marBottom w:val="0"/>
          <w:divBdr>
            <w:top w:val="none" w:sz="0" w:space="0" w:color="auto"/>
            <w:left w:val="none" w:sz="0" w:space="0" w:color="auto"/>
            <w:bottom w:val="none" w:sz="0" w:space="0" w:color="auto"/>
            <w:right w:val="none" w:sz="0" w:space="0" w:color="auto"/>
          </w:divBdr>
        </w:div>
        <w:div w:id="1075932096">
          <w:marLeft w:val="0"/>
          <w:marRight w:val="0"/>
          <w:marTop w:val="0"/>
          <w:marBottom w:val="0"/>
          <w:divBdr>
            <w:top w:val="none" w:sz="0" w:space="0" w:color="auto"/>
            <w:left w:val="none" w:sz="0" w:space="0" w:color="auto"/>
            <w:bottom w:val="none" w:sz="0" w:space="0" w:color="auto"/>
            <w:right w:val="none" w:sz="0" w:space="0" w:color="auto"/>
          </w:divBdr>
        </w:div>
        <w:div w:id="1303535831">
          <w:marLeft w:val="0"/>
          <w:marRight w:val="0"/>
          <w:marTop w:val="0"/>
          <w:marBottom w:val="0"/>
          <w:divBdr>
            <w:top w:val="none" w:sz="0" w:space="0" w:color="auto"/>
            <w:left w:val="none" w:sz="0" w:space="0" w:color="auto"/>
            <w:bottom w:val="none" w:sz="0" w:space="0" w:color="auto"/>
            <w:right w:val="none" w:sz="0" w:space="0" w:color="auto"/>
          </w:divBdr>
        </w:div>
        <w:div w:id="1213736400">
          <w:marLeft w:val="0"/>
          <w:marRight w:val="0"/>
          <w:marTop w:val="0"/>
          <w:marBottom w:val="0"/>
          <w:divBdr>
            <w:top w:val="none" w:sz="0" w:space="0" w:color="auto"/>
            <w:left w:val="none" w:sz="0" w:space="0" w:color="auto"/>
            <w:bottom w:val="none" w:sz="0" w:space="0" w:color="auto"/>
            <w:right w:val="none" w:sz="0" w:space="0" w:color="auto"/>
          </w:divBdr>
        </w:div>
        <w:div w:id="549534534">
          <w:marLeft w:val="0"/>
          <w:marRight w:val="0"/>
          <w:marTop w:val="0"/>
          <w:marBottom w:val="0"/>
          <w:divBdr>
            <w:top w:val="none" w:sz="0" w:space="0" w:color="auto"/>
            <w:left w:val="none" w:sz="0" w:space="0" w:color="auto"/>
            <w:bottom w:val="none" w:sz="0" w:space="0" w:color="auto"/>
            <w:right w:val="none" w:sz="0" w:space="0" w:color="auto"/>
          </w:divBdr>
        </w:div>
        <w:div w:id="33964623">
          <w:marLeft w:val="0"/>
          <w:marRight w:val="0"/>
          <w:marTop w:val="0"/>
          <w:marBottom w:val="0"/>
          <w:divBdr>
            <w:top w:val="none" w:sz="0" w:space="0" w:color="auto"/>
            <w:left w:val="none" w:sz="0" w:space="0" w:color="auto"/>
            <w:bottom w:val="none" w:sz="0" w:space="0" w:color="auto"/>
            <w:right w:val="none" w:sz="0" w:space="0" w:color="auto"/>
          </w:divBdr>
        </w:div>
        <w:div w:id="1733648877">
          <w:marLeft w:val="0"/>
          <w:marRight w:val="0"/>
          <w:marTop w:val="0"/>
          <w:marBottom w:val="0"/>
          <w:divBdr>
            <w:top w:val="none" w:sz="0" w:space="0" w:color="auto"/>
            <w:left w:val="none" w:sz="0" w:space="0" w:color="auto"/>
            <w:bottom w:val="none" w:sz="0" w:space="0" w:color="auto"/>
            <w:right w:val="none" w:sz="0" w:space="0" w:color="auto"/>
          </w:divBdr>
        </w:div>
        <w:div w:id="1889493919">
          <w:marLeft w:val="0"/>
          <w:marRight w:val="0"/>
          <w:marTop w:val="0"/>
          <w:marBottom w:val="0"/>
          <w:divBdr>
            <w:top w:val="none" w:sz="0" w:space="0" w:color="auto"/>
            <w:left w:val="none" w:sz="0" w:space="0" w:color="auto"/>
            <w:bottom w:val="none" w:sz="0" w:space="0" w:color="auto"/>
            <w:right w:val="none" w:sz="0" w:space="0" w:color="auto"/>
          </w:divBdr>
        </w:div>
        <w:div w:id="2078479619">
          <w:marLeft w:val="0"/>
          <w:marRight w:val="0"/>
          <w:marTop w:val="0"/>
          <w:marBottom w:val="0"/>
          <w:divBdr>
            <w:top w:val="none" w:sz="0" w:space="0" w:color="auto"/>
            <w:left w:val="none" w:sz="0" w:space="0" w:color="auto"/>
            <w:bottom w:val="none" w:sz="0" w:space="0" w:color="auto"/>
            <w:right w:val="none" w:sz="0" w:space="0" w:color="auto"/>
          </w:divBdr>
        </w:div>
        <w:div w:id="367222944">
          <w:marLeft w:val="0"/>
          <w:marRight w:val="0"/>
          <w:marTop w:val="0"/>
          <w:marBottom w:val="0"/>
          <w:divBdr>
            <w:top w:val="none" w:sz="0" w:space="0" w:color="auto"/>
            <w:left w:val="none" w:sz="0" w:space="0" w:color="auto"/>
            <w:bottom w:val="none" w:sz="0" w:space="0" w:color="auto"/>
            <w:right w:val="none" w:sz="0" w:space="0" w:color="auto"/>
          </w:divBdr>
        </w:div>
        <w:div w:id="286855846">
          <w:marLeft w:val="0"/>
          <w:marRight w:val="0"/>
          <w:marTop w:val="0"/>
          <w:marBottom w:val="0"/>
          <w:divBdr>
            <w:top w:val="none" w:sz="0" w:space="0" w:color="auto"/>
            <w:left w:val="none" w:sz="0" w:space="0" w:color="auto"/>
            <w:bottom w:val="none" w:sz="0" w:space="0" w:color="auto"/>
            <w:right w:val="none" w:sz="0" w:space="0" w:color="auto"/>
          </w:divBdr>
        </w:div>
        <w:div w:id="1870608594">
          <w:marLeft w:val="0"/>
          <w:marRight w:val="0"/>
          <w:marTop w:val="0"/>
          <w:marBottom w:val="0"/>
          <w:divBdr>
            <w:top w:val="none" w:sz="0" w:space="0" w:color="auto"/>
            <w:left w:val="none" w:sz="0" w:space="0" w:color="auto"/>
            <w:bottom w:val="none" w:sz="0" w:space="0" w:color="auto"/>
            <w:right w:val="none" w:sz="0" w:space="0" w:color="auto"/>
          </w:divBdr>
        </w:div>
        <w:div w:id="1662345517">
          <w:marLeft w:val="0"/>
          <w:marRight w:val="0"/>
          <w:marTop w:val="0"/>
          <w:marBottom w:val="0"/>
          <w:divBdr>
            <w:top w:val="none" w:sz="0" w:space="0" w:color="auto"/>
            <w:left w:val="none" w:sz="0" w:space="0" w:color="auto"/>
            <w:bottom w:val="none" w:sz="0" w:space="0" w:color="auto"/>
            <w:right w:val="none" w:sz="0" w:space="0" w:color="auto"/>
          </w:divBdr>
        </w:div>
        <w:div w:id="697512622">
          <w:marLeft w:val="0"/>
          <w:marRight w:val="0"/>
          <w:marTop w:val="0"/>
          <w:marBottom w:val="0"/>
          <w:divBdr>
            <w:top w:val="none" w:sz="0" w:space="0" w:color="auto"/>
            <w:left w:val="none" w:sz="0" w:space="0" w:color="auto"/>
            <w:bottom w:val="none" w:sz="0" w:space="0" w:color="auto"/>
            <w:right w:val="none" w:sz="0" w:space="0" w:color="auto"/>
          </w:divBdr>
        </w:div>
        <w:div w:id="1163546144">
          <w:marLeft w:val="0"/>
          <w:marRight w:val="0"/>
          <w:marTop w:val="0"/>
          <w:marBottom w:val="0"/>
          <w:divBdr>
            <w:top w:val="none" w:sz="0" w:space="0" w:color="auto"/>
            <w:left w:val="none" w:sz="0" w:space="0" w:color="auto"/>
            <w:bottom w:val="none" w:sz="0" w:space="0" w:color="auto"/>
            <w:right w:val="none" w:sz="0" w:space="0" w:color="auto"/>
          </w:divBdr>
        </w:div>
        <w:div w:id="1001542355">
          <w:marLeft w:val="0"/>
          <w:marRight w:val="0"/>
          <w:marTop w:val="0"/>
          <w:marBottom w:val="0"/>
          <w:divBdr>
            <w:top w:val="none" w:sz="0" w:space="0" w:color="auto"/>
            <w:left w:val="none" w:sz="0" w:space="0" w:color="auto"/>
            <w:bottom w:val="none" w:sz="0" w:space="0" w:color="auto"/>
            <w:right w:val="none" w:sz="0" w:space="0" w:color="auto"/>
          </w:divBdr>
        </w:div>
        <w:div w:id="2095664237">
          <w:marLeft w:val="0"/>
          <w:marRight w:val="0"/>
          <w:marTop w:val="0"/>
          <w:marBottom w:val="0"/>
          <w:divBdr>
            <w:top w:val="none" w:sz="0" w:space="0" w:color="auto"/>
            <w:left w:val="none" w:sz="0" w:space="0" w:color="auto"/>
            <w:bottom w:val="none" w:sz="0" w:space="0" w:color="auto"/>
            <w:right w:val="none" w:sz="0" w:space="0" w:color="auto"/>
          </w:divBdr>
        </w:div>
        <w:div w:id="518742459">
          <w:marLeft w:val="0"/>
          <w:marRight w:val="0"/>
          <w:marTop w:val="0"/>
          <w:marBottom w:val="0"/>
          <w:divBdr>
            <w:top w:val="none" w:sz="0" w:space="0" w:color="auto"/>
            <w:left w:val="none" w:sz="0" w:space="0" w:color="auto"/>
            <w:bottom w:val="none" w:sz="0" w:space="0" w:color="auto"/>
            <w:right w:val="none" w:sz="0" w:space="0" w:color="auto"/>
          </w:divBdr>
        </w:div>
        <w:div w:id="1431504920">
          <w:marLeft w:val="0"/>
          <w:marRight w:val="0"/>
          <w:marTop w:val="0"/>
          <w:marBottom w:val="0"/>
          <w:divBdr>
            <w:top w:val="none" w:sz="0" w:space="0" w:color="auto"/>
            <w:left w:val="none" w:sz="0" w:space="0" w:color="auto"/>
            <w:bottom w:val="none" w:sz="0" w:space="0" w:color="auto"/>
            <w:right w:val="none" w:sz="0" w:space="0" w:color="auto"/>
          </w:divBdr>
        </w:div>
        <w:div w:id="2059665577">
          <w:marLeft w:val="0"/>
          <w:marRight w:val="0"/>
          <w:marTop w:val="0"/>
          <w:marBottom w:val="0"/>
          <w:divBdr>
            <w:top w:val="none" w:sz="0" w:space="0" w:color="auto"/>
            <w:left w:val="none" w:sz="0" w:space="0" w:color="auto"/>
            <w:bottom w:val="none" w:sz="0" w:space="0" w:color="auto"/>
            <w:right w:val="none" w:sz="0" w:space="0" w:color="auto"/>
          </w:divBdr>
        </w:div>
        <w:div w:id="1331366746">
          <w:marLeft w:val="0"/>
          <w:marRight w:val="0"/>
          <w:marTop w:val="0"/>
          <w:marBottom w:val="0"/>
          <w:divBdr>
            <w:top w:val="none" w:sz="0" w:space="0" w:color="auto"/>
            <w:left w:val="none" w:sz="0" w:space="0" w:color="auto"/>
            <w:bottom w:val="none" w:sz="0" w:space="0" w:color="auto"/>
            <w:right w:val="none" w:sz="0" w:space="0" w:color="auto"/>
          </w:divBdr>
        </w:div>
        <w:div w:id="1968505136">
          <w:marLeft w:val="0"/>
          <w:marRight w:val="0"/>
          <w:marTop w:val="0"/>
          <w:marBottom w:val="0"/>
          <w:divBdr>
            <w:top w:val="none" w:sz="0" w:space="0" w:color="auto"/>
            <w:left w:val="none" w:sz="0" w:space="0" w:color="auto"/>
            <w:bottom w:val="none" w:sz="0" w:space="0" w:color="auto"/>
            <w:right w:val="none" w:sz="0" w:space="0" w:color="auto"/>
          </w:divBdr>
        </w:div>
        <w:div w:id="110825426">
          <w:marLeft w:val="0"/>
          <w:marRight w:val="0"/>
          <w:marTop w:val="0"/>
          <w:marBottom w:val="0"/>
          <w:divBdr>
            <w:top w:val="none" w:sz="0" w:space="0" w:color="auto"/>
            <w:left w:val="none" w:sz="0" w:space="0" w:color="auto"/>
            <w:bottom w:val="none" w:sz="0" w:space="0" w:color="auto"/>
            <w:right w:val="none" w:sz="0" w:space="0" w:color="auto"/>
          </w:divBdr>
        </w:div>
        <w:div w:id="68038711">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2000115493">
          <w:marLeft w:val="0"/>
          <w:marRight w:val="0"/>
          <w:marTop w:val="0"/>
          <w:marBottom w:val="0"/>
          <w:divBdr>
            <w:top w:val="none" w:sz="0" w:space="0" w:color="auto"/>
            <w:left w:val="none" w:sz="0" w:space="0" w:color="auto"/>
            <w:bottom w:val="none" w:sz="0" w:space="0" w:color="auto"/>
            <w:right w:val="none" w:sz="0" w:space="0" w:color="auto"/>
          </w:divBdr>
        </w:div>
        <w:div w:id="1210071405">
          <w:marLeft w:val="0"/>
          <w:marRight w:val="0"/>
          <w:marTop w:val="0"/>
          <w:marBottom w:val="0"/>
          <w:divBdr>
            <w:top w:val="none" w:sz="0" w:space="0" w:color="auto"/>
            <w:left w:val="none" w:sz="0" w:space="0" w:color="auto"/>
            <w:bottom w:val="none" w:sz="0" w:space="0" w:color="auto"/>
            <w:right w:val="none" w:sz="0" w:space="0" w:color="auto"/>
          </w:divBdr>
        </w:div>
        <w:div w:id="599071081">
          <w:marLeft w:val="0"/>
          <w:marRight w:val="0"/>
          <w:marTop w:val="0"/>
          <w:marBottom w:val="0"/>
          <w:divBdr>
            <w:top w:val="none" w:sz="0" w:space="0" w:color="auto"/>
            <w:left w:val="none" w:sz="0" w:space="0" w:color="auto"/>
            <w:bottom w:val="none" w:sz="0" w:space="0" w:color="auto"/>
            <w:right w:val="none" w:sz="0" w:space="0" w:color="auto"/>
          </w:divBdr>
        </w:div>
        <w:div w:id="1429500742">
          <w:marLeft w:val="0"/>
          <w:marRight w:val="0"/>
          <w:marTop w:val="0"/>
          <w:marBottom w:val="0"/>
          <w:divBdr>
            <w:top w:val="none" w:sz="0" w:space="0" w:color="auto"/>
            <w:left w:val="none" w:sz="0" w:space="0" w:color="auto"/>
            <w:bottom w:val="none" w:sz="0" w:space="0" w:color="auto"/>
            <w:right w:val="none" w:sz="0" w:space="0" w:color="auto"/>
          </w:divBdr>
        </w:div>
        <w:div w:id="1812163294">
          <w:marLeft w:val="0"/>
          <w:marRight w:val="0"/>
          <w:marTop w:val="0"/>
          <w:marBottom w:val="0"/>
          <w:divBdr>
            <w:top w:val="none" w:sz="0" w:space="0" w:color="auto"/>
            <w:left w:val="none" w:sz="0" w:space="0" w:color="auto"/>
            <w:bottom w:val="none" w:sz="0" w:space="0" w:color="auto"/>
            <w:right w:val="none" w:sz="0" w:space="0" w:color="auto"/>
          </w:divBdr>
        </w:div>
      </w:divsChild>
    </w:div>
    <w:div w:id="1972590113">
      <w:bodyDiv w:val="1"/>
      <w:marLeft w:val="0"/>
      <w:marRight w:val="0"/>
      <w:marTop w:val="0"/>
      <w:marBottom w:val="0"/>
      <w:divBdr>
        <w:top w:val="none" w:sz="0" w:space="0" w:color="auto"/>
        <w:left w:val="none" w:sz="0" w:space="0" w:color="auto"/>
        <w:bottom w:val="none" w:sz="0" w:space="0" w:color="auto"/>
        <w:right w:val="none" w:sz="0" w:space="0" w:color="auto"/>
      </w:divBdr>
    </w:div>
    <w:div w:id="20169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1.ciela.net/Dispatcher.aspx?Destination=Document&amp;Method=OpenRef&amp;Idref=766654&amp;Category=normi&amp;lang=bg-BG" TargetMode="External"/><Relationship Id="rId13" Type="http://schemas.openxmlformats.org/officeDocument/2006/relationships/hyperlink" Target="http://pravo1.ciela.net/Dispatcher.aspx?Destination=Document&amp;Method=OpenRef&amp;Idref=881550&amp;Category=normi&amp;lang=bg-BG" TargetMode="External"/><Relationship Id="rId18" Type="http://schemas.openxmlformats.org/officeDocument/2006/relationships/hyperlink" Target="apis://NORM|453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pravo1.ciela.net/Dispatcher.aspx?Destination=Document&amp;Method=OpenRef&amp;Idref=766658&amp;Category=normi&amp;lang=bg-BG" TargetMode="External"/><Relationship Id="rId17" Type="http://schemas.openxmlformats.org/officeDocument/2006/relationships/hyperlink" Target="http://pravo1.ciela.net/Dispatcher.aspx?Destination=Document&amp;Method=OpenRef&amp;Idref=882609&amp;Category=normi&amp;lang=bg-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2608&amp;Category=normi&amp;lang=bg-BG" TargetMode="External"/><Relationship Id="rId20" Type="http://schemas.openxmlformats.org/officeDocument/2006/relationships/hyperlink" Target="http://topolovgrad.ni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1.ciela.net/Dispatcher.aspx?Destination=Document&amp;Method=OpenRef&amp;Idref=766657&amp;Category=normi&amp;lang=bg-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1.ciela.net/Dispatcher.aspx?Destination=Document&amp;Method=OpenRef&amp;Idref=881552&amp;Category=normi&amp;lang=bg-BG" TargetMode="External"/><Relationship Id="rId23" Type="http://schemas.openxmlformats.org/officeDocument/2006/relationships/header" Target="header1.xml"/><Relationship Id="rId10" Type="http://schemas.openxmlformats.org/officeDocument/2006/relationships/hyperlink" Target="http://pravo1.ciela.net/Dispatcher.aspx?Destination=Document&amp;Method=OpenRef&amp;Idref=766656&amp;Category=normi&amp;lang=bg-BG" TargetMode="External"/><Relationship Id="rId19" Type="http://schemas.openxmlformats.org/officeDocument/2006/relationships/hyperlink" Target="http://pravo1.ciela.net/Dispatcher.aspx?Destination=Document&amp;Method=OpenRef&amp;Idref=818711&amp;Category=normi&amp;lang=bg-BG" TargetMode="External"/><Relationship Id="rId4" Type="http://schemas.openxmlformats.org/officeDocument/2006/relationships/settings" Target="settings.xml"/><Relationship Id="rId9" Type="http://schemas.openxmlformats.org/officeDocument/2006/relationships/hyperlink" Target="http://pravo1.ciela.net/Dispatcher.aspx?Destination=Document&amp;Method=OpenRef&amp;Idref=766655&amp;Category=normi&amp;lang=bg-BG" TargetMode="External"/><Relationship Id="rId14" Type="http://schemas.openxmlformats.org/officeDocument/2006/relationships/hyperlink" Target="http://pravo1.ciela.net/Dispatcher.aspx?Destination=Document&amp;Method=OpenRef&amp;Idref=881551&amp;Category=normi&amp;lang=bg-BG" TargetMode="External"/><Relationship Id="rId22"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73F6-FF47-43E5-8227-583132C6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29091</Words>
  <Characters>165822</Characters>
  <Application>Microsoft Office Word</Application>
  <DocSecurity>0</DocSecurity>
  <Lines>1381</Lines>
  <Paragraphs>389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dc:creator>
  <cp:lastModifiedBy>galia</cp:lastModifiedBy>
  <cp:revision>23</cp:revision>
  <cp:lastPrinted>2016-04-15T10:29:00Z</cp:lastPrinted>
  <dcterms:created xsi:type="dcterms:W3CDTF">2016-03-01T09:26:00Z</dcterms:created>
  <dcterms:modified xsi:type="dcterms:W3CDTF">2016-04-15T10:46:00Z</dcterms:modified>
</cp:coreProperties>
</file>